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pPr w:topFromText="170" w:bottomFromText="170" w:vertAnchor="page" w:horzAnchor="page" w:tblpX="1388" w:tblpY="711"/>
        <w:tblOverlap w:val="never"/>
        <w:tblW w:w="48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35"/>
        <w:gridCol w:w="4328"/>
      </w:tblGrid>
      <w:tr w14:paraId="5596EBB6">
        <w:trPr>
          <w:trHeight w:val="454" w:hRule="atLeast"/>
          <w:jc w:val="center"/>
        </w:trPr>
        <w:tc>
          <w:tcPr>
            <w:tcW w:w="5000" w:type="pct"/>
            <w:gridSpan w:val="2"/>
            <w:vAlign w:val="center"/>
          </w:tcPr>
          <w:p w14:paraId="23B6F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黑体" w:hAnsi="黑体" w:eastAsia="黑体" w:cs="黑体"/>
                <w:b/>
                <w:bCs/>
                <w:vertAlign w:val="baseline"/>
                <w:lang w:val="en-US" w:eastAsia="zh-CN"/>
              </w:rPr>
            </w:pPr>
            <w:r>
              <w:rPr>
                <w:rFonts w:hint="eastAsia" w:ascii="黑体" w:hAnsi="黑体" w:eastAsia="黑体" w:cs="黑体"/>
                <w:b/>
                <w:bCs/>
                <w:vertAlign w:val="baseline"/>
                <w:lang w:val="en-US" w:eastAsia="zh-CN"/>
              </w:rPr>
              <w:t>ICS  29.060.20</w:t>
            </w:r>
          </w:p>
        </w:tc>
      </w:tr>
      <w:tr w14:paraId="3E4B9E26">
        <w:trPr>
          <w:trHeight w:val="454" w:hRule="atLeast"/>
          <w:jc w:val="center"/>
        </w:trPr>
        <w:tc>
          <w:tcPr>
            <w:tcW w:w="5000" w:type="pct"/>
            <w:gridSpan w:val="2"/>
            <w:vAlign w:val="center"/>
          </w:tcPr>
          <w:p w14:paraId="05EC3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黑体" w:hAnsi="黑体" w:eastAsia="黑体" w:cs="黑体"/>
                <w:b/>
                <w:bCs/>
                <w:vertAlign w:val="baseline"/>
                <w:lang w:val="en-US" w:eastAsia="zh-CN"/>
              </w:rPr>
            </w:pPr>
            <w:r>
              <w:rPr>
                <w:rFonts w:hint="eastAsia" w:ascii="黑体" w:hAnsi="黑体" w:eastAsia="黑体" w:cs="黑体"/>
                <w:b/>
                <w:bCs/>
                <w:vertAlign w:val="baseline"/>
                <w:lang w:val="en-US" w:eastAsia="zh-CN"/>
              </w:rPr>
              <w:t>CCS  K 13</w:t>
            </w:r>
          </w:p>
        </w:tc>
      </w:tr>
      <w:tr w14:paraId="4D640916">
        <w:trPr>
          <w:trHeight w:val="794" w:hRule="atLeast"/>
          <w:jc w:val="center"/>
        </w:trPr>
        <w:tc>
          <w:tcPr>
            <w:tcW w:w="5000" w:type="pct"/>
            <w:gridSpan w:val="2"/>
          </w:tcPr>
          <w:p w14:paraId="10FEE8C2">
            <w:pPr>
              <w:keepNext w:val="0"/>
              <w:keepLines w:val="0"/>
              <w:suppressLineNumbers w:val="0"/>
              <w:spacing w:before="0" w:beforeAutospacing="0" w:after="0" w:afterAutospacing="0"/>
              <w:ind w:left="0" w:right="0"/>
              <w:rPr>
                <w:rFonts w:hint="eastAsia" w:ascii="宋体" w:hAnsi="宋体" w:eastAsia="宋体" w:cs="宋体"/>
                <w:b/>
                <w:bCs/>
                <w:vertAlign w:val="baseline"/>
              </w:rPr>
            </w:pPr>
          </w:p>
        </w:tc>
      </w:tr>
      <w:tr w14:paraId="31F8F339">
        <w:trPr>
          <w:trHeight w:val="1474" w:hRule="atLeast"/>
          <w:jc w:val="center"/>
        </w:trPr>
        <w:tc>
          <w:tcPr>
            <w:tcW w:w="5000" w:type="pct"/>
            <w:gridSpan w:val="2"/>
            <w:vAlign w:val="center"/>
          </w:tcPr>
          <w:p w14:paraId="54577CA1">
            <w:pPr>
              <w:keepNext w:val="0"/>
              <w:keepLines w:val="0"/>
              <w:suppressLineNumbers w:val="0"/>
              <w:spacing w:before="0" w:beforeAutospacing="0" w:after="0" w:afterAutospacing="0"/>
              <w:ind w:left="0" w:right="0"/>
              <w:jc w:val="center"/>
              <w:rPr>
                <w:rFonts w:hint="default" w:ascii="宋体" w:hAnsi="宋体" w:eastAsia="宋体" w:cs="宋体"/>
                <w:b/>
                <w:bCs/>
                <w:vertAlign w:val="baseline"/>
                <w:lang w:val="en-US" w:eastAsia="zh-CN"/>
              </w:rPr>
            </w:pPr>
            <w:r>
              <w:rPr>
                <w:rFonts w:hint="eastAsia" w:ascii="黑体" w:hAnsi="黑体" w:eastAsia="黑体" w:cs="黑体"/>
                <w:b/>
                <w:bCs/>
                <w:spacing w:val="630"/>
                <w:kern w:val="0"/>
                <w:sz w:val="84"/>
                <w:szCs w:val="84"/>
                <w:fitText w:val="7140" w:id="2100514606"/>
                <w:vertAlign w:val="baseline"/>
                <w:lang w:val="en-US" w:eastAsia="zh-CN"/>
              </w:rPr>
              <w:t>团体标</w:t>
            </w:r>
            <w:r>
              <w:rPr>
                <w:rFonts w:hint="eastAsia" w:ascii="黑体" w:hAnsi="黑体" w:eastAsia="黑体" w:cs="黑体"/>
                <w:b/>
                <w:bCs/>
                <w:spacing w:val="0"/>
                <w:kern w:val="0"/>
                <w:sz w:val="84"/>
                <w:szCs w:val="84"/>
                <w:fitText w:val="7140" w:id="2100514606"/>
                <w:vertAlign w:val="baseline"/>
                <w:lang w:val="en-US" w:eastAsia="zh-CN"/>
              </w:rPr>
              <w:t>准</w:t>
            </w:r>
          </w:p>
        </w:tc>
      </w:tr>
      <w:tr w14:paraId="2A9769F8">
        <w:trPr>
          <w:trHeight w:val="90" w:hRule="atLeast"/>
          <w:jc w:val="center"/>
        </w:trPr>
        <w:tc>
          <w:tcPr>
            <w:tcW w:w="5000" w:type="pct"/>
            <w:gridSpan w:val="2"/>
            <w:tcBorders>
              <w:bottom w:val="single" w:color="auto" w:sz="24" w:space="0"/>
            </w:tcBorders>
            <w:vAlign w:val="center"/>
          </w:tcPr>
          <w:p w14:paraId="15526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0" w:rightChars="100"/>
              <w:jc w:val="right"/>
              <w:textAlignment w:val="auto"/>
              <w:rPr>
                <w:rFonts w:hint="default" w:ascii="黑体" w:hAnsi="黑体" w:eastAsia="黑体" w:cs="黑体"/>
                <w:b/>
                <w:bCs/>
                <w:sz w:val="72"/>
                <w:szCs w:val="72"/>
                <w:vertAlign w:val="baseline"/>
                <w:lang w:val="en-US" w:eastAsia="zh-CN"/>
              </w:rPr>
            </w:pPr>
            <w:r>
              <w:rPr>
                <w:rFonts w:hint="eastAsia" w:ascii="黑体" w:hAnsi="黑体" w:eastAsia="黑体" w:cs="黑体"/>
                <w:b w:val="0"/>
                <w:bCs w:val="0"/>
                <w:sz w:val="32"/>
                <w:szCs w:val="32"/>
                <w:vertAlign w:val="baseline"/>
                <w:lang w:val="en-US" w:eastAsia="zh-CN"/>
              </w:rPr>
              <w:t xml:space="preserve">T/CTBA </w:t>
            </w:r>
            <w:r>
              <w:rPr>
                <w:rFonts w:hint="eastAsia" w:ascii="黑体" w:hAnsi="黑体" w:eastAsia="黑体" w:cs="黑体"/>
                <w:sz w:val="32"/>
                <w:szCs w:val="32"/>
                <w:lang w:val="en-US" w:eastAsia="zh-CN"/>
              </w:rPr>
              <w:t>006</w:t>
            </w:r>
            <w:r>
              <w:rPr>
                <w:rFonts w:hint="eastAsia" w:ascii="黑体" w:hAnsi="黑体" w:eastAsia="黑体" w:cs="黑体"/>
                <w:b w:val="0"/>
                <w:bCs w:val="0"/>
                <w:sz w:val="32"/>
                <w:szCs w:val="32"/>
                <w:vertAlign w:val="baseline"/>
                <w:lang w:val="en-US" w:eastAsia="zh-CN"/>
              </w:rPr>
              <w:t>.13—2026</w:t>
            </w:r>
          </w:p>
        </w:tc>
      </w:tr>
      <w:tr w14:paraId="2024E0B1">
        <w:trPr>
          <w:trHeight w:val="3005" w:hRule="atLeast"/>
          <w:jc w:val="center"/>
        </w:trPr>
        <w:tc>
          <w:tcPr>
            <w:tcW w:w="5000" w:type="pct"/>
            <w:gridSpan w:val="2"/>
            <w:tcBorders>
              <w:top w:val="single" w:color="auto" w:sz="24" w:space="0"/>
            </w:tcBorders>
            <w:vAlign w:val="center"/>
          </w:tcPr>
          <w:p w14:paraId="5F30E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8" w:lineRule="auto"/>
              <w:ind w:left="0" w:right="0"/>
              <w:jc w:val="center"/>
              <w:textAlignment w:val="auto"/>
              <w:rPr>
                <w:rFonts w:hint="eastAsia" w:ascii="黑体" w:hAnsi="黑体" w:eastAsia="黑体" w:cs="黑体"/>
                <w:b w:val="0"/>
                <w:bCs w:val="0"/>
                <w:sz w:val="44"/>
                <w:szCs w:val="44"/>
                <w:vertAlign w:val="baseline"/>
                <w:lang w:val="en-US" w:eastAsia="zh-CN"/>
              </w:rPr>
            </w:pPr>
            <w:r>
              <w:rPr>
                <w:rFonts w:hint="eastAsia" w:ascii="黑体" w:hAnsi="黑体" w:eastAsia="黑体" w:cs="黑体"/>
                <w:b w:val="0"/>
                <w:bCs w:val="0"/>
                <w:sz w:val="44"/>
                <w:szCs w:val="44"/>
                <w:vertAlign w:val="baseline"/>
                <w:lang w:val="en-US" w:eastAsia="zh-CN"/>
              </w:rPr>
              <w:t>电线电缆采购技术规范</w:t>
            </w:r>
          </w:p>
          <w:p w14:paraId="75BF9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8" w:lineRule="auto"/>
              <w:ind w:left="0" w:right="0"/>
              <w:jc w:val="center"/>
              <w:textAlignment w:val="auto"/>
              <w:rPr>
                <w:rFonts w:hint="eastAsia" w:ascii="黑体" w:hAnsi="黑体" w:eastAsia="黑体" w:cs="黑体"/>
                <w:b/>
                <w:bCs/>
                <w:sz w:val="32"/>
                <w:szCs w:val="32"/>
                <w:vertAlign w:val="baseline"/>
                <w:lang w:val="en-US" w:eastAsia="zh-CN"/>
              </w:rPr>
            </w:pPr>
            <w:r>
              <w:rPr>
                <w:rFonts w:hint="eastAsia" w:ascii="黑体" w:hAnsi="黑体" w:eastAsia="黑体" w:cs="黑体"/>
                <w:b w:val="0"/>
                <w:bCs w:val="0"/>
                <w:sz w:val="44"/>
                <w:szCs w:val="44"/>
                <w:vertAlign w:val="baseline"/>
                <w:lang w:val="en-US" w:eastAsia="zh-CN"/>
              </w:rPr>
              <w:t>第13部分：风力发电用耐扭曲软电缆</w:t>
            </w:r>
            <w:r>
              <w:rPr>
                <w:rFonts w:hint="eastAsia" w:ascii="黑体" w:hAnsi="黑体" w:eastAsia="黑体" w:cs="黑体"/>
                <w:b w:val="0"/>
                <w:bCs w:val="0"/>
                <w:sz w:val="44"/>
                <w:szCs w:val="44"/>
                <w:vertAlign w:val="baseline"/>
                <w:lang w:val="en-US" w:eastAsia="zh-CN"/>
              </w:rPr>
              <w:br w:type="textWrapping"/>
            </w:r>
            <w:r>
              <w:rPr>
                <w:rFonts w:hint="eastAsia" w:ascii="黑体" w:hAnsi="黑体" w:eastAsia="黑体" w:cs="黑体"/>
                <w:b w:val="0"/>
                <w:bCs w:val="0"/>
                <w:sz w:val="44"/>
                <w:szCs w:val="44"/>
                <w:vertAlign w:val="baseline"/>
                <w:lang w:val="en-US" w:eastAsia="zh-CN"/>
              </w:rPr>
              <w:t>（35kV及以下）</w:t>
            </w:r>
          </w:p>
        </w:tc>
      </w:tr>
      <w:tr w14:paraId="6B1C6480">
        <w:trPr>
          <w:trHeight w:val="1757" w:hRule="atLeast"/>
          <w:jc w:val="center"/>
        </w:trPr>
        <w:tc>
          <w:tcPr>
            <w:tcW w:w="5000" w:type="pct"/>
            <w:gridSpan w:val="2"/>
            <w:vAlign w:val="center"/>
          </w:tcPr>
          <w:p w14:paraId="21A01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黑体" w:hAnsi="黑体" w:eastAsia="黑体" w:cs="黑体"/>
                <w:b/>
                <w:bCs/>
                <w:sz w:val="30"/>
                <w:szCs w:val="30"/>
                <w:vertAlign w:val="baseline"/>
                <w:lang w:val="en-US" w:eastAsia="zh-CN"/>
              </w:rPr>
            </w:pPr>
            <w:r>
              <w:rPr>
                <w:rFonts w:hint="eastAsia" w:ascii="黑体" w:hAnsi="黑体" w:eastAsia="黑体" w:cs="黑体"/>
                <w:b/>
                <w:bCs/>
                <w:sz w:val="30"/>
                <w:szCs w:val="30"/>
                <w:vertAlign w:val="baseline"/>
                <w:lang w:val="en-US" w:eastAsia="zh-CN"/>
              </w:rPr>
              <w:t>Technical specifications for procurement of wire and cable —</w:t>
            </w:r>
          </w:p>
          <w:p w14:paraId="17DA1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黑体" w:hAnsi="黑体" w:eastAsia="黑体" w:cs="黑体"/>
                <w:b/>
                <w:bCs/>
                <w:sz w:val="32"/>
                <w:szCs w:val="32"/>
                <w:vertAlign w:val="baseline"/>
                <w:lang w:val="en-US" w:eastAsia="zh-CN"/>
              </w:rPr>
            </w:pPr>
            <w:r>
              <w:rPr>
                <w:rFonts w:hint="eastAsia" w:ascii="黑体" w:hAnsi="黑体" w:eastAsia="黑体" w:cs="黑体"/>
                <w:b/>
                <w:bCs/>
                <w:sz w:val="30"/>
                <w:szCs w:val="30"/>
                <w:vertAlign w:val="baseline"/>
                <w:lang w:val="en-US" w:eastAsia="zh-CN"/>
              </w:rPr>
              <w:t>Part 13: Flexible torsion resistant cables for wind turbines, rated voltages 35</w:t>
            </w:r>
            <w:r>
              <w:rPr>
                <w:rFonts w:hint="eastAsia" w:ascii="黑体" w:hAnsi="黑体" w:eastAsia="黑体" w:cs="黑体"/>
                <w:b/>
                <w:bCs/>
                <w:sz w:val="10"/>
                <w:szCs w:val="10"/>
                <w:vertAlign w:val="baseline"/>
                <w:lang w:val="en-US" w:eastAsia="zh-CN"/>
              </w:rPr>
              <w:t xml:space="preserve"> </w:t>
            </w:r>
            <w:r>
              <w:rPr>
                <w:rFonts w:hint="eastAsia" w:ascii="黑体" w:hAnsi="黑体" w:eastAsia="黑体" w:cs="黑体"/>
                <w:b/>
                <w:bCs/>
                <w:sz w:val="30"/>
                <w:szCs w:val="30"/>
                <w:vertAlign w:val="baseline"/>
                <w:lang w:val="en-US" w:eastAsia="zh-CN"/>
              </w:rPr>
              <w:t>kV and below</w:t>
            </w:r>
          </w:p>
        </w:tc>
      </w:tr>
      <w:tr w14:paraId="4E4DA0B5">
        <w:trPr>
          <w:trHeight w:val="3685" w:hRule="atLeast"/>
          <w:jc w:val="center"/>
        </w:trPr>
        <w:tc>
          <w:tcPr>
            <w:tcW w:w="5000" w:type="pct"/>
            <w:gridSpan w:val="2"/>
            <w:vAlign w:val="top"/>
          </w:tcPr>
          <w:p w14:paraId="26632DDD">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ind w:left="0" w:right="0"/>
              <w:jc w:val="center"/>
              <w:textAlignment w:val="auto"/>
              <w:rPr>
                <w:rFonts w:hint="eastAsia" w:ascii="黑体" w:hAnsi="黑体" w:eastAsia="黑体" w:cs="黑体"/>
                <w:b/>
                <w:bCs/>
                <w:sz w:val="44"/>
                <w:szCs w:val="44"/>
                <w:vertAlign w:val="baseline"/>
                <w:lang w:val="en-US" w:eastAsia="zh-CN"/>
              </w:rPr>
            </w:pPr>
            <w:r>
              <w:rPr>
                <w:rFonts w:hint="eastAsia" w:ascii="黑体" w:hAnsi="黑体" w:eastAsia="黑体" w:cs="黑体"/>
                <w:b/>
                <w:bCs/>
                <w:sz w:val="44"/>
                <w:szCs w:val="44"/>
                <w:vertAlign w:val="baseline"/>
                <w:lang w:val="en-US" w:eastAsia="zh-CN"/>
              </w:rPr>
              <w:t>（送审稿）</w:t>
            </w:r>
          </w:p>
          <w:p w14:paraId="7AA8BEB9">
            <w:pPr>
              <w:pStyle w:val="7"/>
              <w:keepNext w:val="0"/>
              <w:keepLines w:val="0"/>
              <w:suppressLineNumbers w:val="0"/>
              <w:spacing w:beforeAutospacing="0" w:afterAutospacing="0"/>
              <w:ind w:left="0" w:right="0"/>
              <w:rPr>
                <w:rFonts w:hint="default"/>
                <w:sz w:val="28"/>
                <w:szCs w:val="28"/>
                <w:lang w:val="en-US" w:eastAsia="zh-CN"/>
              </w:rPr>
            </w:pPr>
          </w:p>
          <w:p w14:paraId="040A713C">
            <w:pPr>
              <w:pStyle w:val="7"/>
              <w:keepNext w:val="0"/>
              <w:keepLines w:val="0"/>
              <w:suppressLineNumbers w:val="0"/>
              <w:spacing w:beforeAutospacing="0" w:afterAutospacing="0"/>
              <w:ind w:left="0" w:right="0" w:firstLine="0"/>
              <w:rPr>
                <w:rFonts w:hint="eastAsia" w:ascii="Times New Roman" w:hAnsi="Times New Roman" w:cs="宋体"/>
                <w:b w:val="0"/>
                <w:bCs w:val="0"/>
                <w:sz w:val="28"/>
                <w:szCs w:val="28"/>
                <w:lang w:val="en-US" w:eastAsia="zh-CN"/>
              </w:rPr>
            </w:pPr>
          </w:p>
          <w:p w14:paraId="04E15557">
            <w:pPr>
              <w:pStyle w:val="7"/>
              <w:keepNext w:val="0"/>
              <w:keepLines w:val="0"/>
              <w:suppressLineNumbers w:val="0"/>
              <w:spacing w:beforeAutospacing="0" w:afterAutospacing="0"/>
              <w:ind w:left="0" w:right="0" w:firstLine="0"/>
              <w:rPr>
                <w:rFonts w:hint="eastAsia" w:ascii="Times New Roman" w:hAnsi="Times New Roman" w:cs="宋体"/>
                <w:b w:val="0"/>
                <w:bCs w:val="0"/>
                <w:sz w:val="28"/>
                <w:szCs w:val="28"/>
                <w:lang w:val="en-US" w:eastAsia="zh-CN"/>
              </w:rPr>
            </w:pPr>
          </w:p>
          <w:p w14:paraId="0B59EB89">
            <w:pPr>
              <w:pStyle w:val="7"/>
              <w:keepNext w:val="0"/>
              <w:keepLines w:val="0"/>
              <w:suppressLineNumbers w:val="0"/>
              <w:spacing w:beforeAutospacing="0" w:afterAutospacing="0"/>
              <w:ind w:left="0" w:right="0" w:firstLine="480" w:firstLineChars="200"/>
              <w:rPr>
                <w:rFonts w:hint="default"/>
                <w:sz w:val="28"/>
                <w:szCs w:val="28"/>
                <w:lang w:val="en-US" w:eastAsia="zh-CN"/>
              </w:rPr>
            </w:pPr>
            <w:r>
              <w:rPr>
                <w:rFonts w:hint="eastAsia" w:ascii="Times New Roman" w:hAnsi="Times New Roman" w:cs="Times New Roman"/>
                <w:kern w:val="2"/>
                <w:sz w:val="24"/>
                <w:szCs w:val="24"/>
                <w:lang w:val="en-US" w:eastAsia="zh-CN" w:bidi="ar-SA"/>
              </w:rPr>
              <w:t>（在提交反馈意见时，请将您知道的相关专利连同支持性文件一并附上）</w:t>
            </w:r>
          </w:p>
        </w:tc>
      </w:tr>
      <w:tr w14:paraId="7823EE5B">
        <w:trPr>
          <w:trHeight w:val="1020" w:hRule="atLeast"/>
          <w:jc w:val="center"/>
        </w:trPr>
        <w:tc>
          <w:tcPr>
            <w:tcW w:w="2689" w:type="pct"/>
            <w:tcBorders>
              <w:bottom w:val="single" w:color="auto" w:sz="24" w:space="0"/>
            </w:tcBorders>
            <w:vAlign w:val="bottom"/>
          </w:tcPr>
          <w:p w14:paraId="7697C05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32" w:afterLines="10" w:afterAutospacing="0"/>
              <w:ind w:left="21" w:leftChars="10" w:right="0"/>
              <w:jc w:val="left"/>
              <w:textAlignment w:val="auto"/>
              <w:rPr>
                <w:rFonts w:hint="default" w:ascii="黑体" w:hAnsi="黑体" w:eastAsia="黑体" w:cs="黑体"/>
                <w:b w:val="0"/>
                <w:bCs w:val="0"/>
                <w:sz w:val="32"/>
                <w:szCs w:val="32"/>
                <w:vertAlign w:val="baseline"/>
                <w:lang w:val="en-US" w:eastAsia="zh-CN"/>
              </w:rPr>
            </w:pPr>
            <w:r>
              <w:rPr>
                <w:rFonts w:hint="eastAsia" w:ascii="黑体" w:hAnsi="黑体" w:eastAsia="黑体" w:cs="黑体"/>
                <w:b w:val="0"/>
                <w:bCs w:val="0"/>
                <w:sz w:val="32"/>
                <w:szCs w:val="32"/>
                <w:vertAlign w:val="baseline"/>
                <w:lang w:val="en-US" w:eastAsia="zh-CN"/>
              </w:rPr>
              <w:t>2026-</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 xml:space="preserve"> 发布</w:t>
            </w:r>
          </w:p>
        </w:tc>
        <w:tc>
          <w:tcPr>
            <w:tcW w:w="2310" w:type="pct"/>
            <w:tcBorders>
              <w:bottom w:val="single" w:color="auto" w:sz="24" w:space="0"/>
            </w:tcBorders>
            <w:vAlign w:val="bottom"/>
          </w:tcPr>
          <w:p w14:paraId="166087B5">
            <w:pPr>
              <w:keepNext w:val="0"/>
              <w:keepLines w:val="0"/>
              <w:pageBreakBefore w:val="0"/>
              <w:widowControl w:val="0"/>
              <w:suppressLineNumbers w:val="0"/>
              <w:kinsoku/>
              <w:wordWrap/>
              <w:overflowPunct/>
              <w:topLinePunct w:val="0"/>
              <w:autoSpaceDE/>
              <w:autoSpaceDN/>
              <w:bidi w:val="0"/>
              <w:adjustRightInd/>
              <w:snapToGrid/>
              <w:spacing w:before="0" w:beforeAutospacing="0" w:after="32" w:afterLines="10" w:afterAutospacing="0"/>
              <w:ind w:left="0" w:right="21" w:rightChars="10"/>
              <w:jc w:val="right"/>
              <w:textAlignment w:val="auto"/>
              <w:rPr>
                <w:rFonts w:hint="default" w:ascii="黑体" w:hAnsi="黑体" w:eastAsia="黑体" w:cs="黑体"/>
                <w:b w:val="0"/>
                <w:bCs w:val="0"/>
                <w:sz w:val="32"/>
                <w:szCs w:val="32"/>
                <w:vertAlign w:val="baseline"/>
                <w:lang w:val="en-US" w:eastAsia="zh-CN"/>
              </w:rPr>
            </w:pPr>
            <w:r>
              <w:rPr>
                <w:rFonts w:hint="eastAsia" w:ascii="黑体" w:hAnsi="黑体" w:eastAsia="黑体" w:cs="黑体"/>
                <w:b w:val="0"/>
                <w:bCs w:val="0"/>
                <w:sz w:val="32"/>
                <w:szCs w:val="32"/>
                <w:vertAlign w:val="baseline"/>
                <w:lang w:val="en-US" w:eastAsia="zh-CN"/>
              </w:rPr>
              <w:t>2026-</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 xml:space="preserve"> 实施</w:t>
            </w:r>
          </w:p>
        </w:tc>
      </w:tr>
      <w:tr w14:paraId="711E56E0">
        <w:trPr>
          <w:trHeight w:val="1417" w:hRule="atLeast"/>
          <w:jc w:val="center"/>
        </w:trPr>
        <w:tc>
          <w:tcPr>
            <w:tcW w:w="5000" w:type="pct"/>
            <w:gridSpan w:val="2"/>
            <w:tcBorders>
              <w:top w:val="single" w:color="auto" w:sz="24" w:space="0"/>
            </w:tcBorders>
            <w:vAlign w:val="center"/>
          </w:tcPr>
          <w:p w14:paraId="0A7E96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105" w:rightChars="50"/>
              <w:jc w:val="center"/>
              <w:textAlignment w:val="auto"/>
              <w:rPr>
                <w:rFonts w:hint="default" w:ascii="黑体" w:hAnsi="黑体" w:eastAsia="黑体" w:cs="黑体"/>
                <w:b/>
                <w:bCs/>
                <w:sz w:val="32"/>
                <w:szCs w:val="32"/>
                <w:vertAlign w:val="baseline"/>
                <w:lang w:val="en-US" w:eastAsia="zh-CN"/>
              </w:rPr>
            </w:pPr>
            <w:r>
              <w:rPr>
                <w:rFonts w:hint="eastAsia" w:ascii="黑体" w:hAnsi="黑体" w:eastAsia="黑体" w:cs="黑体"/>
                <w:b/>
                <w:bCs/>
                <w:spacing w:val="0"/>
                <w:kern w:val="0"/>
                <w:sz w:val="36"/>
                <w:szCs w:val="36"/>
                <w:fitText w:val="2880" w:id="209916582"/>
                <w:vertAlign w:val="baseline"/>
                <w:lang w:val="en-US" w:eastAsia="zh-CN"/>
              </w:rPr>
              <w:t>中国招标投标协会</w:t>
            </w:r>
            <w:r>
              <w:rPr>
                <w:rFonts w:hint="eastAsia" w:ascii="黑体" w:hAnsi="黑体" w:eastAsia="黑体" w:cs="黑体"/>
                <w:b/>
                <w:bCs/>
                <w:sz w:val="36"/>
                <w:szCs w:val="36"/>
                <w:vertAlign w:val="baseline"/>
                <w:lang w:val="en-US" w:eastAsia="zh-CN"/>
              </w:rPr>
              <w:t xml:space="preserve">  发 布</w:t>
            </w:r>
          </w:p>
        </w:tc>
      </w:tr>
    </w:tbl>
    <w:p w14:paraId="0F67868B">
      <w:pPr>
        <w:rPr>
          <w:sz w:val="10"/>
          <w:szCs w:val="10"/>
        </w:rPr>
        <w:sectPr>
          <w:headerReference r:id="rId4" w:type="first"/>
          <w:footerReference r:id="rId5" w:type="first"/>
          <w:headerReference r:id="rId3" w:type="default"/>
          <w:pgSz w:w="11906" w:h="16838"/>
          <w:pgMar w:top="567" w:right="1276" w:bottom="567" w:left="1276" w:header="567" w:footer="45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0126805F">
      <w:pPr>
        <w:spacing w:before="850" w:after="680" w:afterLines="0" w:line="240" w:lineRule="auto"/>
        <w:jc w:val="center"/>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pacing w:val="320"/>
          <w:kern w:val="0"/>
          <w:sz w:val="32"/>
          <w:szCs w:val="32"/>
          <w:fitText w:val="1280" w:id="1733582239"/>
          <w:lang w:val="en-US" w:eastAsia="zh-CN"/>
        </w:rPr>
        <w:t>目</w:t>
      </w:r>
      <w:r>
        <w:rPr>
          <w:rFonts w:hint="eastAsia" w:ascii="黑体" w:hAnsi="黑体" w:eastAsia="黑体" w:cs="黑体"/>
          <w:b w:val="0"/>
          <w:bCs w:val="0"/>
          <w:spacing w:val="0"/>
          <w:kern w:val="0"/>
          <w:sz w:val="32"/>
          <w:szCs w:val="32"/>
          <w:fitText w:val="1280" w:id="1733582239"/>
          <w:lang w:val="en-US" w:eastAsia="zh-CN"/>
        </w:rPr>
        <w:t>次</w:t>
      </w:r>
    </w:p>
    <w:p w14:paraId="679BD3CE">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bookmarkStart w:id="0" w:name="_Toc664989071"/>
      <w:bookmarkStart w:id="1" w:name="_Toc17119"/>
      <w:bookmarkStart w:id="2" w:name="_Toc2417"/>
      <w:bookmarkStart w:id="3" w:name="_Toc23300"/>
      <w:bookmarkStart w:id="4" w:name="_Toc9817"/>
      <w:bookmarkStart w:id="5" w:name="_Toc25044"/>
      <w:bookmarkStart w:id="6" w:name="_Toc203443762"/>
      <w:bookmarkStart w:id="7" w:name="_Toc1903332566"/>
      <w:bookmarkStart w:id="8" w:name="_Toc28892"/>
      <w:bookmarkStart w:id="9" w:name="_Toc12472"/>
      <w:bookmarkStart w:id="10" w:name="_Toc8879"/>
      <w:bookmarkStart w:id="11" w:name="_Toc2264"/>
      <w:bookmarkStart w:id="12" w:name="_Toc21774"/>
      <w:bookmarkStart w:id="13" w:name="_Toc1102"/>
      <w:bookmarkStart w:id="14" w:name="_Toc291"/>
      <w:bookmarkStart w:id="15" w:name="_Toc30139"/>
      <w:r>
        <w:rPr>
          <w:rFonts w:hint="default" w:ascii="Times New Roman Regular" w:hAnsi="Times New Roman Regular" w:eastAsia="宋体" w:cs="Times New Roman Regular"/>
          <w:b/>
          <w:bCs/>
          <w:sz w:val="21"/>
          <w:szCs w:val="21"/>
          <w:lang w:val="en-US" w:eastAsia="zh-CN"/>
        </w:rPr>
        <w:fldChar w:fldCharType="begin"/>
      </w:r>
      <w:r>
        <w:rPr>
          <w:rFonts w:hint="default" w:ascii="Times New Roman Regular" w:hAnsi="Times New Roman Regular" w:eastAsia="宋体" w:cs="Times New Roman Regular"/>
          <w:b/>
          <w:bCs/>
          <w:sz w:val="21"/>
          <w:szCs w:val="21"/>
          <w:lang w:val="en-US" w:eastAsia="zh-CN"/>
        </w:rPr>
        <w:instrText xml:space="preserve">TOC \o "1-2" \h \u </w:instrText>
      </w:r>
      <w:r>
        <w:rPr>
          <w:rFonts w:hint="default" w:ascii="Times New Roman Regular" w:hAnsi="Times New Roman Regular" w:eastAsia="宋体" w:cs="Times New Roman Regular"/>
          <w:b/>
          <w:bCs/>
          <w:sz w:val="21"/>
          <w:szCs w:val="21"/>
          <w:lang w:val="en-US" w:eastAsia="zh-CN"/>
        </w:rPr>
        <w:fldChar w:fldCharType="separate"/>
      </w: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_Toc1647568296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szCs w:val="32"/>
          <w:lang w:val="en-US" w:eastAsia="zh-CN"/>
        </w:rPr>
        <w:t>前  言</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_Toc1647568296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VII</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79AE44E">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_Toc1026206454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szCs w:val="32"/>
          <w:lang w:val="en-US" w:eastAsia="zh-CN"/>
        </w:rPr>
        <w:t>引  言</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_Toc1026206454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XI</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049E0C4B">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_Toc1010703321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1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范围</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_Toc1010703321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740B752">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_Toc295068277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2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规范性引用文件</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_Toc295068277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FD2EFF9">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_Toc672790616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3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术语和定义</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_Toc672790616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2</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E261740">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_Toc1090481657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4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总体要求</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_Toc1090481657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0ECFA969">
      <w:pPr>
        <w:pStyle w:val="16"/>
        <w:tabs>
          <w:tab w:val="right" w:leader="dot" w:pos="9354"/>
        </w:tabs>
        <w:spacing w:before="79" w:beforeLines="25" w:after="79" w:afterLines="25"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_Toc1099765701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5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通用技术规范</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_Toc1099765701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B9273D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_Toc370386978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5.1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通用要求</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_Toc370386978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08D7C41D">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_Toc1810654221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5.2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产品型号和相关要求</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_Toc1810654221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14BDADA2">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_Toc1822214357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5.3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检测和试验</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_Toc1822214357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D88426E">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_Toc692408232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5.4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现场服务、工厂检验、监造及验收</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_Toc692408232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6CD5CCA">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_Toc495753721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5.5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产品标志、包装、运输和保管</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_Toc495753721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11</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3C562241">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_Toc2043722134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5.6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投标时应提供的其他资料</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_Toc2043722134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12</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30DEA7DC">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_Toc803101550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kern w:val="0"/>
          <w:szCs w:val="21"/>
          <w:lang w:val="en-US" w:eastAsia="zh-CN"/>
        </w:rPr>
        <w:t xml:space="preserve">6 </w:t>
      </w:r>
      <w:r>
        <w:rPr>
          <w:rFonts w:hint="eastAsia" w:ascii="Times New Roman Regular" w:hAnsi="Times New Roman Regular" w:eastAsia="宋体" w:cs="Times New Roman Regular"/>
          <w:bCs/>
          <w:kern w:val="0"/>
          <w:szCs w:val="21"/>
          <w:lang w:val="en-US" w:eastAsia="zh-CN"/>
        </w:rPr>
        <w:t xml:space="preserve"> </w:t>
      </w:r>
      <w:r>
        <w:rPr>
          <w:rFonts w:hint="default" w:ascii="Times New Roman Regular" w:hAnsi="Times New Roman Regular" w:eastAsia="宋体" w:cs="Times New Roman Regular"/>
          <w:bCs/>
          <w:kern w:val="2"/>
          <w:szCs w:val="21"/>
          <w:lang w:val="en-US" w:eastAsia="zh-CN"/>
        </w:rPr>
        <w:t>专用技术规范</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_Toc803101550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13</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1E583E9D">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_Toc793029455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6.1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工程概况及使用条件</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_Toc793029455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13</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6E129B1">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_Toc332711982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6.2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项目需求部分</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_Toc332711982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EC699D2">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_Toc1847536536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6.3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技术参数和性能要求</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_Toc1847536536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16</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D1ED6B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_Toc1361458680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6.4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lang w:val="en-US" w:eastAsia="zh-CN"/>
        </w:rPr>
        <w:t>供应商响应部分</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_Toc1361458680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32</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453A480">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_Toc408720099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附录A（规范性） 风力发电用耐扭曲软电缆技术要求</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_Toc408720099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34</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08244391">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_Toc1706000787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A.1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使用特性</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_Toc1706000787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34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7BF2D01">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_Toc1701056012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A.2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产品代号、型号和标志</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_Toc1701056012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35</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CDA0E7C">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_Toc198601173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A.3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电缆结构要求</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_Toc198601173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40</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3EEBF66E">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_Toc700327173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A.4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成品电缆性能要求及试验方法</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_Toc700327173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57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87AC5C1">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_Toc40927404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val="0"/>
          <w:kern w:val="0"/>
          <w:szCs w:val="21"/>
          <w:lang w:val="en-US" w:eastAsia="zh-CN"/>
        </w:rPr>
        <w:t xml:space="preserve">A.5 </w:t>
      </w:r>
      <w:r>
        <w:rPr>
          <w:rFonts w:hint="eastAsia" w:ascii="Times New Roman Regular" w:hAnsi="Times New Roman Regular" w:eastAsia="宋体" w:cs="Times New Roman Regular"/>
          <w:bCs w:val="0"/>
          <w:kern w:val="0"/>
          <w:szCs w:val="21"/>
          <w:lang w:val="en-US" w:eastAsia="zh-CN"/>
        </w:rPr>
        <w:t xml:space="preserve"> </w:t>
      </w:r>
      <w:r>
        <w:rPr>
          <w:rFonts w:hint="default" w:ascii="Times New Roman Regular" w:hAnsi="Times New Roman Regular" w:eastAsia="宋体" w:cs="Times New Roman Regular"/>
          <w:bCs w:val="0"/>
          <w:kern w:val="0"/>
          <w:szCs w:val="21"/>
          <w:highlight w:val="none"/>
          <w:lang w:val="en-US" w:eastAsia="zh-CN"/>
        </w:rPr>
        <w:t>试验项目</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_Toc40927404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65</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9B7BFD4">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_Toc672111988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附录B（规范性） 绝缘和护套材料的性能要求</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_Toc672111988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69</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64C7D1B5">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_Toc422199096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附录C（规范性） 确定护层尺寸的假设计算方法</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_Toc422199096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73</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509BD792">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_Toc614236784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kern w:val="0"/>
          <w:szCs w:val="21"/>
          <w:lang w:val="en-US" w:eastAsia="zh-CN"/>
        </w:rPr>
        <w:t xml:space="preserve">C.1 </w:t>
      </w:r>
      <w:r>
        <w:rPr>
          <w:rFonts w:hint="eastAsia" w:ascii="Times New Roman Regular" w:hAnsi="Times New Roman Regular" w:eastAsia="宋体" w:cs="Times New Roman Regular"/>
          <w:kern w:val="0"/>
          <w:szCs w:val="21"/>
          <w:lang w:val="en-US" w:eastAsia="zh-CN"/>
        </w:rPr>
        <w:t xml:space="preserve"> </w:t>
      </w:r>
      <w:r>
        <w:rPr>
          <w:rFonts w:hint="default" w:ascii="Times New Roman Regular" w:hAnsi="Times New Roman Regular" w:eastAsia="宋体" w:cs="Times New Roman Regular"/>
          <w:kern w:val="0"/>
          <w:szCs w:val="21"/>
          <w:highlight w:val="none"/>
          <w:lang w:val="en-US" w:eastAsia="zh-CN"/>
        </w:rPr>
        <w:t>概述</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_Toc614236784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73</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04D777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_Toc523737559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kern w:val="0"/>
          <w:szCs w:val="21"/>
          <w:lang w:val="en-US" w:eastAsia="zh-CN"/>
        </w:rPr>
        <w:t xml:space="preserve">C.2 </w:t>
      </w:r>
      <w:r>
        <w:rPr>
          <w:rFonts w:hint="eastAsia" w:ascii="Times New Roman Regular" w:hAnsi="Times New Roman Regular" w:eastAsia="宋体" w:cs="Times New Roman Regular"/>
          <w:kern w:val="0"/>
          <w:szCs w:val="21"/>
          <w:lang w:val="en-US" w:eastAsia="zh-CN"/>
        </w:rPr>
        <w:t xml:space="preserve"> </w:t>
      </w:r>
      <w:r>
        <w:rPr>
          <w:rFonts w:hint="default" w:ascii="Times New Roman Regular" w:hAnsi="Times New Roman Regular" w:eastAsia="宋体" w:cs="Times New Roman Regular"/>
          <w:kern w:val="0"/>
          <w:szCs w:val="21"/>
          <w:highlight w:val="none"/>
          <w:lang w:val="en-US" w:eastAsia="zh-CN"/>
        </w:rPr>
        <w:t>方法</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_Toc523737559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73</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F228415">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_Toc2069168707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kern w:val="0"/>
          <w:szCs w:val="21"/>
          <w:lang w:val="en-US" w:eastAsia="zh-CN"/>
        </w:rPr>
        <w:t xml:space="preserve">C.3 </w:t>
      </w:r>
      <w:r>
        <w:rPr>
          <w:rFonts w:hint="eastAsia" w:ascii="Times New Roman Regular" w:hAnsi="Times New Roman Regular" w:eastAsia="宋体" w:cs="Times New Roman Regular"/>
          <w:kern w:val="0"/>
          <w:szCs w:val="21"/>
          <w:lang w:val="en-US" w:eastAsia="zh-CN"/>
        </w:rPr>
        <w:t xml:space="preserve"> </w:t>
      </w:r>
      <w:r>
        <w:rPr>
          <w:rFonts w:hint="default" w:ascii="Times New Roman Regular" w:hAnsi="Times New Roman Regular" w:eastAsia="宋体" w:cs="Times New Roman Regular"/>
          <w:kern w:val="0"/>
          <w:szCs w:val="21"/>
          <w:highlight w:val="none"/>
          <w:lang w:val="en-US" w:eastAsia="zh-CN"/>
        </w:rPr>
        <w:t>数值修约</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_Toc2069168707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75</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572320D">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_Toc168279031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附录D（规范性） 成品电缆低温弯曲试验</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_Toc168279031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76</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664B9EAA">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_Toc29710918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 xml:space="preserve">D.1 </w:t>
      </w:r>
      <w:r>
        <w:rPr>
          <w:rFonts w:hint="eastAsia"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highlight w:val="none"/>
          <w:lang w:val="en-US" w:eastAsia="zh-CN"/>
        </w:rPr>
        <w:t>试样制备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_Toc29710918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76</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D34A323">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_Toc1135192722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 xml:space="preserve">D.2 </w:t>
      </w:r>
      <w:r>
        <w:rPr>
          <w:rFonts w:hint="eastAsia"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highlight w:val="none"/>
          <w:lang w:val="en-US" w:eastAsia="zh-CN"/>
        </w:rPr>
        <w:t>试验步骤</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_Toc1135192722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76</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446E40F6">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_Toc939358706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 xml:space="preserve">D.3 </w:t>
      </w:r>
      <w:r>
        <w:rPr>
          <w:rFonts w:hint="eastAsia"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highlight w:val="none"/>
          <w:lang w:val="en-US" w:eastAsia="zh-CN"/>
        </w:rPr>
        <w:t>试验条件</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_Toc939358706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76</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3F0E5A5">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_Toc1649482645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 xml:space="preserve">D.4 </w:t>
      </w:r>
      <w:r>
        <w:rPr>
          <w:rFonts w:hint="eastAsia"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highlight w:val="none"/>
          <w:lang w:val="en-US" w:eastAsia="zh-CN"/>
        </w:rPr>
        <w:t>试验结果判定</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_Toc1649482645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76</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104FF31E">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_Toc988415392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附录E（规范性） 负重试验</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_Toc988415392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77</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0CDE423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_Toc1511483799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zCs w:val="24"/>
        </w:rPr>
        <w:t xml:space="preserve">E.1 </w:t>
      </w:r>
      <w:r>
        <w:rPr>
          <w:rFonts w:hint="eastAsia" w:ascii="Times New Roman Regular" w:hAnsi="Times New Roman Regular" w:eastAsia="宋体" w:cs="Times New Roman Regular"/>
          <w:szCs w:val="24"/>
          <w:lang w:val="en-US" w:eastAsia="zh-CN"/>
        </w:rPr>
        <w:t xml:space="preserve"> </w:t>
      </w:r>
      <w:r>
        <w:rPr>
          <w:rFonts w:hint="default" w:ascii="Times New Roman Regular" w:hAnsi="Times New Roman Regular" w:eastAsia="宋体" w:cs="Times New Roman Regular"/>
          <w:spacing w:val="0"/>
          <w:szCs w:val="24"/>
          <w:highlight w:val="none"/>
        </w:rPr>
        <w:t>试样制备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_Toc1511483799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5CC027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_Toc924149430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4"/>
        </w:rPr>
        <w:t xml:space="preserve">E.2 </w:t>
      </w:r>
      <w:r>
        <w:rPr>
          <w:rFonts w:hint="eastAsia" w:ascii="Times New Roman Regular" w:hAnsi="Times New Roman Regular" w:eastAsia="宋体" w:cs="Times New Roman Regular"/>
          <w:spacing w:val="0"/>
          <w:szCs w:val="24"/>
          <w:lang w:val="en-US" w:eastAsia="zh-CN"/>
        </w:rPr>
        <w:t xml:space="preserve"> </w:t>
      </w:r>
      <w:r>
        <w:rPr>
          <w:rFonts w:hint="default" w:ascii="Times New Roman Regular" w:hAnsi="Times New Roman Regular" w:eastAsia="宋体" w:cs="Times New Roman Regular"/>
          <w:spacing w:val="0"/>
          <w:szCs w:val="24"/>
          <w:highlight w:val="none"/>
        </w:rPr>
        <w:t>试验步骤</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_Toc924149430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772CB1E8">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_Toc1577734906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4"/>
          <w:lang w:val="en-US" w:eastAsia="zh-CN"/>
        </w:rPr>
        <w:t xml:space="preserve">E.3 </w:t>
      </w:r>
      <w:r>
        <w:rPr>
          <w:rFonts w:hint="eastAsia" w:ascii="Times New Roman Regular" w:hAnsi="Times New Roman Regular" w:eastAsia="宋体" w:cs="Times New Roman Regular"/>
          <w:spacing w:val="0"/>
          <w:szCs w:val="24"/>
          <w:lang w:val="en-US" w:eastAsia="zh-CN"/>
        </w:rPr>
        <w:t xml:space="preserve"> </w:t>
      </w:r>
      <w:r>
        <w:rPr>
          <w:rFonts w:hint="default" w:ascii="Times New Roman Regular" w:hAnsi="Times New Roman Regular" w:eastAsia="宋体" w:cs="Times New Roman Regular"/>
          <w:spacing w:val="0"/>
          <w:szCs w:val="24"/>
          <w:highlight w:val="none"/>
          <w:lang w:val="en-US" w:eastAsia="zh-CN"/>
        </w:rPr>
        <w:t>试验结果判定</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_Toc1577734906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77</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218C022">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_Toc2009975633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附录F（规范性） 人工气候老化试验</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_Toc2009975633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78</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79F75B0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_Toc1742696521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zCs w:val="21"/>
          <w:lang w:val="en-US" w:eastAsia="zh-CN"/>
        </w:rPr>
        <w:t xml:space="preserve">F.1 </w:t>
      </w:r>
      <w:r>
        <w:rPr>
          <w:rFonts w:hint="eastAsia" w:ascii="Times New Roman Regular" w:hAnsi="Times New Roman Regular" w:eastAsia="宋体" w:cs="Times New Roman Regular"/>
          <w:szCs w:val="21"/>
          <w:lang w:val="en-US" w:eastAsia="zh-CN"/>
        </w:rPr>
        <w:t xml:space="preserve"> </w:t>
      </w:r>
      <w:r>
        <w:rPr>
          <w:rFonts w:hint="default" w:ascii="Times New Roman Regular" w:hAnsi="Times New Roman Regular" w:eastAsia="宋体" w:cs="Times New Roman Regular"/>
          <w:spacing w:val="0"/>
          <w:szCs w:val="24"/>
          <w:highlight w:val="none"/>
          <w:lang w:val="en-US" w:eastAsia="zh-CN"/>
        </w:rPr>
        <w:t>概述</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_Toc1742696521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78</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723576F5">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_Toc2118450661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1"/>
          <w:lang w:val="en-US" w:eastAsia="zh-CN"/>
        </w:rPr>
        <w:t xml:space="preserve">F.2 </w:t>
      </w:r>
      <w:r>
        <w:rPr>
          <w:rFonts w:hint="eastAsia" w:ascii="Times New Roman Regular" w:hAnsi="Times New Roman Regular" w:eastAsia="宋体" w:cs="Times New Roman Regular"/>
          <w:spacing w:val="0"/>
          <w:szCs w:val="21"/>
          <w:lang w:val="en-US" w:eastAsia="zh-CN"/>
        </w:rPr>
        <w:t xml:space="preserve"> </w:t>
      </w:r>
      <w:r>
        <w:rPr>
          <w:rFonts w:hint="default" w:ascii="Times New Roman Regular" w:hAnsi="Times New Roman Regular" w:eastAsia="宋体" w:cs="Times New Roman Regular"/>
          <w:spacing w:val="0"/>
          <w:szCs w:val="24"/>
          <w:highlight w:val="none"/>
          <w:lang w:val="en-US" w:eastAsia="zh-CN"/>
        </w:rPr>
        <w:t>试验设备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_Toc2118450661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78</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761C7B1F">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_Toc1668875814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1"/>
          <w:lang w:val="en-US" w:eastAsia="zh-CN"/>
        </w:rPr>
        <w:t xml:space="preserve">F.3 </w:t>
      </w:r>
      <w:r>
        <w:rPr>
          <w:rFonts w:hint="eastAsia" w:ascii="Times New Roman Regular" w:hAnsi="Times New Roman Regular" w:eastAsia="宋体" w:cs="Times New Roman Regular"/>
          <w:spacing w:val="0"/>
          <w:szCs w:val="21"/>
          <w:lang w:val="en-US" w:eastAsia="zh-CN"/>
        </w:rPr>
        <w:t xml:space="preserve"> </w:t>
      </w:r>
      <w:r>
        <w:rPr>
          <w:rFonts w:hint="default" w:ascii="Times New Roman Regular" w:hAnsi="Times New Roman Regular" w:eastAsia="宋体" w:cs="Times New Roman Regular"/>
          <w:spacing w:val="0"/>
          <w:szCs w:val="24"/>
          <w:highlight w:val="none"/>
          <w:lang w:val="en-US" w:eastAsia="zh-CN"/>
        </w:rPr>
        <w:t>试样制备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_Toc1668875814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78</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2118E990">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_Toc511892431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1"/>
          <w:lang w:val="en-US" w:eastAsia="zh-CN"/>
        </w:rPr>
        <w:t xml:space="preserve">F.4 </w:t>
      </w:r>
      <w:r>
        <w:rPr>
          <w:rFonts w:hint="eastAsia" w:ascii="Times New Roman Regular" w:hAnsi="Times New Roman Regular" w:eastAsia="宋体" w:cs="Times New Roman Regular"/>
          <w:spacing w:val="0"/>
          <w:szCs w:val="21"/>
          <w:lang w:val="en-US" w:eastAsia="zh-CN"/>
        </w:rPr>
        <w:t xml:space="preserve"> </w:t>
      </w:r>
      <w:r>
        <w:rPr>
          <w:rFonts w:hint="default" w:ascii="Times New Roman Regular" w:hAnsi="Times New Roman Regular" w:eastAsia="宋体" w:cs="Times New Roman Regular"/>
          <w:spacing w:val="0"/>
          <w:szCs w:val="24"/>
          <w:highlight w:val="none"/>
          <w:lang w:val="en-US" w:eastAsia="zh-CN"/>
        </w:rPr>
        <w:t>试验步骤</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_Toc511892431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78</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76C83E82">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_Toc556597935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spacing w:val="0"/>
          <w:szCs w:val="21"/>
          <w:lang w:val="en-US" w:eastAsia="zh-CN"/>
        </w:rPr>
        <w:t xml:space="preserve">F.5 </w:t>
      </w:r>
      <w:r>
        <w:rPr>
          <w:rFonts w:hint="eastAsia" w:ascii="Times New Roman Regular" w:hAnsi="Times New Roman Regular" w:eastAsia="宋体" w:cs="Times New Roman Regular"/>
          <w:spacing w:val="0"/>
          <w:szCs w:val="21"/>
          <w:lang w:val="en-US" w:eastAsia="zh-CN"/>
        </w:rPr>
        <w:t xml:space="preserve"> </w:t>
      </w:r>
      <w:r>
        <w:rPr>
          <w:rFonts w:hint="default" w:ascii="Times New Roman Regular" w:hAnsi="Times New Roman Regular" w:eastAsia="宋体" w:cs="Times New Roman Regular"/>
          <w:spacing w:val="0"/>
          <w:szCs w:val="24"/>
          <w:highlight w:val="none"/>
          <w:lang w:val="en-US" w:eastAsia="zh-CN"/>
        </w:rPr>
        <w:t>试验结果及计算</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_Toc556597935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79</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0A5446EF">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_Toc302727213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附录G（规范性） 扭转试验</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_Toc302727213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80</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0444C5DF">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_Toc547509148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.1</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试验设备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_Toc547509148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80</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96DD6C3">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_Toc18823041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.2</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试样制备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_Toc18823041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80</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3848C1DF">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_Toc678753978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.3</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试验程序</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_Toc678753978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80</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1183BE0A">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_Toc384975382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.4</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试验结果评定</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_Toc384975382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82</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3A654315">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_Toc2060500510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附录H（规范性） 半导电屏蔽电阻率测量方法</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_Toc2060500510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84</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71DBE2BD">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_Toc510780048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.1</w:t>
      </w:r>
      <w:r>
        <w:rPr>
          <w:rFonts w:hint="default" w:ascii="Times New Roman Regular" w:hAnsi="Times New Roman Regular" w:eastAsia="宋体" w:cs="Times New Roman Regular"/>
          <w:lang w:val="en-US" w:eastAsia="zh-CN"/>
        </w:rPr>
        <w:t xml:space="preserve">  试样制备</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_Toc510780048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1384A8F">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_Toc1188129677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eastAsia="zh-CN"/>
        </w:rPr>
        <w:t>H</w:t>
      </w:r>
      <w:r>
        <w:rPr>
          <w:rFonts w:hint="default" w:ascii="Times New Roman Regular" w:hAnsi="Times New Roman Regular" w:eastAsia="宋体" w:cs="Times New Roman Regular"/>
        </w:rPr>
        <w:t>.2</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测量步骤</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_Toc1188129677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5492626B">
      <w:pPr>
        <w:pStyle w:val="18"/>
        <w:tabs>
          <w:tab w:val="right" w:leader="dot" w:pos="9354"/>
        </w:tabs>
        <w:spacing w:beforeLines="0" w:afterLines="0" w:line="360" w:lineRule="auto"/>
        <w:rPr>
          <w:rFonts w:hint="default" w:ascii="Times New Roman Regular" w:hAnsi="Times New Roman Regular" w:eastAsia="宋体" w:cs="Times New Roman Regular"/>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_Toc1592531533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lang w:eastAsia="zh-CN"/>
        </w:rPr>
        <w:t>H</w:t>
      </w:r>
      <w:r>
        <w:rPr>
          <w:rFonts w:hint="default" w:ascii="Times New Roman Regular" w:hAnsi="Times New Roman Regular" w:eastAsia="宋体" w:cs="Times New Roman Regular"/>
        </w:rPr>
        <w:t xml:space="preserve">.3 </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测量结果结算</w:t>
      </w:r>
      <w:r>
        <w:rPr>
          <w:rFonts w:hint="default" w:ascii="Times New Roman Regular" w:hAnsi="Times New Roman Regular" w:eastAsia="宋体" w:cs="Times New Roman Regular"/>
        </w:rPr>
        <w:tab/>
      </w: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PAGEREF _Toc1592531533 \h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84</w:t>
      </w:r>
      <w:r>
        <w:rPr>
          <w:rFonts w:hint="default" w:ascii="Times New Roman Regular" w:hAnsi="Times New Roman Regular" w:eastAsia="宋体" w:cs="Times New Roman Regular"/>
        </w:rPr>
        <w:fldChar w:fldCharType="end"/>
      </w:r>
      <w:r>
        <w:rPr>
          <w:rFonts w:hint="default" w:ascii="Times New Roman Regular" w:hAnsi="Times New Roman Regular" w:eastAsia="宋体" w:cs="Times New Roman Regular"/>
          <w:bCs/>
          <w:szCs w:val="21"/>
          <w:lang w:val="en-US" w:eastAsia="zh-CN"/>
        </w:rPr>
        <w:fldChar w:fldCharType="end"/>
      </w:r>
    </w:p>
    <w:p w14:paraId="6A3CAAC1">
      <w:pPr>
        <w:pStyle w:val="16"/>
        <w:tabs>
          <w:tab w:val="right" w:leader="dot" w:pos="9354"/>
        </w:tabs>
        <w:spacing w:before="79" w:beforeLines="25" w:after="79" w:afterLines="25" w:line="360" w:lineRule="auto"/>
        <w:rPr>
          <w:rFonts w:hint="default" w:ascii="Times New Roman Regular" w:hAnsi="Times New Roman Regular" w:eastAsia="宋体" w:cs="Times New Roman Regular"/>
          <w:bCs/>
          <w:szCs w:val="21"/>
        </w:rPr>
      </w:pPr>
      <w:r>
        <w:rPr>
          <w:rFonts w:hint="default" w:ascii="Times New Roman Regular" w:hAnsi="Times New Roman Regular" w:eastAsia="宋体" w:cs="Times New Roman Regular"/>
          <w:bCs/>
          <w:szCs w:val="21"/>
          <w:lang w:val="en-US" w:eastAsia="zh-CN"/>
        </w:rPr>
        <w:fldChar w:fldCharType="begin"/>
      </w:r>
      <w:r>
        <w:rPr>
          <w:rFonts w:hint="default" w:ascii="Times New Roman Regular" w:hAnsi="Times New Roman Regular" w:eastAsia="宋体" w:cs="Times New Roman Regular"/>
          <w:bCs/>
          <w:szCs w:val="21"/>
          <w:lang w:val="en-US" w:eastAsia="zh-CN"/>
        </w:rPr>
        <w:instrText xml:space="preserve"> HYPERLINK \l _Toc1588782570 </w:instrText>
      </w:r>
      <w:r>
        <w:rPr>
          <w:rFonts w:hint="default" w:ascii="Times New Roman Regular" w:hAnsi="Times New Roman Regular" w:eastAsia="宋体" w:cs="Times New Roman Regular"/>
          <w:bCs/>
          <w:szCs w:val="21"/>
          <w:lang w:val="en-US" w:eastAsia="zh-CN"/>
        </w:rPr>
        <w:fldChar w:fldCharType="separate"/>
      </w:r>
      <w:r>
        <w:rPr>
          <w:rFonts w:hint="default" w:ascii="Times New Roman Regular" w:hAnsi="Times New Roman Regular" w:eastAsia="宋体" w:cs="Times New Roman Regular"/>
          <w:bCs/>
          <w:szCs w:val="21"/>
          <w:lang w:val="en-US" w:eastAsia="zh-CN"/>
        </w:rPr>
        <w:t>参考文献</w:t>
      </w:r>
      <w:r>
        <w:rPr>
          <w:rFonts w:hint="default" w:ascii="Times New Roman Regular" w:hAnsi="Times New Roman Regular" w:eastAsia="宋体" w:cs="Times New Roman Regular"/>
          <w:bCs/>
          <w:szCs w:val="21"/>
        </w:rPr>
        <w:tab/>
      </w:r>
      <w:r>
        <w:rPr>
          <w:rFonts w:hint="default" w:ascii="Times New Roman Regular" w:hAnsi="Times New Roman Regular" w:eastAsia="宋体" w:cs="Times New Roman Regular"/>
          <w:bCs/>
          <w:szCs w:val="21"/>
        </w:rPr>
        <w:fldChar w:fldCharType="begin"/>
      </w:r>
      <w:r>
        <w:rPr>
          <w:rFonts w:hint="default" w:ascii="Times New Roman Regular" w:hAnsi="Times New Roman Regular" w:eastAsia="宋体" w:cs="Times New Roman Regular"/>
          <w:bCs/>
          <w:szCs w:val="21"/>
        </w:rPr>
        <w:instrText xml:space="preserve"> PAGEREF _Toc1588782570 \h </w:instrText>
      </w:r>
      <w:r>
        <w:rPr>
          <w:rFonts w:hint="default" w:ascii="Times New Roman Regular" w:hAnsi="Times New Roman Regular" w:eastAsia="宋体" w:cs="Times New Roman Regular"/>
          <w:bCs/>
          <w:szCs w:val="21"/>
        </w:rPr>
        <w:fldChar w:fldCharType="separate"/>
      </w:r>
      <w:r>
        <w:rPr>
          <w:rFonts w:hint="default" w:ascii="Times New Roman Regular" w:hAnsi="Times New Roman Regular" w:eastAsia="宋体" w:cs="Times New Roman Regular"/>
          <w:bCs/>
          <w:szCs w:val="21"/>
        </w:rPr>
        <w:t>88</w:t>
      </w:r>
      <w:r>
        <w:rPr>
          <w:rFonts w:hint="default" w:ascii="Times New Roman Regular" w:hAnsi="Times New Roman Regular" w:eastAsia="宋体" w:cs="Times New Roman Regular"/>
          <w:bCs/>
          <w:szCs w:val="21"/>
        </w:rPr>
        <w:fldChar w:fldCharType="end"/>
      </w:r>
      <w:r>
        <w:rPr>
          <w:rFonts w:hint="default" w:ascii="Times New Roman Regular" w:hAnsi="Times New Roman Regular" w:eastAsia="宋体" w:cs="Times New Roman Regular"/>
          <w:bCs/>
          <w:szCs w:val="21"/>
          <w:lang w:val="en-US" w:eastAsia="zh-CN"/>
        </w:rPr>
        <w:fldChar w:fldCharType="end"/>
      </w:r>
    </w:p>
    <w:p w14:paraId="29A21D64">
      <w:pPr>
        <w:pStyle w:val="17"/>
        <w:keepNext w:val="0"/>
        <w:keepLines w:val="0"/>
        <w:pageBreakBefore w:val="0"/>
        <w:widowControl w:val="0"/>
        <w:tabs>
          <w:tab w:val="right" w:leader="dot" w:pos="9354"/>
        </w:tabs>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Regular"/>
          <w:b/>
          <w:bCs/>
          <w:sz w:val="21"/>
          <w:szCs w:val="21"/>
          <w:lang w:val="en-US" w:eastAsia="zh-CN"/>
        </w:rPr>
      </w:pPr>
      <w:r>
        <w:rPr>
          <w:rFonts w:hint="default" w:ascii="Times New Roman Regular" w:hAnsi="Times New Roman Regular" w:eastAsia="宋体" w:cs="Times New Roman Regular"/>
          <w:bCs/>
          <w:szCs w:val="21"/>
          <w:lang w:val="en-US" w:eastAsia="zh-CN"/>
        </w:rPr>
        <w:fldChar w:fldCharType="end"/>
      </w:r>
    </w:p>
    <w:p w14:paraId="492A2C8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"图A."</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_Toc32298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图A.</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rPr>
        <w:t>产品型号表示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_Toc32298 \h </w:instrText>
      </w:r>
      <w:r>
        <w:rPr>
          <w:rFonts w:ascii="Times New Roman" w:hAnsi="Times New Roman" w:eastAsia="宋体"/>
        </w:rPr>
        <w:fldChar w:fldCharType="separate"/>
      </w:r>
      <w:r>
        <w:rPr>
          <w:rFonts w:ascii="Times New Roman" w:hAnsi="Times New Roman" w:eastAsia="宋体"/>
        </w:rPr>
        <w:t>37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479B1F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_Toc13201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图A.</w:t>
      </w:r>
      <w:r>
        <w:rPr>
          <w:rFonts w:ascii="Times New Roman" w:hAnsi="Times New Roman" w:eastAsia="宋体"/>
        </w:rPr>
        <w:t xml:space="preserve">2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数字识别标志的排列方式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_Toc13201 \h </w:instrText>
      </w:r>
      <w:r>
        <w:rPr>
          <w:rFonts w:ascii="Times New Roman" w:hAnsi="Times New Roman" w:eastAsia="宋体"/>
        </w:rPr>
        <w:fldChar w:fldCharType="separate"/>
      </w:r>
      <w:r>
        <w:rPr>
          <w:rFonts w:ascii="Times New Roman" w:hAnsi="Times New Roman" w:eastAsia="宋体"/>
        </w:rPr>
        <w:t>43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21F8BE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_Toc3150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图G.</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常温下扭转试验的示意图</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_Toc3150 \h </w:instrText>
      </w:r>
      <w:r>
        <w:rPr>
          <w:rFonts w:ascii="Times New Roman" w:hAnsi="Times New Roman" w:eastAsia="宋体"/>
        </w:rPr>
        <w:fldChar w:fldCharType="separate"/>
      </w:r>
      <w:r>
        <w:rPr>
          <w:rFonts w:ascii="Times New Roman" w:hAnsi="Times New Roman" w:eastAsia="宋体"/>
        </w:rPr>
        <w:t>81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C11A01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_Toc9103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图H.</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导体屏蔽体积电阻率测量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_Toc9103 \h </w:instrText>
      </w:r>
      <w:r>
        <w:rPr>
          <w:rFonts w:ascii="Times New Roman" w:hAnsi="Times New Roman" w:eastAsia="宋体"/>
        </w:rPr>
        <w:fldChar w:fldCharType="separate"/>
      </w:r>
      <w:r>
        <w:rPr>
          <w:rFonts w:ascii="Times New Roman" w:hAnsi="Times New Roman" w:eastAsia="宋体"/>
        </w:rPr>
        <w:t>86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1A8283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_Toc31672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图H.</w:t>
      </w:r>
      <w:r>
        <w:rPr>
          <w:rFonts w:ascii="Times New Roman" w:hAnsi="Times New Roman" w:eastAsia="宋体"/>
        </w:rPr>
        <w:t xml:space="preserve">2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绝缘屏蔽体积电阻率测量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_Toc31672 \h </w:instrText>
      </w:r>
      <w:r>
        <w:rPr>
          <w:rFonts w:ascii="Times New Roman" w:hAnsi="Times New Roman" w:eastAsia="宋体"/>
        </w:rPr>
        <w:fldChar w:fldCharType="separate"/>
      </w:r>
      <w:r>
        <w:rPr>
          <w:rFonts w:ascii="Times New Roman" w:hAnsi="Times New Roman" w:eastAsia="宋体"/>
        </w:rPr>
        <w:t>87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55E3407">
      <w:pPr>
        <w:pStyle w:val="16"/>
        <w:keepNext w:val="0"/>
        <w:keepLines w:val="0"/>
        <w:pageBreakBefore w:val="0"/>
        <w:widowControl w:val="0"/>
        <w:kinsoku/>
        <w:wordWrap/>
        <w:overflowPunct/>
        <w:topLinePunct w:val="0"/>
        <w:autoSpaceDE/>
        <w:autoSpaceDN/>
        <w:bidi w:val="0"/>
        <w:adjustRightInd/>
        <w:snapToGrid/>
        <w:spacing w:line="360" w:lineRule="auto"/>
        <w:ind w:leftChars="0" w:firstLineChars="0"/>
        <w:textAlignment w:val="auto"/>
        <w:rPr>
          <w:rFonts w:hint="default" w:ascii="Times New Roman" w:hAnsi="Times New Roman" w:eastAsia="宋体" w:cs="Times New Roman Regular"/>
          <w:bCs/>
          <w:kern w:val="2"/>
          <w:sz w:val="21"/>
          <w:szCs w:val="21"/>
          <w:lang w:val="en-US" w:eastAsia="zh-CN" w:bidi="ar-SA"/>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TOC \h \c "表"</w:instrText>
      </w:r>
      <w:r>
        <w:rPr>
          <w:rFonts w:hint="default" w:ascii="Times New Roman" w:hAnsi="Times New Roman" w:eastAsia="宋体" w:cs="Times New Roman Regular"/>
          <w:bCs/>
          <w:szCs w:val="21"/>
          <w:lang w:val="en-US" w:eastAsia="zh-CN"/>
        </w:rPr>
        <w:fldChar w:fldCharType="separate"/>
      </w:r>
    </w:p>
    <w:p w14:paraId="1218745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_Toc19682 </w:instrText>
      </w:r>
      <w:r>
        <w:rPr>
          <w:rFonts w:hint="default" w:ascii="Times New Roman" w:hAnsi="Times New Roman" w:eastAsia="宋体" w:cs="Times New Roman Regular"/>
          <w:bCs/>
          <w:szCs w:val="21"/>
          <w:lang w:val="en-US" w:eastAsia="zh-CN"/>
        </w:rPr>
        <w:fldChar w:fldCharType="separate"/>
      </w:r>
      <w:r>
        <w:rPr>
          <w:rFonts w:ascii="Times New Roman" w:hAnsi="Times New Roman" w:eastAsia="宋体"/>
        </w:rPr>
        <w:t xml:space="preserve">表1 </w:t>
      </w:r>
      <w:r>
        <w:rPr>
          <w:rFonts w:hint="eastAsia" w:ascii="Times New Roman" w:hAnsi="Times New Roman" w:eastAsia="宋体"/>
          <w:lang w:val="en-US" w:eastAsia="zh-CN"/>
        </w:rPr>
        <w:t xml:space="preserve"> </w:t>
      </w:r>
      <w:r>
        <w:rPr>
          <w:rFonts w:hint="eastAsia" w:ascii="Times New Roman" w:hAnsi="Times New Roman" w:eastAsia="宋体" w:cs="黑体"/>
          <w:bCs/>
          <w:szCs w:val="21"/>
          <w:lang w:val="en-US" w:eastAsia="zh-CN"/>
        </w:rPr>
        <w:t>执行</w:t>
      </w:r>
      <w:r>
        <w:rPr>
          <w:rFonts w:hint="eastAsia" w:ascii="Times New Roman" w:hAnsi="Times New Roman" w:eastAsia="宋体" w:cs="黑体"/>
          <w:bCs/>
          <w:szCs w:val="21"/>
        </w:rPr>
        <w:t>标准一览表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_Toc19682 \h </w:instrText>
      </w:r>
      <w:r>
        <w:rPr>
          <w:rFonts w:ascii="Times New Roman" w:hAnsi="Times New Roman" w:eastAsia="宋体"/>
        </w:rPr>
        <w:fldChar w:fldCharType="separate"/>
      </w:r>
      <w:r>
        <w:rPr>
          <w:rFonts w:ascii="Times New Roman" w:hAnsi="Times New Roman" w:eastAsia="宋体"/>
        </w:rPr>
        <w:t>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8AED8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_Toc22749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卖方现场技术服务承诺表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_Toc22749 \h </w:instrText>
      </w:r>
      <w:r>
        <w:rPr>
          <w:rFonts w:ascii="Times New Roman" w:hAnsi="Times New Roman" w:eastAsia="宋体"/>
        </w:rPr>
        <w:fldChar w:fldCharType="separate"/>
      </w:r>
      <w:r>
        <w:rPr>
          <w:rFonts w:ascii="Times New Roman" w:hAnsi="Times New Roman" w:eastAsia="宋体"/>
        </w:rPr>
        <w:t>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ADB42A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_Toc24650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3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卖方现场技术服务人员基本情况表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_Toc24650 \h </w:instrText>
      </w:r>
      <w:r>
        <w:rPr>
          <w:rFonts w:ascii="Times New Roman" w:hAnsi="Times New Roman" w:eastAsia="宋体"/>
        </w:rPr>
        <w:fldChar w:fldCharType="separate"/>
      </w:r>
      <w:r>
        <w:rPr>
          <w:rFonts w:ascii="Times New Roman" w:hAnsi="Times New Roman" w:eastAsia="宋体"/>
        </w:rPr>
        <w:t>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B72A2F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_Toc3076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4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工艺控制表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_Toc3076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451B54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_Toc14953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5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主要生产设备清单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_Toc14953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9AE1E2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_Toc16351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6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主要试验设备清单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_Toc16351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2DABBA7">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_Toc20709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7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工程概况表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_Toc20709 \h </w:instrText>
      </w:r>
      <w:r>
        <w:rPr>
          <w:rFonts w:ascii="Times New Roman" w:hAnsi="Times New Roman" w:eastAsia="宋体"/>
        </w:rPr>
        <w:fldChar w:fldCharType="separate"/>
      </w:r>
      <w:r>
        <w:rPr>
          <w:rFonts w:ascii="Times New Roman" w:hAnsi="Times New Roman" w:eastAsia="宋体"/>
        </w:rPr>
        <w:t>13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844CC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_Toc2389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8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使用环境条件表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_Toc2389 \h </w:instrText>
      </w:r>
      <w:r>
        <w:rPr>
          <w:rFonts w:ascii="Times New Roman" w:hAnsi="Times New Roman" w:eastAsia="宋体"/>
        </w:rPr>
        <w:fldChar w:fldCharType="separate"/>
      </w:r>
      <w:r>
        <w:rPr>
          <w:rFonts w:ascii="Times New Roman" w:hAnsi="Times New Roman" w:eastAsia="宋体"/>
        </w:rPr>
        <w:t>13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00F52F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_Toc25340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9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电缆使用技术条件（使用特性）表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_Toc25340 \h </w:instrText>
      </w:r>
      <w:r>
        <w:rPr>
          <w:rFonts w:ascii="Times New Roman" w:hAnsi="Times New Roman" w:eastAsia="宋体"/>
        </w:rPr>
        <w:fldChar w:fldCharType="separate"/>
      </w:r>
      <w:r>
        <w:rPr>
          <w:rFonts w:ascii="Times New Roman" w:hAnsi="Times New Roman" w:eastAsia="宋体"/>
        </w:rPr>
        <w:t>14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0E76A6B">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_Toc15739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10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货物需求及供货范围一览表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_Toc15739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86E3C7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_Toc10398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11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必备备品备件供货表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_Toc10398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D785450">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_Toc12400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必备专用工具供货表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_Toc12400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BBB7D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_Toc21484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13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必备仪器仪表供货表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_Toc21484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DCDC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_Toc21859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14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供应商应提供的设计图样及资料一览表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_Toc21859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F3279F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_Toc5683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15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低压风力发电用耐扭曲软电缆结构参数表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_Toc5683 \h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D6EFC3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_Toc32083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16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中压风力发电用耐扭曲软电缆结构参数表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_Toc32083 \h </w:instrText>
      </w:r>
      <w:r>
        <w:rPr>
          <w:rFonts w:ascii="Times New Roman" w:hAnsi="Times New Roman" w:eastAsia="宋体"/>
        </w:rPr>
        <w:fldChar w:fldCharType="separate"/>
      </w:r>
      <w:r>
        <w:rPr>
          <w:rFonts w:ascii="Times New Roman" w:hAnsi="Times New Roman" w:eastAsia="宋体"/>
        </w:rPr>
        <w:t>25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6C994F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_Toc22489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17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低压风力发电用耐扭曲软电缆电气技术参数表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_Toc22489 \h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C4C143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_Toc23278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18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中压风力发电用耐扭曲软电缆电气技术参数表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_Toc23278 \h </w:instrText>
      </w:r>
      <w:r>
        <w:rPr>
          <w:rFonts w:ascii="Times New Roman" w:hAnsi="Times New Roman" w:eastAsia="宋体"/>
        </w:rPr>
        <w:fldChar w:fldCharType="separate"/>
      </w:r>
      <w:r>
        <w:rPr>
          <w:rFonts w:ascii="Times New Roman" w:hAnsi="Times New Roman" w:eastAsia="宋体"/>
        </w:rPr>
        <w:t>29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811A67B">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_Toc23178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19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风力发电用耐扭曲软电缆非电气技术参数表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_Toc23178 \h </w:instrText>
      </w:r>
      <w:r>
        <w:rPr>
          <w:rFonts w:ascii="Times New Roman" w:hAnsi="Times New Roman" w:eastAsia="宋体"/>
        </w:rPr>
        <w:fldChar w:fldCharType="separate"/>
      </w:r>
      <w:r>
        <w:rPr>
          <w:rFonts w:ascii="Times New Roman" w:hAnsi="Times New Roman" w:eastAsia="宋体"/>
        </w:rPr>
        <w:t>31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9528A01">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_Toc12863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20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技术偏差表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_Toc12863 \h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0A3A3D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_Toc6396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21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主要原材料产地清单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_Toc6396 \h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E135E0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_Toc4779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推荐的备品备件、专用工具和仪器仪表供货表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_Toc4779 \h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20124D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"表A."</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_Toc30195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eastAsia="zh-CN"/>
        </w:rPr>
        <w:t>电缆安装时的最小弯曲半径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_Toc30195 \h </w:instrText>
      </w:r>
      <w:r>
        <w:rPr>
          <w:rFonts w:ascii="Times New Roman" w:hAnsi="Times New Roman" w:eastAsia="宋体"/>
        </w:rPr>
        <w:fldChar w:fldCharType="separate"/>
      </w:r>
      <w:r>
        <w:rPr>
          <w:rFonts w:ascii="Times New Roman" w:hAnsi="Times New Roman" w:eastAsia="宋体"/>
        </w:rPr>
        <w:t>34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544C35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_Toc27039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绝缘混合料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_Toc27039 \h </w:instrText>
      </w:r>
      <w:r>
        <w:rPr>
          <w:rFonts w:ascii="Times New Roman" w:hAnsi="Times New Roman" w:eastAsia="宋体"/>
        </w:rPr>
        <w:fldChar w:fldCharType="separate"/>
      </w:r>
      <w:r>
        <w:rPr>
          <w:rFonts w:ascii="Times New Roman" w:hAnsi="Times New Roman" w:eastAsia="宋体"/>
        </w:rPr>
        <w:t>35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5FEBEE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_Toc4399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3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护套混合料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_Toc4399 \h </w:instrText>
      </w:r>
      <w:r>
        <w:rPr>
          <w:rFonts w:ascii="Times New Roman" w:hAnsi="Times New Roman" w:eastAsia="宋体"/>
        </w:rPr>
        <w:fldChar w:fldCharType="separate"/>
      </w:r>
      <w:r>
        <w:rPr>
          <w:rFonts w:ascii="Times New Roman" w:hAnsi="Times New Roman" w:eastAsia="宋体"/>
        </w:rPr>
        <w:t>35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58D53A1">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_Toc15439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4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rPr>
        <w:t>产品型号</w:t>
      </w:r>
      <w:r>
        <w:rPr>
          <w:rFonts w:hint="eastAsia" w:ascii="Times New Roman" w:hAnsi="Times New Roman" w:eastAsia="宋体" w:cs="黑体"/>
          <w:highlight w:val="none"/>
          <w:lang w:val="en-US" w:eastAsia="zh-CN"/>
        </w:rPr>
        <w:t>代号</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_Toc15439 \h </w:instrText>
      </w:r>
      <w:r>
        <w:rPr>
          <w:rFonts w:ascii="Times New Roman" w:hAnsi="Times New Roman" w:eastAsia="宋体"/>
        </w:rPr>
        <w:fldChar w:fldCharType="separate"/>
      </w:r>
      <w:r>
        <w:rPr>
          <w:rFonts w:ascii="Times New Roman" w:hAnsi="Times New Roman" w:eastAsia="宋体"/>
        </w:rPr>
        <w:t>36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4AEC4A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_Toc8323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5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w:t>
      </w:r>
      <w:r>
        <w:rPr>
          <w:rFonts w:hint="eastAsia" w:ascii="Times New Roman" w:hAnsi="Times New Roman" w:eastAsia="宋体" w:cs="黑体"/>
          <w:highlight w:val="none"/>
        </w:rPr>
        <w:t>型号</w:t>
      </w:r>
      <w:r>
        <w:rPr>
          <w:rFonts w:hint="eastAsia" w:ascii="Times New Roman" w:hAnsi="Times New Roman" w:eastAsia="宋体" w:cs="黑体"/>
          <w:highlight w:val="none"/>
          <w:lang w:val="en-US" w:eastAsia="zh-CN"/>
        </w:rPr>
        <w:t>及名称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_Toc8323 \h </w:instrText>
      </w:r>
      <w:r>
        <w:rPr>
          <w:rFonts w:ascii="Times New Roman" w:hAnsi="Times New Roman" w:eastAsia="宋体"/>
        </w:rPr>
        <w:fldChar w:fldCharType="separate"/>
      </w:r>
      <w:r>
        <w:rPr>
          <w:rFonts w:ascii="Times New Roman" w:hAnsi="Times New Roman" w:eastAsia="宋体"/>
        </w:rPr>
        <w:t>37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BD2FFD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_Toc27520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6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电缆常用</w:t>
      </w:r>
      <w:r>
        <w:rPr>
          <w:rFonts w:hint="eastAsia" w:ascii="Times New Roman" w:hAnsi="Times New Roman" w:eastAsia="宋体" w:cs="黑体"/>
          <w:highlight w:val="none"/>
        </w:rPr>
        <w:t>规格</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_Toc27520 \h </w:instrText>
      </w:r>
      <w:r>
        <w:rPr>
          <w:rFonts w:ascii="Times New Roman" w:hAnsi="Times New Roman" w:eastAsia="宋体"/>
        </w:rPr>
        <w:fldChar w:fldCharType="separate"/>
      </w:r>
      <w:r>
        <w:rPr>
          <w:rFonts w:ascii="Times New Roman" w:hAnsi="Times New Roman" w:eastAsia="宋体"/>
        </w:rPr>
        <w:t>38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18335D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_Toc1367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7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火花试验电压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_Toc1367 \h </w:instrText>
      </w:r>
      <w:r>
        <w:rPr>
          <w:rFonts w:ascii="Times New Roman" w:hAnsi="Times New Roman" w:eastAsia="宋体"/>
        </w:rPr>
        <w:fldChar w:fldCharType="separate"/>
      </w:r>
      <w:r>
        <w:rPr>
          <w:rFonts w:ascii="Times New Roman" w:hAnsi="Times New Roman" w:eastAsia="宋体"/>
        </w:rPr>
        <w:t>41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2E6C3C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_Toc26875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8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绝缘厚度</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_Toc26875 \h </w:instrText>
      </w:r>
      <w:r>
        <w:rPr>
          <w:rFonts w:ascii="Times New Roman" w:hAnsi="Times New Roman" w:eastAsia="宋体"/>
        </w:rPr>
        <w:fldChar w:fldCharType="separate"/>
      </w:r>
      <w:r>
        <w:rPr>
          <w:rFonts w:ascii="Times New Roman" w:hAnsi="Times New Roman" w:eastAsia="宋体"/>
        </w:rPr>
        <w:t>41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5BB519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_Toc28132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9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金属屏蔽层标称截面积</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_Toc28132 \h </w:instrText>
      </w:r>
      <w:r>
        <w:rPr>
          <w:rFonts w:ascii="Times New Roman" w:hAnsi="Times New Roman" w:eastAsia="宋体"/>
        </w:rPr>
        <w:fldChar w:fldCharType="separate"/>
      </w:r>
      <w:r>
        <w:rPr>
          <w:rFonts w:ascii="Times New Roman" w:hAnsi="Times New Roman" w:eastAsia="宋体"/>
        </w:rPr>
        <w:t>45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7F9AB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_Toc29661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10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编织用软铜圆线或镀锡圆铜线的标称直径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_Toc29661 \h </w:instrText>
      </w:r>
      <w:r>
        <w:rPr>
          <w:rFonts w:ascii="Times New Roman" w:hAnsi="Times New Roman" w:eastAsia="宋体"/>
        </w:rPr>
        <w:fldChar w:fldCharType="separate"/>
      </w:r>
      <w:r>
        <w:rPr>
          <w:rFonts w:ascii="Times New Roman" w:hAnsi="Times New Roman" w:eastAsia="宋体"/>
        </w:rPr>
        <w:t>45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23F1115">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_Toc10822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护套厚度</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_Toc10822 \h </w:instrText>
      </w:r>
      <w:r>
        <w:rPr>
          <w:rFonts w:ascii="Times New Roman" w:hAnsi="Times New Roman" w:eastAsia="宋体"/>
        </w:rPr>
        <w:fldChar w:fldCharType="separate"/>
      </w:r>
      <w:r>
        <w:rPr>
          <w:rFonts w:ascii="Times New Roman" w:hAnsi="Times New Roman" w:eastAsia="宋体"/>
        </w:rPr>
        <w:t>47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B17081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_Toc13896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12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电缆平均外径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_Toc13896 \h </w:instrText>
      </w:r>
      <w:r>
        <w:rPr>
          <w:rFonts w:ascii="Times New Roman" w:hAnsi="Times New Roman" w:eastAsia="宋体"/>
        </w:rPr>
        <w:fldChar w:fldCharType="separate"/>
      </w:r>
      <w:r>
        <w:rPr>
          <w:rFonts w:ascii="Times New Roman" w:hAnsi="Times New Roman" w:eastAsia="宋体"/>
        </w:rPr>
        <w:t>52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6E1106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_Toc22482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13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绝缘电阻</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_Toc22482 \h </w:instrText>
      </w:r>
      <w:r>
        <w:rPr>
          <w:rFonts w:ascii="Times New Roman" w:hAnsi="Times New Roman" w:eastAsia="宋体"/>
        </w:rPr>
        <w:fldChar w:fldCharType="separate"/>
      </w:r>
      <w:r>
        <w:rPr>
          <w:rFonts w:ascii="Times New Roman" w:hAnsi="Times New Roman" w:eastAsia="宋体"/>
        </w:rPr>
        <w:t>58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79A81E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_Toc27480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14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EPR-90绝缘混合料电阻率和电阻常数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_Toc27480 \h </w:instrText>
      </w:r>
      <w:r>
        <w:rPr>
          <w:rFonts w:ascii="Times New Roman" w:hAnsi="Times New Roman" w:eastAsia="宋体"/>
        </w:rPr>
        <w:fldChar w:fldCharType="separate"/>
      </w:r>
      <w:r>
        <w:rPr>
          <w:rFonts w:ascii="Times New Roman" w:hAnsi="Times New Roman" w:eastAsia="宋体"/>
        </w:rPr>
        <w:t>59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DA425D5">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_Toc22185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15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成品电缆耐压试验电压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_Toc22185 \h </w:instrText>
      </w:r>
      <w:r>
        <w:rPr>
          <w:rFonts w:ascii="Times New Roman" w:hAnsi="Times New Roman" w:eastAsia="宋体"/>
        </w:rPr>
        <w:fldChar w:fldCharType="separate"/>
      </w:r>
      <w:r>
        <w:rPr>
          <w:rFonts w:ascii="Times New Roman" w:hAnsi="Times New Roman" w:eastAsia="宋体"/>
        </w:rPr>
        <w:t>59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F7BB30">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_Toc8537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16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EPR-90绝缘混合料的</w:t>
      </w:r>
      <w:r>
        <w:rPr>
          <w:rFonts w:hint="eastAsia" w:ascii="Times New Roman" w:hAnsi="Times New Roman" w:eastAsia="宋体" w:cs="黑体"/>
          <w:bCs w:val="0"/>
          <w:kern w:val="0"/>
          <w:szCs w:val="21"/>
          <w:highlight w:val="none"/>
        </w:rPr>
        <w:t>tan</w:t>
      </w:r>
      <w:r>
        <w:rPr>
          <w:rFonts w:hint="eastAsia" w:ascii="Times New Roman" w:hAnsi="Times New Roman" w:eastAsia="宋体" w:cs="黑体"/>
          <w:bCs w:val="0"/>
          <w:spacing w:val="0"/>
          <w:kern w:val="0"/>
          <w:szCs w:val="21"/>
          <w:highlight w:val="none"/>
        </w:rPr>
        <w:t>δ</w:t>
      </w:r>
      <w:r>
        <w:rPr>
          <w:rFonts w:hint="eastAsia" w:ascii="Times New Roman" w:hAnsi="Times New Roman" w:eastAsia="宋体" w:cs="黑体"/>
          <w:highlight w:val="none"/>
          <w:lang w:val="en-US" w:eastAsia="zh-CN"/>
        </w:rPr>
        <w:t>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_Toc8537 \h </w:instrText>
      </w:r>
      <w:r>
        <w:rPr>
          <w:rFonts w:ascii="Times New Roman" w:hAnsi="Times New Roman" w:eastAsia="宋体"/>
        </w:rPr>
        <w:fldChar w:fldCharType="separate"/>
      </w:r>
      <w:r>
        <w:rPr>
          <w:rFonts w:ascii="Times New Roman" w:hAnsi="Times New Roman" w:eastAsia="宋体"/>
        </w:rPr>
        <w:t>61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9E8816C">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_Toc15757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17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冲击电压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_Toc15757 \h </w:instrText>
      </w:r>
      <w:r>
        <w:rPr>
          <w:rFonts w:ascii="Times New Roman" w:hAnsi="Times New Roman" w:eastAsia="宋体"/>
        </w:rPr>
        <w:fldChar w:fldCharType="separate"/>
      </w:r>
      <w:r>
        <w:rPr>
          <w:rFonts w:ascii="Times New Roman" w:hAnsi="Times New Roman" w:eastAsia="宋体"/>
        </w:rPr>
        <w:t>62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6A02DD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_Toc27703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18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4h电压试验的试验电压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_Toc27703 \h </w:instrText>
      </w:r>
      <w:r>
        <w:rPr>
          <w:rFonts w:ascii="Times New Roman" w:hAnsi="Times New Roman" w:eastAsia="宋体"/>
        </w:rPr>
        <w:fldChar w:fldCharType="separate"/>
      </w:r>
      <w:r>
        <w:rPr>
          <w:rFonts w:ascii="Times New Roman" w:hAnsi="Times New Roman" w:eastAsia="宋体"/>
        </w:rPr>
        <w:t>62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C046B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_Toc16372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19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例行试验项目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_Toc16372 \h </w:instrText>
      </w:r>
      <w:r>
        <w:rPr>
          <w:rFonts w:ascii="Times New Roman" w:hAnsi="Times New Roman" w:eastAsia="宋体"/>
        </w:rPr>
        <w:fldChar w:fldCharType="separate"/>
      </w:r>
      <w:r>
        <w:rPr>
          <w:rFonts w:ascii="Times New Roman" w:hAnsi="Times New Roman" w:eastAsia="宋体"/>
        </w:rPr>
        <w:t>65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CF5B66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_Toc7221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20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抽样试验项目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_Toc7221 \h </w:instrText>
      </w:r>
      <w:r>
        <w:rPr>
          <w:rFonts w:ascii="Times New Roman" w:hAnsi="Times New Roman" w:eastAsia="宋体"/>
        </w:rPr>
        <w:fldChar w:fldCharType="separate"/>
      </w:r>
      <w:r>
        <w:rPr>
          <w:rFonts w:ascii="Times New Roman" w:hAnsi="Times New Roman" w:eastAsia="宋体"/>
        </w:rPr>
        <w:t>66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BD36E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_Toc14939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型式试验项目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_Toc14939 \h </w:instrText>
      </w:r>
      <w:r>
        <w:rPr>
          <w:rFonts w:ascii="Times New Roman" w:hAnsi="Times New Roman" w:eastAsia="宋体"/>
        </w:rPr>
        <w:fldChar w:fldCharType="separate"/>
      </w:r>
      <w:r>
        <w:rPr>
          <w:rFonts w:ascii="Times New Roman" w:hAnsi="Times New Roman" w:eastAsia="宋体"/>
        </w:rPr>
        <w:t>67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3C2AF7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_Toc1891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表B.</w:t>
      </w:r>
      <w:r>
        <w:rPr>
          <w:rFonts w:ascii="Times New Roman" w:hAnsi="Times New Roman" w:eastAsia="宋体"/>
        </w:rPr>
        <w:t xml:space="preserve">1 </w:t>
      </w:r>
      <w:r>
        <w:rPr>
          <w:rFonts w:hint="eastAsia" w:ascii="Times New Roman" w:hAnsi="Times New Roman" w:eastAsia="宋体" w:cs="黑体"/>
          <w:bCs/>
          <w:szCs w:val="21"/>
          <w:highlight w:val="none"/>
        </w:rPr>
        <w:t xml:space="preserve"> 绝缘材料非电性能试验要求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_Toc1891 \h </w:instrText>
      </w:r>
      <w:r>
        <w:rPr>
          <w:rFonts w:ascii="Times New Roman" w:hAnsi="Times New Roman" w:eastAsia="宋体"/>
        </w:rPr>
        <w:fldChar w:fldCharType="separate"/>
      </w:r>
      <w:r>
        <w:rPr>
          <w:rFonts w:ascii="Times New Roman" w:hAnsi="Times New Roman" w:eastAsia="宋体"/>
        </w:rPr>
        <w:t>69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EA4E3D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_Toc25988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表B.</w:t>
      </w:r>
      <w:r>
        <w:rPr>
          <w:rFonts w:ascii="Times New Roman" w:hAnsi="Times New Roman" w:eastAsia="宋体"/>
        </w:rPr>
        <w:t xml:space="preserve">2 </w:t>
      </w:r>
      <w:r>
        <w:rPr>
          <w:rFonts w:hint="eastAsia" w:ascii="Times New Roman" w:hAnsi="Times New Roman" w:eastAsia="宋体" w:cs="黑体"/>
          <w:bCs/>
          <w:szCs w:val="21"/>
          <w:highlight w:val="none"/>
        </w:rPr>
        <w:t xml:space="preserve"> </w:t>
      </w:r>
      <w:r>
        <w:rPr>
          <w:rFonts w:hint="eastAsia" w:ascii="Times New Roman" w:hAnsi="Times New Roman" w:eastAsia="宋体" w:cs="黑体"/>
          <w:bCs/>
          <w:szCs w:val="21"/>
          <w:highlight w:val="none"/>
          <w:lang w:val="en-US" w:eastAsia="zh-CN"/>
        </w:rPr>
        <w:t>护套</w:t>
      </w:r>
      <w:r>
        <w:rPr>
          <w:rFonts w:hint="eastAsia" w:ascii="Times New Roman" w:hAnsi="Times New Roman" w:eastAsia="宋体" w:cs="黑体"/>
          <w:bCs/>
          <w:szCs w:val="21"/>
          <w:highlight w:val="none"/>
        </w:rPr>
        <w:t>材料非电性能试验要求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_Toc25988 \h </w:instrText>
      </w:r>
      <w:r>
        <w:rPr>
          <w:rFonts w:ascii="Times New Roman" w:hAnsi="Times New Roman" w:eastAsia="宋体"/>
        </w:rPr>
        <w:fldChar w:fldCharType="separate"/>
      </w:r>
      <w:r>
        <w:rPr>
          <w:rFonts w:ascii="Times New Roman" w:hAnsi="Times New Roman" w:eastAsia="宋体"/>
        </w:rPr>
        <w:t>70</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798993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_Toc4987 </w:instrText>
      </w:r>
      <w:r>
        <w:rPr>
          <w:rFonts w:hint="default" w:ascii="Times New Roman" w:hAnsi="Times New Roman" w:eastAsia="宋体" w:cs="Times New Roman Regular"/>
          <w:bCs/>
          <w:szCs w:val="21"/>
          <w:lang w:val="en-US" w:eastAsia="zh-CN"/>
        </w:rPr>
        <w:fldChar w:fldCharType="separate"/>
      </w:r>
      <w:r>
        <w:rPr>
          <w:rFonts w:ascii="Times New Roman" w:hAnsi="Times New Roman" w:eastAsia="宋体"/>
        </w:rPr>
        <w:t xml:space="preserve">表C.1 </w:t>
      </w:r>
      <w:r>
        <w:rPr>
          <w:rFonts w:hint="eastAsia" w:ascii="Times New Roman" w:hAnsi="Times New Roman" w:eastAsia="宋体"/>
          <w:lang w:val="en-US" w:eastAsia="zh-CN"/>
        </w:rPr>
        <w:t xml:space="preserve"> </w:t>
      </w:r>
      <w:r>
        <w:rPr>
          <w:rFonts w:hint="eastAsia" w:ascii="Times New Roman" w:hAnsi="Times New Roman" w:eastAsia="宋体" w:cs="黑体"/>
          <w:bCs/>
          <w:szCs w:val="21"/>
          <w:highlight w:val="none"/>
        </w:rPr>
        <w:t>导体的假设直径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_Toc4987 \h </w:instrText>
      </w:r>
      <w:r>
        <w:rPr>
          <w:rFonts w:ascii="Times New Roman" w:hAnsi="Times New Roman" w:eastAsia="宋体"/>
        </w:rPr>
        <w:fldChar w:fldCharType="separate"/>
      </w:r>
      <w:r>
        <w:rPr>
          <w:rFonts w:ascii="Times New Roman" w:hAnsi="Times New Roman" w:eastAsia="宋体"/>
        </w:rPr>
        <w:t>73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781975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_Toc15549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表C.</w:t>
      </w:r>
      <w:r>
        <w:rPr>
          <w:rFonts w:ascii="Times New Roman" w:hAnsi="Times New Roman" w:eastAsia="宋体"/>
        </w:rPr>
        <w:t xml:space="preserve">2 </w:t>
      </w:r>
      <w:r>
        <w:rPr>
          <w:rFonts w:hint="eastAsia" w:ascii="Times New Roman" w:hAnsi="Times New Roman" w:eastAsia="宋体" w:cs="黑体"/>
          <w:bCs/>
          <w:szCs w:val="21"/>
          <w:highlight w:val="none"/>
        </w:rPr>
        <w:t xml:space="preserve"> 线芯成缆系数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_Toc15549 \h </w:instrText>
      </w:r>
      <w:r>
        <w:rPr>
          <w:rFonts w:ascii="Times New Roman" w:hAnsi="Times New Roman" w:eastAsia="宋体"/>
        </w:rPr>
        <w:fldChar w:fldCharType="separate"/>
      </w:r>
      <w:r>
        <w:rPr>
          <w:rFonts w:ascii="Times New Roman" w:hAnsi="Times New Roman" w:eastAsia="宋体"/>
        </w:rPr>
        <w:t>74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04E36DC">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"表B."</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_Toc6590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表G.</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rPr>
        <w:t>扭转后耐压试验中所施加电压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_Toc6590 \h </w:instrText>
      </w:r>
      <w:r>
        <w:rPr>
          <w:rFonts w:ascii="Times New Roman" w:hAnsi="Times New Roman" w:eastAsia="宋体"/>
        </w:rPr>
        <w:fldChar w:fldCharType="separate"/>
      </w:r>
      <w:r>
        <w:rPr>
          <w:rFonts w:ascii="Times New Roman" w:hAnsi="Times New Roman" w:eastAsia="宋体"/>
        </w:rPr>
        <w:t>82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23FADE7">
      <w:pPr>
        <w:pStyle w:val="1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Chars="0"/>
        <w:jc w:val="both"/>
        <w:textAlignment w:val="auto"/>
        <w:outlineLvl w:val="0"/>
      </w:pPr>
      <w:r>
        <w:rPr>
          <w:rFonts w:hint="default" w:ascii="Times New Roman" w:hAnsi="Times New Roman" w:eastAsia="宋体" w:cs="Times New Roman Regular"/>
          <w:bCs/>
          <w:szCs w:val="21"/>
          <w:lang w:val="en-US" w:eastAsia="zh-CN"/>
        </w:rPr>
        <w:fldChar w:fldCharType="end"/>
      </w:r>
    </w:p>
    <w:p w14:paraId="77893C19">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0" w:after="0" w:line="360" w:lineRule="auto"/>
        <w:ind w:left="0" w:leftChars="0" w:firstLineChars="0"/>
        <w:jc w:val="center"/>
        <w:textAlignment w:val="auto"/>
        <w:outlineLvl w:val="9"/>
        <w:rPr>
          <w:rFonts w:hint="default" w:ascii="Times New Roman" w:hAnsi="Times New Roman" w:eastAsia="宋体" w:cs="Times New Roman Regular"/>
          <w:b w:val="0"/>
          <w:bCs/>
          <w:sz w:val="21"/>
          <w:szCs w:val="21"/>
          <w:lang w:val="en-US" w:eastAsia="zh-CN"/>
        </w:rPr>
        <w:sectPr>
          <w:headerReference r:id="rId6" w:type="default"/>
          <w:footerReference r:id="rId8" w:type="default"/>
          <w:headerReference r:id="rId7" w:type="even"/>
          <w:footerReference r:id="rId9" w:type="even"/>
          <w:pgSz w:w="11906" w:h="16838"/>
          <w:pgMar w:top="1440" w:right="1276" w:bottom="1440" w:left="1276" w:header="1417" w:footer="1134"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390AA711">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sectPr>
          <w:headerReference r:id="rId10" w:type="default"/>
          <w:footerReference r:id="rId12" w:type="default"/>
          <w:headerReference r:id="rId11" w:type="even"/>
          <w:footerReference r:id="rId13"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bookmarkStart w:id="16" w:name="_Toc1771190495"/>
      <w:bookmarkStart w:id="17" w:name="_Toc3056"/>
      <w:bookmarkStart w:id="18" w:name="_Toc11423"/>
      <w:bookmarkStart w:id="19" w:name="_Toc12020"/>
      <w:bookmarkStart w:id="20" w:name="_Toc10210"/>
      <w:bookmarkStart w:id="21" w:name="_Toc1857222066"/>
      <w:bookmarkStart w:id="22" w:name="_Toc562228058"/>
      <w:bookmarkStart w:id="23" w:name="_Toc681879713"/>
      <w:bookmarkStart w:id="24" w:name="_Toc1327879629"/>
      <w:bookmarkStart w:id="25" w:name="_Toc1642344371"/>
      <w:bookmarkStart w:id="26" w:name="_Toc991969327"/>
      <w:bookmarkStart w:id="27" w:name="_Toc28781"/>
      <w:bookmarkStart w:id="28" w:name="_Toc1778288506"/>
      <w:bookmarkStart w:id="29" w:name="_Toc686779384"/>
      <w:bookmarkStart w:id="30" w:name="_Toc2103741695"/>
      <w:bookmarkStart w:id="31" w:name="_Toc1011433604"/>
      <w:bookmarkStart w:id="32" w:name="_Toc1170077651"/>
      <w:bookmarkStart w:id="33" w:name="_Toc476449305"/>
    </w:p>
    <w:p w14:paraId="7501507A">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pPr>
      <w:bookmarkStart w:id="34" w:name="_Toc1647568296"/>
      <w:r>
        <w:rPr>
          <w:rFonts w:hint="eastAsia" w:ascii="黑体" w:hAnsi="黑体" w:eastAsia="黑体" w:cs="黑体"/>
          <w:b w:val="0"/>
          <w:bCs w:val="0"/>
          <w:sz w:val="32"/>
          <w:szCs w:val="32"/>
          <w:lang w:val="en-US" w:eastAsia="zh-CN"/>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1E81D8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本文件按照</w:t>
      </w:r>
      <w:r>
        <w:rPr>
          <w:rFonts w:hint="default" w:ascii="Times New Roman" w:hAnsi="Times New Roman" w:eastAsia="宋体" w:cs="Times New Roman"/>
          <w:b w:val="0"/>
          <w:bCs w:val="0"/>
          <w:kern w:val="0"/>
          <w:sz w:val="21"/>
          <w:szCs w:val="21"/>
          <w:lang w:val="en-US" w:eastAsia="zh-CN"/>
        </w:rPr>
        <w:t>GB/T 1.1</w:t>
      </w:r>
      <w:r>
        <w:rPr>
          <w:rFonts w:hint="eastAsia" w:ascii="宋体" w:hAnsi="宋体" w:eastAsia="宋体" w:cs="宋体"/>
          <w:b w:val="0"/>
          <w:bCs w:val="0"/>
          <w:kern w:val="0"/>
          <w:sz w:val="21"/>
          <w:szCs w:val="21"/>
          <w:lang w:val="en-US" w:eastAsia="zh-CN"/>
        </w:rPr>
        <w:t>—</w:t>
      </w:r>
      <w:r>
        <w:rPr>
          <w:rFonts w:hint="default" w:ascii="Times New Roman" w:hAnsi="Times New Roman" w:eastAsia="宋体" w:cs="Times New Roman"/>
          <w:b w:val="0"/>
          <w:bCs w:val="0"/>
          <w:kern w:val="0"/>
          <w:sz w:val="21"/>
          <w:szCs w:val="21"/>
          <w:lang w:val="en-US" w:eastAsia="zh-CN"/>
        </w:rPr>
        <w:t>2020</w:t>
      </w:r>
      <w:r>
        <w:rPr>
          <w:rFonts w:hint="eastAsia" w:ascii="宋体" w:hAnsi="宋体" w:eastAsia="宋体" w:cs="宋体"/>
          <w:b w:val="0"/>
          <w:bCs w:val="0"/>
          <w:kern w:val="0"/>
          <w:sz w:val="21"/>
          <w:szCs w:val="21"/>
          <w:lang w:val="en-US" w:eastAsia="zh-CN"/>
        </w:rPr>
        <w:t>《标准化工作导则  第</w:t>
      </w:r>
      <w:r>
        <w:rPr>
          <w:rFonts w:hint="default" w:ascii="Times New Roman" w:hAnsi="Times New Roman" w:eastAsia="宋体" w:cs="Times New Roman"/>
          <w:b w:val="0"/>
          <w:bCs w:val="0"/>
          <w:kern w:val="0"/>
          <w:sz w:val="21"/>
          <w:szCs w:val="21"/>
          <w:lang w:val="en-US" w:eastAsia="zh-CN"/>
        </w:rPr>
        <w:t>1</w:t>
      </w:r>
      <w:r>
        <w:rPr>
          <w:rFonts w:hint="eastAsia" w:ascii="宋体" w:hAnsi="宋体" w:eastAsia="宋体" w:cs="宋体"/>
          <w:b w:val="0"/>
          <w:bCs w:val="0"/>
          <w:kern w:val="0"/>
          <w:sz w:val="21"/>
          <w:szCs w:val="21"/>
          <w:lang w:val="en-US" w:eastAsia="zh-CN"/>
        </w:rPr>
        <w:t>部分：标准化文件的结构和起草规则》的规定起草。</w:t>
      </w:r>
    </w:p>
    <w:p w14:paraId="4410074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lang w:val="en-US" w:eastAsia="zh-CN"/>
        </w:rPr>
        <w:t>本文件是</w:t>
      </w:r>
      <w:r>
        <w:rPr>
          <w:rFonts w:hint="default" w:ascii="Times New Roman Regular" w:hAnsi="Times New Roman Regular" w:eastAsia="宋体" w:cs="Times New Roman Regular"/>
          <w:b w:val="0"/>
          <w:bCs w:val="0"/>
          <w:kern w:val="0"/>
          <w:sz w:val="21"/>
          <w:szCs w:val="21"/>
          <w:lang w:val="en-US" w:eastAsia="zh-CN"/>
        </w:rPr>
        <w:t xml:space="preserve">T/CTBA </w:t>
      </w:r>
      <w:r>
        <w:rPr>
          <w:rFonts w:hint="eastAsia" w:ascii="Times New Roman Regular" w:hAnsi="Times New Roman Regular" w:eastAsia="宋体" w:cs="Times New Roman Regular"/>
          <w:b w:val="0"/>
          <w:bCs w:val="0"/>
          <w:kern w:val="0"/>
          <w:sz w:val="21"/>
          <w:szCs w:val="21"/>
          <w:highlight w:val="none"/>
          <w:lang w:val="en-US" w:eastAsia="zh-CN"/>
        </w:rPr>
        <w:t>006</w:t>
      </w:r>
      <w:r>
        <w:rPr>
          <w:rFonts w:hint="default" w:ascii="Times New Roman Regular" w:hAnsi="Times New Roman Regular" w:eastAsia="宋体" w:cs="Times New Roman Regular"/>
          <w:b w:val="0"/>
          <w:bCs w:val="0"/>
          <w:kern w:val="0"/>
          <w:sz w:val="21"/>
          <w:szCs w:val="21"/>
          <w:highlight w:val="none"/>
          <w:lang w:val="en-US" w:eastAsia="zh-CN"/>
        </w:rPr>
        <w:t>《电线电缆采购技术</w:t>
      </w:r>
      <w:r>
        <w:rPr>
          <w:rFonts w:hint="eastAsia" w:ascii="Times New Roman Regular" w:hAnsi="Times New Roman Regular" w:eastAsia="宋体" w:cs="Times New Roman Regular"/>
          <w:b w:val="0"/>
          <w:bCs w:val="0"/>
          <w:kern w:val="0"/>
          <w:sz w:val="21"/>
          <w:szCs w:val="21"/>
          <w:highlight w:val="none"/>
          <w:lang w:val="en-US" w:eastAsia="zh-CN"/>
        </w:rPr>
        <w:t>规范</w:t>
      </w:r>
      <w:r>
        <w:rPr>
          <w:rFonts w:hint="default" w:ascii="Times New Roman Regular" w:hAnsi="Times New Roman Regular" w:eastAsia="宋体" w:cs="Times New Roman Regular"/>
          <w:b w:val="0"/>
          <w:bCs w:val="0"/>
          <w:kern w:val="0"/>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的第</w:t>
      </w:r>
      <w:r>
        <w:rPr>
          <w:rFonts w:hint="default" w:ascii="Times New Roman Regular" w:hAnsi="Times New Roman Regular" w:eastAsia="宋体" w:cs="Times New Roman Regular"/>
          <w:b w:val="0"/>
          <w:bCs w:val="0"/>
          <w:kern w:val="0"/>
          <w:sz w:val="21"/>
          <w:szCs w:val="21"/>
          <w:highlight w:val="none"/>
          <w:lang w:val="en-US" w:eastAsia="zh-CN"/>
        </w:rPr>
        <w:t>1</w:t>
      </w:r>
      <w:r>
        <w:rPr>
          <w:rFonts w:hint="eastAsia" w:ascii="Times New Roman Regular" w:hAnsi="Times New Roman Regular" w:eastAsia="宋体" w:cs="Times New Roman Regular"/>
          <w:b w:val="0"/>
          <w:bCs w:val="0"/>
          <w:kern w:val="0"/>
          <w:sz w:val="21"/>
          <w:szCs w:val="21"/>
          <w:highlight w:val="none"/>
          <w:lang w:val="en-US" w:eastAsia="zh-CN"/>
        </w:rPr>
        <w:t>3</w:t>
      </w:r>
      <w:r>
        <w:rPr>
          <w:rFonts w:hint="eastAsia" w:ascii="宋体" w:hAnsi="宋体" w:eastAsia="宋体" w:cs="宋体"/>
          <w:b w:val="0"/>
          <w:bCs w:val="0"/>
          <w:kern w:val="0"/>
          <w:sz w:val="21"/>
          <w:szCs w:val="21"/>
          <w:highlight w:val="none"/>
          <w:lang w:val="en-US" w:eastAsia="zh-CN"/>
        </w:rPr>
        <w:t>部分。</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已经发布了以下部分：</w:t>
      </w:r>
    </w:p>
    <w:p w14:paraId="0E779A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第1部分  光伏发电系统用直流电缆</w:t>
      </w:r>
      <w:r>
        <w:rPr>
          <w:rFonts w:hint="eastAsia" w:ascii="Times New Roman Regular" w:hAnsi="Times New Roman Regular" w:eastAsia="宋体" w:cs="Times New Roman Regular"/>
          <w:b w:val="0"/>
          <w:bCs w:val="0"/>
          <w:kern w:val="0"/>
          <w:sz w:val="21"/>
          <w:szCs w:val="21"/>
          <w:highlight w:val="none"/>
          <w:lang w:val="en-US" w:eastAsia="zh-CN"/>
        </w:rPr>
        <w:t>；</w:t>
      </w:r>
    </w:p>
    <w:p w14:paraId="42A5D3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第2部分  塑料绝缘控制电缆</w:t>
      </w:r>
      <w:r>
        <w:rPr>
          <w:rFonts w:hint="eastAsia" w:ascii="Times New Roman Regular" w:hAnsi="Times New Roman Regular" w:eastAsia="宋体" w:cs="Times New Roman Regular"/>
          <w:b w:val="0"/>
          <w:bCs w:val="0"/>
          <w:kern w:val="0"/>
          <w:sz w:val="21"/>
          <w:szCs w:val="21"/>
          <w:highlight w:val="none"/>
          <w:lang w:val="en-US" w:eastAsia="zh-CN"/>
        </w:rPr>
        <w:t>；</w:t>
      </w:r>
    </w:p>
    <w:p w14:paraId="61B8A3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第3部分  低压电力电缆（0.6/1</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kV、1.8/3</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52BB88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第4部分  中压电力电缆（6</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35</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72172B5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第5部分  高压电力电缆（66</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41865BD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第6部分  高压电力电缆（110</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42A5B5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第7部分  高压电力电缆（220</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579B7C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第8部分  计算机与仪表屏蔽电缆</w:t>
      </w:r>
      <w:r>
        <w:rPr>
          <w:rFonts w:hint="eastAsia" w:ascii="Times New Roman Regular" w:hAnsi="Times New Roman Regular" w:eastAsia="宋体" w:cs="Times New Roman Regular"/>
          <w:b w:val="0"/>
          <w:bCs w:val="0"/>
          <w:kern w:val="0"/>
          <w:sz w:val="21"/>
          <w:szCs w:val="21"/>
          <w:highlight w:val="none"/>
          <w:lang w:val="en-US" w:eastAsia="zh-CN"/>
        </w:rPr>
        <w:t>；</w:t>
      </w:r>
    </w:p>
    <w:p w14:paraId="41B5F7B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第9部分  热电偶用补偿导线与电缆</w:t>
      </w:r>
      <w:r>
        <w:rPr>
          <w:rFonts w:hint="eastAsia" w:ascii="Times New Roman Regular" w:hAnsi="Times New Roman Regular" w:eastAsia="宋体" w:cs="Times New Roman Regular"/>
          <w:b w:val="0"/>
          <w:bCs w:val="0"/>
          <w:kern w:val="0"/>
          <w:sz w:val="21"/>
          <w:szCs w:val="21"/>
          <w:highlight w:val="none"/>
          <w:lang w:val="en-US" w:eastAsia="zh-CN"/>
        </w:rPr>
        <w:t>；</w:t>
      </w:r>
    </w:p>
    <w:p w14:paraId="508D2C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第10部分  通信电缆（市话、射频）</w:t>
      </w:r>
      <w:r>
        <w:rPr>
          <w:rFonts w:hint="eastAsia" w:ascii="Times New Roman Regular" w:hAnsi="Times New Roman Regular" w:eastAsia="宋体" w:cs="Times New Roman Regular"/>
          <w:b w:val="0"/>
          <w:bCs w:val="0"/>
          <w:kern w:val="0"/>
          <w:sz w:val="21"/>
          <w:szCs w:val="21"/>
          <w:highlight w:val="none"/>
          <w:lang w:val="en-US" w:eastAsia="zh-CN"/>
        </w:rPr>
        <w:t>；</w:t>
      </w:r>
    </w:p>
    <w:p w14:paraId="265E8D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第11部分  塑料绝缘电线和软线</w:t>
      </w:r>
      <w:r>
        <w:rPr>
          <w:rFonts w:hint="eastAsia" w:ascii="Times New Roman Regular" w:hAnsi="Times New Roman Regular" w:eastAsia="宋体" w:cs="Times New Roman Regular"/>
          <w:b w:val="0"/>
          <w:bCs w:val="0"/>
          <w:kern w:val="0"/>
          <w:sz w:val="21"/>
          <w:szCs w:val="21"/>
          <w:highlight w:val="none"/>
          <w:lang w:val="en-US" w:eastAsia="zh-CN"/>
        </w:rPr>
        <w:t>；</w:t>
      </w:r>
    </w:p>
    <w:p w14:paraId="1D0029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第12部分  输电线路导线、地线</w:t>
      </w:r>
      <w:r>
        <w:rPr>
          <w:rFonts w:hint="eastAsia" w:ascii="Times New Roman Regular" w:hAnsi="Times New Roman Regular" w:eastAsia="宋体" w:cs="Times New Roman Regular"/>
          <w:b w:val="0"/>
          <w:bCs w:val="0"/>
          <w:kern w:val="0"/>
          <w:sz w:val="21"/>
          <w:szCs w:val="21"/>
          <w:highlight w:val="none"/>
          <w:lang w:val="en-US" w:eastAsia="zh-CN"/>
        </w:rPr>
        <w:t>；</w:t>
      </w:r>
    </w:p>
    <w:p w14:paraId="728DEC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13</w:t>
      </w:r>
      <w:r>
        <w:rPr>
          <w:rFonts w:hint="eastAsia" w:ascii="宋体" w:hAnsi="宋体" w:eastAsia="宋体" w:cs="宋体"/>
          <w:b w:val="0"/>
          <w:bCs w:val="0"/>
          <w:kern w:val="0"/>
          <w:sz w:val="21"/>
          <w:szCs w:val="21"/>
          <w:highlight w:val="none"/>
          <w:lang w:val="en-US" w:eastAsia="zh-CN"/>
        </w:rPr>
        <w:t>部分  风力发电用耐扭曲软电缆（</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w:t>
      </w:r>
    </w:p>
    <w:p w14:paraId="66231B9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请注意本文件的某些内容可能涉及专利。本文件的发布机构不承担识别专利的责任。</w:t>
      </w:r>
    </w:p>
    <w:p w14:paraId="6108BB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本文件由中国招标投标协会企业物资采购技术标准与碳标签工作部提出。</w:t>
      </w:r>
    </w:p>
    <w:p w14:paraId="0530D65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highlight w:val="none"/>
          <w:lang w:val="en-US" w:eastAsia="zh-CN"/>
        </w:rPr>
        <w:t>本文件由中国</w:t>
      </w:r>
      <w:r>
        <w:rPr>
          <w:rFonts w:hint="eastAsia" w:ascii="宋体" w:hAnsi="宋体" w:eastAsia="宋体" w:cs="宋体"/>
          <w:b w:val="0"/>
          <w:bCs w:val="0"/>
          <w:kern w:val="0"/>
          <w:sz w:val="21"/>
          <w:szCs w:val="21"/>
          <w:lang w:val="en-US" w:eastAsia="zh-CN"/>
        </w:rPr>
        <w:t>招标投标协会归口。</w:t>
      </w:r>
    </w:p>
    <w:p w14:paraId="232FA4E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本文件主要起草单位：</w:t>
      </w:r>
      <w:r>
        <w:rPr>
          <w:rFonts w:hint="eastAsia" w:ascii="宋体" w:hAnsi="宋体" w:eastAsia="宋体" w:cs="宋体"/>
          <w:color w:val="auto"/>
          <w:kern w:val="0"/>
          <w:szCs w:val="21"/>
        </w:rPr>
        <w:t>中国华电集团物资有限公司、华能能源交通产业控股有限公司（中国华能集团有限公司物资供应中心）、中国水利电力物资集团有限公司、中国电能成套设备有限公司、国家能源集团物资有限公司、华能招标有限公司、国家能源集团国际工程咨询有限公司、华电海南物资有限公司、华能能源交通产业控股有限公司北京分公司、中国水利电力物资上海有限公司、电能（北京）认证中心有限公司、国能诚信招标有限公司、北京国电工程招标有限公司</w:t>
      </w:r>
      <w:r>
        <w:rPr>
          <w:rFonts w:hint="eastAsia" w:ascii="宋体" w:hAnsi="宋体" w:cs="宋体"/>
          <w:color w:val="auto"/>
          <w:kern w:val="0"/>
          <w:szCs w:val="21"/>
          <w:lang w:eastAsia="zh-CN"/>
        </w:rPr>
        <w:t>、国能龙源电力技术工程有限责任公司</w:t>
      </w:r>
      <w:r>
        <w:rPr>
          <w:rFonts w:hint="eastAsia" w:ascii="宋体" w:hAnsi="宋体" w:eastAsia="宋体" w:cs="宋体"/>
          <w:b w:val="0"/>
          <w:bCs w:val="0"/>
          <w:kern w:val="0"/>
          <w:sz w:val="21"/>
          <w:szCs w:val="21"/>
          <w:lang w:val="en-US" w:eastAsia="zh-CN"/>
        </w:rPr>
        <w:t>。</w:t>
      </w:r>
    </w:p>
    <w:p w14:paraId="385C60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本文件参</w:t>
      </w:r>
      <w:r>
        <w:rPr>
          <w:rFonts w:hint="default" w:ascii="宋体" w:hAnsi="宋体" w:eastAsia="宋体" w:cs="宋体"/>
          <w:b w:val="0"/>
          <w:bCs w:val="0"/>
          <w:kern w:val="0"/>
          <w:sz w:val="21"/>
          <w:szCs w:val="21"/>
          <w:lang w:val="en-US" w:eastAsia="zh-CN"/>
        </w:rPr>
        <w:t>与起草</w:t>
      </w:r>
      <w:r>
        <w:rPr>
          <w:rFonts w:hint="eastAsia" w:ascii="宋体" w:hAnsi="宋体" w:eastAsia="宋体" w:cs="宋体"/>
          <w:b w:val="0"/>
          <w:bCs w:val="0"/>
          <w:kern w:val="0"/>
          <w:sz w:val="21"/>
          <w:szCs w:val="21"/>
          <w:lang w:val="en-US" w:eastAsia="zh-CN"/>
        </w:rPr>
        <w:t>的采购单位：</w:t>
      </w:r>
      <w:r>
        <w:rPr>
          <w:rFonts w:hint="eastAsia" w:ascii="宋体" w:hAnsi="宋体" w:eastAsia="宋体" w:cs="宋体"/>
          <w:color w:val="auto"/>
          <w:kern w:val="0"/>
          <w:szCs w:val="21"/>
        </w:rPr>
        <w:t>国网物资有限公司、南方电网供应链集团有限公司、内蒙古电力（集团）有限责任公司、中核（上海）供应链管理有限公司、三峡物资招标管理有限公司、中投咨询有限公司、华润电力投资有限公司、中国节能环保集团有限公司绿色供应链管理服务分公司、中国广核集团有限公司、中国广核新能源控股有限公司、南方电网供应链科技（广东）有限公司、长江三峡（成都）电子商务有限公司、中国能源建设集团电子商务有限公司、中国电建集团河南工程有限公司、中国安能建设集团有限公司、安能应急救援产业发展（北京）有限公司、中国石油物资有限公司、中石化国际事业北京有限公司、中国海洋石油集团有限公司、国家石油天然气管网集团有限公司、中国联合网络通信集团有限公司、中国铁塔股份有限公司</w:t>
      </w:r>
      <w:r>
        <w:rPr>
          <w:rFonts w:hint="eastAsia" w:ascii="宋体" w:hAnsi="宋体" w:cs="宋体"/>
          <w:color w:val="auto"/>
          <w:kern w:val="0"/>
          <w:szCs w:val="21"/>
          <w:lang w:eastAsia="zh-CN"/>
        </w:rPr>
        <w:t>、</w:t>
      </w:r>
      <w:r>
        <w:rPr>
          <w:rFonts w:hint="eastAsia" w:ascii="宋体" w:hAnsi="宋体" w:eastAsia="宋体" w:cs="宋体"/>
          <w:color w:val="auto"/>
          <w:kern w:val="0"/>
          <w:szCs w:val="21"/>
        </w:rPr>
        <w:t>鞍钢招标有限公司、上海宝华国际招标有限公司、中铝（北京）招标管理有限公司、五矿国际招标有限责任公司、中国有色矿业集团有限公司、中煤能源供应链管理（北京）有限责任公司、中煤招标有限责任公司、煤炭工业规划设计研究院有限公司</w:t>
      </w:r>
      <w:r>
        <w:rPr>
          <w:rFonts w:hint="eastAsia" w:ascii="宋体" w:hAnsi="宋体" w:cs="宋体"/>
          <w:color w:val="auto"/>
          <w:kern w:val="0"/>
          <w:szCs w:val="21"/>
          <w:lang w:eastAsia="zh-CN"/>
        </w:rPr>
        <w:t>（</w:t>
      </w:r>
      <w:r>
        <w:rPr>
          <w:rFonts w:hint="eastAsia" w:ascii="宋体" w:hAnsi="宋体" w:cs="宋体"/>
          <w:color w:val="auto"/>
          <w:kern w:val="0"/>
          <w:szCs w:val="21"/>
        </w:rPr>
        <w:t>中国煤炭科工集团招标代理服务中心</w:t>
      </w:r>
      <w:r>
        <w:rPr>
          <w:rFonts w:hint="eastAsia" w:ascii="宋体" w:hAnsi="宋体" w:cs="宋体"/>
          <w:color w:val="auto"/>
          <w:kern w:val="0"/>
          <w:szCs w:val="21"/>
          <w:lang w:eastAsia="zh-CN"/>
        </w:rPr>
        <w:t>）</w:t>
      </w:r>
      <w:r>
        <w:rPr>
          <w:rFonts w:hint="eastAsia" w:ascii="宋体" w:hAnsi="宋体" w:eastAsia="宋体" w:cs="宋体"/>
          <w:color w:val="auto"/>
          <w:kern w:val="0"/>
          <w:szCs w:val="21"/>
        </w:rPr>
        <w:t>、中煤一局集团有限公司、中国兵工物资集团有限公司、中技国际招标有限公司、</w:t>
      </w:r>
      <w:r>
        <w:rPr>
          <w:rFonts w:hint="eastAsia" w:ascii="宋体" w:hAnsi="宋体" w:cs="宋体"/>
          <w:color w:val="auto"/>
          <w:kern w:val="0"/>
          <w:szCs w:val="21"/>
        </w:rPr>
        <w:t>中建电子商务有限责任公司</w:t>
      </w:r>
      <w:r>
        <w:rPr>
          <w:rFonts w:hint="eastAsia" w:ascii="宋体" w:hAnsi="宋体" w:cs="宋体"/>
          <w:color w:val="auto"/>
          <w:kern w:val="0"/>
          <w:szCs w:val="21"/>
          <w:lang w:eastAsia="zh-CN"/>
        </w:rPr>
        <w:t>、</w:t>
      </w:r>
      <w:r>
        <w:rPr>
          <w:rFonts w:hint="eastAsia" w:ascii="宋体" w:hAnsi="宋体" w:eastAsia="宋体" w:cs="宋体"/>
          <w:color w:val="auto"/>
          <w:kern w:val="0"/>
          <w:szCs w:val="21"/>
        </w:rPr>
        <w:t>中国交通进出口有限公司、中国盐业集团有限公司物资分公司、中建材卓材科技（北京）有限公司（中国建材集团采购交易中心）、中交（厦门）电子商务有限公司、内蒙古能源集团有限公司、北京京能招标集采中心有限责任公司、山东能源集团有限公司、江苏省国信集团有限公司、安徽省新能创业投资有限责任公司、北京城市轨道交通咨询有限公司</w:t>
      </w:r>
      <w:r>
        <w:rPr>
          <w:rFonts w:hint="eastAsia" w:ascii="宋体" w:hAnsi="宋体" w:cs="宋体"/>
          <w:color w:val="auto"/>
          <w:kern w:val="0"/>
          <w:szCs w:val="21"/>
          <w:lang w:eastAsia="zh-CN"/>
        </w:rPr>
        <w:t>、</w:t>
      </w:r>
      <w:r>
        <w:rPr>
          <w:rFonts w:hint="eastAsia" w:ascii="宋体" w:hAnsi="宋体" w:eastAsia="宋体" w:cs="宋体"/>
          <w:color w:val="auto"/>
          <w:kern w:val="0"/>
          <w:szCs w:val="21"/>
        </w:rPr>
        <w:t>包头市必得招标有限公司、河南安钢招标代理有限公司、淮北矿业股份有限公司物资分公司、江苏省招标中心有限公司、安徽省招标集团股份有限公司</w:t>
      </w:r>
      <w:r>
        <w:rPr>
          <w:rFonts w:hint="eastAsia" w:ascii="宋体" w:hAnsi="宋体" w:eastAsia="宋体" w:cs="宋体"/>
          <w:kern w:val="0"/>
          <w:szCs w:val="21"/>
        </w:rPr>
        <w:t>。</w:t>
      </w:r>
      <w:r>
        <w:rPr>
          <w:rFonts w:hint="eastAsia" w:ascii="宋体" w:hAnsi="宋体" w:eastAsia="宋体" w:cs="宋体"/>
          <w:b w:val="0"/>
          <w:bCs w:val="0"/>
          <w:color w:val="808080" w:themeColor="background1" w:themeShade="80"/>
          <w:kern w:val="0"/>
          <w:sz w:val="21"/>
          <w:szCs w:val="21"/>
          <w:lang w:val="en-US" w:eastAsia="zh-CN"/>
        </w:rPr>
        <w:t>（更多采购单位参编征集中）</w:t>
      </w:r>
    </w:p>
    <w:p w14:paraId="2C9687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本文件主要参</w:t>
      </w:r>
      <w:r>
        <w:rPr>
          <w:rFonts w:hint="default" w:ascii="宋体" w:hAnsi="宋体" w:eastAsia="宋体" w:cs="宋体"/>
          <w:b w:val="0"/>
          <w:bCs w:val="0"/>
          <w:kern w:val="0"/>
          <w:sz w:val="21"/>
          <w:szCs w:val="21"/>
          <w:lang w:val="en-US" w:eastAsia="zh-CN"/>
        </w:rPr>
        <w:t>与起草</w:t>
      </w:r>
      <w:r>
        <w:rPr>
          <w:rFonts w:hint="eastAsia" w:ascii="宋体" w:hAnsi="宋体" w:eastAsia="宋体" w:cs="宋体"/>
          <w:b w:val="0"/>
          <w:bCs w:val="0"/>
          <w:kern w:val="0"/>
          <w:sz w:val="21"/>
          <w:szCs w:val="21"/>
          <w:lang w:val="en-US" w:eastAsia="zh-CN"/>
        </w:rPr>
        <w:t>的设计咨询单位：</w:t>
      </w:r>
      <w:r>
        <w:rPr>
          <w:rFonts w:hint="eastAsia" w:ascii="宋体" w:hAnsi="宋体" w:cs="宋体"/>
          <w:color w:val="auto"/>
          <w:kern w:val="0"/>
          <w:szCs w:val="21"/>
        </w:rPr>
        <w:t>中国电力工程顾问集团西南电力设计院有限公司、中国电力工程顾问集团东北电力设计院有限公司、中国能源建设集团江苏省电力设计院有限公司、中国能源建设集团安徽省电力设计院有限公司、中国能源建设集团云南省电力设计院有限公司、中国能源建设集团广东省电力设计研究院有限公司、中国电建集团华东勘测设计研究院有限公司、中国电建集团北京勘测设计研究院有限公司、中国电建集团河南省电力勘测设计院有限公司、四川电力设计咨询有限责任公司</w:t>
      </w:r>
      <w:r>
        <w:rPr>
          <w:rFonts w:hint="eastAsia" w:ascii="宋体" w:hAnsi="宋体" w:cs="宋体"/>
          <w:color w:val="auto"/>
          <w:kern w:val="0"/>
          <w:szCs w:val="21"/>
          <w:lang w:eastAsia="zh-CN"/>
        </w:rPr>
        <w:t>、</w:t>
      </w:r>
      <w:r>
        <w:rPr>
          <w:rFonts w:hint="eastAsia" w:ascii="宋体" w:hAnsi="宋体" w:cs="宋体"/>
          <w:color w:val="auto"/>
          <w:kern w:val="0"/>
          <w:szCs w:val="21"/>
        </w:rPr>
        <w:t>国核电力规划设计研究院有限公司、龙源（北京）新能源工程设计研究院有限公司、上海勘测设计研究院有限公司、中水东北勘测设计研究有限责任公司、深圳市建筑设计研究总院有限公司、安徽省城建设计研究总院股份有限公司、合肥工业大学设计院（集团）有限公司、华信咨询设计研究院有限公司</w:t>
      </w:r>
      <w:r>
        <w:rPr>
          <w:rFonts w:hint="eastAsia" w:ascii="宋体" w:hAnsi="宋体" w:eastAsia="宋体" w:cs="宋体"/>
          <w:kern w:val="0"/>
          <w:szCs w:val="21"/>
        </w:rPr>
        <w:t>。</w:t>
      </w:r>
      <w:r>
        <w:rPr>
          <w:rFonts w:hint="eastAsia" w:ascii="宋体" w:hAnsi="宋体" w:eastAsia="宋体" w:cs="宋体"/>
          <w:color w:val="808080" w:themeColor="background1" w:themeShade="80"/>
          <w:kern w:val="0"/>
          <w:szCs w:val="21"/>
        </w:rPr>
        <w:t>（更多设计咨询单位参编征集中）</w:t>
      </w:r>
    </w:p>
    <w:p w14:paraId="0044F5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本文件主要参与起草的</w:t>
      </w:r>
      <w:r>
        <w:rPr>
          <w:rFonts w:hint="eastAsia"/>
          <w:lang w:val="en-US" w:eastAsia="zh-CN"/>
        </w:rPr>
        <w:t>检测、认证及相关技术服务机构</w:t>
      </w:r>
      <w:r>
        <w:rPr>
          <w:rFonts w:hint="eastAsia" w:ascii="宋体" w:hAnsi="宋体" w:eastAsia="宋体" w:cs="宋体"/>
          <w:b w:val="0"/>
          <w:bCs w:val="0"/>
          <w:kern w:val="0"/>
          <w:sz w:val="21"/>
          <w:szCs w:val="21"/>
          <w:lang w:val="en-US" w:eastAsia="zh-CN"/>
        </w:rPr>
        <w:t>：</w:t>
      </w:r>
      <w:r>
        <w:rPr>
          <w:rFonts w:hint="eastAsia" w:ascii="宋体" w:hAnsi="宋体" w:eastAsia="宋体" w:cs="宋体"/>
          <w:kern w:val="0"/>
          <w:szCs w:val="21"/>
        </w:rPr>
        <w:t>。</w:t>
      </w:r>
      <w:r>
        <w:rPr>
          <w:rFonts w:hint="eastAsia" w:ascii="宋体" w:hAnsi="宋体" w:eastAsia="宋体" w:cs="宋体"/>
          <w:color w:val="808080" w:themeColor="background1" w:themeShade="80"/>
          <w:kern w:val="0"/>
          <w:szCs w:val="21"/>
        </w:rPr>
        <w:t>（更多检测、认证及相关技术服务机构参编征集中）</w:t>
      </w:r>
    </w:p>
    <w:p w14:paraId="3590A86C">
      <w:pPr>
        <w:adjustRightInd/>
        <w:snapToGrid/>
        <w:spacing w:line="360" w:lineRule="auto"/>
        <w:ind w:firstLineChars="200"/>
        <w:rPr>
          <w:rFonts w:hint="eastAsia" w:ascii="宋体" w:hAnsi="宋体" w:eastAsia="宋体" w:cs="宋体"/>
          <w:kern w:val="0"/>
          <w:sz w:val="21"/>
          <w:szCs w:val="21"/>
          <w:lang w:val="en-US" w:eastAsia="zh-CN"/>
        </w:rPr>
      </w:pPr>
      <w:r>
        <w:rPr>
          <w:rFonts w:hint="eastAsia" w:ascii="宋体" w:hAnsi="宋体" w:eastAsia="宋体" w:cs="宋体"/>
          <w:b w:val="0"/>
          <w:bCs w:val="0"/>
          <w:kern w:val="0"/>
          <w:sz w:val="21"/>
          <w:szCs w:val="21"/>
          <w:lang w:val="en-US" w:eastAsia="zh-CN"/>
        </w:rPr>
        <w:t>本文件主要参与起草的产品生产经营单位：。</w:t>
      </w:r>
      <w:r>
        <w:rPr>
          <w:rFonts w:hint="eastAsia" w:ascii="宋体" w:hAnsi="宋体" w:eastAsia="宋体" w:cs="宋体"/>
          <w:color w:val="808080" w:themeColor="background1" w:themeShade="80"/>
          <w:kern w:val="0"/>
          <w:szCs w:val="21"/>
        </w:rPr>
        <w:t>（更多产品生产经营单位参编征集中）</w:t>
      </w:r>
    </w:p>
    <w:p w14:paraId="1B86134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本文件主要起草人：。</w:t>
      </w:r>
    </w:p>
    <w:p w14:paraId="336654C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本文件主要审查人：。</w:t>
      </w:r>
    </w:p>
    <w:p w14:paraId="724013C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default" w:ascii="Times New Roman Regular" w:hAnsi="Times New Roman Regular" w:eastAsia="宋体" w:cs="Times New Roman Regular"/>
          <w:b w:val="0"/>
          <w:bCs w:val="0"/>
          <w:kern w:val="0"/>
          <w:sz w:val="21"/>
          <w:szCs w:val="21"/>
          <w:lang w:val="en-US" w:eastAsia="zh-CN"/>
        </w:rPr>
        <w:t>本文件为首次发布。</w:t>
      </w:r>
    </w:p>
    <w:p w14:paraId="73265E6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文件著作权、专利权等知识产权和相关数据成果归中国招标投标协会所有。中国招标投标协会会员单位可以无偿引用和自行使用本文件。其他单位使用本文件，须向中国招标投标协会提交遵守协会章程、技术标准和相关行为自律规范的承诺书。任何单位和个人基于本文件研发和推广应用相关技术和服务的数字化产品，应当与中国招标投标协会共同商定研制和共享数字化产品的技术实施方案以及专有或专利技术成果。</w:t>
      </w:r>
    </w:p>
    <w:p w14:paraId="61B925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本文件修订意见与建议请反馈至邮箱：</w:t>
      </w:r>
      <w:r>
        <w:rPr>
          <w:rFonts w:hint="default" w:ascii="Times New Roman" w:hAnsi="Times New Roman" w:eastAsia="宋体" w:cs="Times New Roman"/>
          <w:b w:val="0"/>
          <w:bCs w:val="0"/>
          <w:kern w:val="0"/>
          <w:sz w:val="21"/>
          <w:szCs w:val="21"/>
          <w:lang w:val="en-US" w:eastAsia="zh-CN"/>
        </w:rPr>
        <w:t>biaozhun@wuzi.cn、ctba2005@163.com</w:t>
      </w:r>
      <w:r>
        <w:rPr>
          <w:rFonts w:hint="eastAsia" w:ascii="宋体" w:hAnsi="宋体" w:eastAsia="宋体" w:cs="宋体"/>
          <w:b w:val="0"/>
          <w:bCs w:val="0"/>
          <w:kern w:val="0"/>
          <w:sz w:val="21"/>
          <w:szCs w:val="21"/>
          <w:lang w:val="en-US" w:eastAsia="zh-CN"/>
        </w:rPr>
        <w:t>。为方便会员单位编辑使用，本文件免费提供</w:t>
      </w:r>
      <w:r>
        <w:rPr>
          <w:rFonts w:hint="default" w:ascii="Times New Roman" w:hAnsi="Times New Roman" w:eastAsia="宋体" w:cs="Times New Roman"/>
          <w:b w:val="0"/>
          <w:bCs w:val="0"/>
          <w:kern w:val="0"/>
          <w:sz w:val="21"/>
          <w:szCs w:val="21"/>
          <w:lang w:val="en-US" w:eastAsia="zh-CN"/>
        </w:rPr>
        <w:t>WORD、</w:t>
      </w:r>
      <w:r>
        <w:rPr>
          <w:rFonts w:hint="eastAsia" w:ascii="Times New Roman" w:hAnsi="Times New Roman" w:eastAsia="宋体" w:cs="Times New Roman"/>
          <w:b w:val="0"/>
          <w:bCs w:val="0"/>
          <w:kern w:val="0"/>
          <w:sz w:val="21"/>
          <w:szCs w:val="21"/>
          <w:lang w:val="en-US" w:eastAsia="zh-CN"/>
        </w:rPr>
        <w:t>PDF</w:t>
      </w:r>
      <w:r>
        <w:rPr>
          <w:rFonts w:hint="eastAsia" w:ascii="宋体" w:hAnsi="宋体" w:eastAsia="宋体" w:cs="宋体"/>
          <w:b w:val="0"/>
          <w:bCs w:val="0"/>
          <w:kern w:val="0"/>
          <w:sz w:val="21"/>
          <w:szCs w:val="21"/>
          <w:lang w:val="en-US" w:eastAsia="zh-CN"/>
        </w:rPr>
        <w:t>等电子文档，欢迎联系获取，</w:t>
      </w:r>
      <w:r>
        <w:rPr>
          <w:rFonts w:hint="eastAsia" w:ascii="宋体" w:hAnsi="宋体" w:eastAsia="宋体" w:cs="宋体"/>
          <w:b w:val="0"/>
          <w:bCs w:val="0"/>
          <w:color w:val="auto"/>
          <w:kern w:val="0"/>
          <w:sz w:val="21"/>
          <w:szCs w:val="21"/>
          <w:highlight w:val="none"/>
          <w:lang w:val="en-US" w:eastAsia="zh-CN"/>
        </w:rPr>
        <w:t>联系邮箱：</w:t>
      </w:r>
      <w:bookmarkStart w:id="35" w:name="bkFormat3170212"/>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begin"/>
      </w:r>
      <w:r>
        <w:rPr>
          <w:rFonts w:hint="default" w:ascii="Times New Roman Regular" w:hAnsi="Times New Roman Regular" w:eastAsia="宋体" w:cs="Times New Roman Regular"/>
          <w:b w:val="0"/>
          <w:bCs w:val="0"/>
          <w:color w:val="auto"/>
          <w:kern w:val="0"/>
          <w:sz w:val="21"/>
          <w:szCs w:val="21"/>
          <w:highlight w:val="none"/>
          <w:lang w:val="en-US" w:eastAsia="zh-CN"/>
        </w:rPr>
        <w:instrText xml:space="preserve"> HYPERLINK "mailto:18901103663@189.cn。" </w:instrText>
      </w:r>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separate"/>
      </w:r>
      <w:r>
        <w:rPr>
          <w:rStyle w:val="23"/>
          <w:rFonts w:hint="default" w:ascii="Times New Roman Regular" w:hAnsi="Times New Roman Regular" w:eastAsia="宋体" w:cs="Times New Roman Regular"/>
          <w:b w:val="0"/>
          <w:bCs w:val="0"/>
          <w:kern w:val="0"/>
          <w:sz w:val="21"/>
          <w:szCs w:val="21"/>
          <w:highlight w:val="none"/>
          <w:lang w:val="en-US" w:eastAsia="zh-CN"/>
        </w:rPr>
        <w:t>18901103663</w:t>
      </w:r>
      <w:bookmarkEnd w:id="35"/>
      <w:r>
        <w:rPr>
          <w:rStyle w:val="23"/>
          <w:rFonts w:hint="default" w:ascii="Times New Roman Regular" w:hAnsi="Times New Roman Regular" w:eastAsia="宋体" w:cs="Times New Roman Regular"/>
          <w:b w:val="0"/>
          <w:bCs w:val="0"/>
          <w:kern w:val="0"/>
          <w:sz w:val="21"/>
          <w:szCs w:val="21"/>
          <w:highlight w:val="none"/>
          <w:lang w:val="en-US" w:eastAsia="zh-CN"/>
        </w:rPr>
        <w:t>@189.cn</w:t>
      </w:r>
      <w:r>
        <w:rPr>
          <w:rStyle w:val="23"/>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end"/>
      </w:r>
    </w:p>
    <w:p w14:paraId="324518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p>
    <w:p w14:paraId="1C4EFE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sectPr>
          <w:headerReference r:id="rId14" w:type="default"/>
          <w:footerReference r:id="rId16" w:type="default"/>
          <w:headerReference r:id="rId15" w:type="even"/>
          <w:footerReference r:id="rId17"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1B279F27">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sectPr>
          <w:headerReference r:id="rId18" w:type="default"/>
          <w:footerReference r:id="rId20" w:type="default"/>
          <w:headerReference r:id="rId19" w:type="even"/>
          <w:footerReference r:id="rId21"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bookmarkStart w:id="36" w:name="_Toc1415903657"/>
      <w:bookmarkStart w:id="37" w:name="_Toc1831516423"/>
      <w:bookmarkStart w:id="38" w:name="_Toc656454117"/>
      <w:bookmarkStart w:id="39" w:name="_Toc1379595999"/>
      <w:bookmarkStart w:id="40" w:name="_Toc6413"/>
      <w:bookmarkStart w:id="41" w:name="_Toc1112927228"/>
      <w:bookmarkStart w:id="42" w:name="_Toc6900"/>
      <w:bookmarkStart w:id="43" w:name="_Toc1165005043"/>
      <w:bookmarkStart w:id="44" w:name="_Toc1864433119"/>
      <w:bookmarkStart w:id="45" w:name="_Toc917"/>
      <w:bookmarkStart w:id="46" w:name="_Toc1274528506"/>
      <w:bookmarkStart w:id="47" w:name="_Toc2127818398"/>
      <w:bookmarkStart w:id="48" w:name="_Toc5759"/>
      <w:bookmarkStart w:id="49" w:name="_Toc1022864979"/>
      <w:bookmarkStart w:id="50" w:name="_Toc438924006"/>
      <w:bookmarkStart w:id="51" w:name="_Toc2123987910"/>
    </w:p>
    <w:p w14:paraId="3177685B">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pPr>
      <w:bookmarkStart w:id="52" w:name="_Toc1026206454"/>
      <w:r>
        <w:rPr>
          <w:rFonts w:hint="eastAsia" w:ascii="黑体" w:hAnsi="黑体" w:eastAsia="黑体" w:cs="黑体"/>
          <w:b w:val="0"/>
          <w:bCs w:val="0"/>
          <w:sz w:val="32"/>
          <w:szCs w:val="32"/>
          <w:lang w:val="en-US" w:eastAsia="zh-CN"/>
        </w:rPr>
        <w:t>引  言</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0417C16">
      <w:pPr>
        <w:adjustRightInd/>
        <w:snapToGrid/>
        <w:spacing w:line="360" w:lineRule="auto"/>
        <w:ind w:firstLine="420" w:firstLineChars="200"/>
        <w:rPr>
          <w:rFonts w:hint="default"/>
          <w:lang w:val="en-US" w:eastAsia="zh-CN"/>
        </w:rPr>
      </w:pPr>
      <w:r>
        <w:rPr>
          <w:rFonts w:hint="eastAsia" w:ascii="Times New Roman" w:hAnsi="Times New Roman" w:eastAsia="宋体" w:cs="Times New Roman"/>
          <w:b w:val="0"/>
          <w:bCs w:val="0"/>
          <w:kern w:val="0"/>
          <w:sz w:val="21"/>
          <w:szCs w:val="21"/>
          <w:highlight w:val="none"/>
          <w:lang w:val="en-US" w:eastAsia="zh-CN"/>
        </w:rPr>
        <w:t>本文件为</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《电线电缆采购技术规范》的</w:t>
      </w:r>
      <w:r>
        <w:rPr>
          <w:rFonts w:hint="eastAsia" w:ascii="Times New Roman" w:hAnsi="Times New Roman" w:eastAsia="宋体" w:cs="Times New Roman"/>
          <w:b w:val="0"/>
          <w:bCs w:val="0"/>
          <w:kern w:val="0"/>
          <w:sz w:val="21"/>
          <w:szCs w:val="21"/>
          <w:highlight w:val="none"/>
          <w:lang w:val="en-US" w:eastAsia="zh-CN"/>
        </w:rPr>
        <w:t>第13部分。</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《电线电缆采购技术规范》</w:t>
      </w:r>
      <w:r>
        <w:rPr>
          <w:rFonts w:hint="eastAsia" w:ascii="宋体" w:hAnsi="宋体" w:eastAsia="宋体" w:cs="宋体"/>
          <w:b w:val="0"/>
          <w:bCs w:val="0"/>
          <w:kern w:val="0"/>
          <w:sz w:val="21"/>
          <w:szCs w:val="21"/>
          <w:lang w:val="en-US" w:eastAsia="zh-CN"/>
        </w:rPr>
        <w:t>是中国招标投标协会为解决企业电线电缆采购共性需求，推动构建全国统一大市场和高标准市场体系而组织产业链相关单位编制的关于电线电缆产品采购一般性技术要求的文件，拟由</w:t>
      </w:r>
      <w:r>
        <w:rPr>
          <w:rFonts w:hint="eastAsia" w:ascii="宋体" w:hAnsi="宋体" w:eastAsia="宋体" w:cs="宋体"/>
          <w:b w:val="0"/>
          <w:bCs w:val="0"/>
          <w:kern w:val="0"/>
          <w:sz w:val="21"/>
          <w:szCs w:val="21"/>
          <w:highlight w:val="none"/>
          <w:lang w:val="en-US" w:eastAsia="zh-CN"/>
        </w:rPr>
        <w:t>以下</w:t>
      </w:r>
      <w:r>
        <w:rPr>
          <w:rFonts w:hint="eastAsia" w:ascii="Times New Roman Regular" w:hAnsi="Times New Roman Regular" w:eastAsia="宋体" w:cs="Times New Roman Regular"/>
          <w:b w:val="0"/>
          <w:bCs w:val="0"/>
          <w:kern w:val="0"/>
          <w:sz w:val="21"/>
          <w:szCs w:val="21"/>
          <w:highlight w:val="none"/>
          <w:lang w:val="en-US" w:eastAsia="zh-CN"/>
        </w:rPr>
        <w:t>24</w:t>
      </w:r>
      <w:r>
        <w:rPr>
          <w:rFonts w:hint="eastAsia" w:ascii="宋体" w:hAnsi="宋体" w:eastAsia="宋体" w:cs="宋体"/>
          <w:b w:val="0"/>
          <w:bCs w:val="0"/>
          <w:kern w:val="0"/>
          <w:sz w:val="21"/>
          <w:szCs w:val="21"/>
          <w:highlight w:val="none"/>
          <w:lang w:val="en-US" w:eastAsia="zh-CN"/>
        </w:rPr>
        <w:t>个部分构成：</w:t>
      </w:r>
    </w:p>
    <w:p w14:paraId="5BF1768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第1</w:t>
      </w:r>
      <w:r>
        <w:rPr>
          <w:rFonts w:hint="eastAsia" w:ascii="宋体" w:hAnsi="宋体" w:eastAsia="宋体" w:cs="宋体"/>
          <w:b w:val="0"/>
          <w:bCs w:val="0"/>
          <w:kern w:val="0"/>
          <w:sz w:val="21"/>
          <w:szCs w:val="21"/>
          <w:highlight w:val="none"/>
          <w:lang w:val="en-US" w:eastAsia="zh-CN"/>
        </w:rPr>
        <w:t>部分  光伏发电系统用直流电缆；</w:t>
      </w:r>
    </w:p>
    <w:p w14:paraId="1446E8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2</w:t>
      </w:r>
      <w:r>
        <w:rPr>
          <w:rFonts w:hint="eastAsia" w:ascii="宋体" w:hAnsi="宋体" w:eastAsia="宋体" w:cs="宋体"/>
          <w:b w:val="0"/>
          <w:bCs w:val="0"/>
          <w:kern w:val="0"/>
          <w:sz w:val="21"/>
          <w:szCs w:val="21"/>
          <w:highlight w:val="none"/>
          <w:lang w:val="en-US" w:eastAsia="zh-CN"/>
        </w:rPr>
        <w:t>部分  塑料绝缘控制电缆；</w:t>
      </w:r>
    </w:p>
    <w:p w14:paraId="39D3FD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3</w:t>
      </w:r>
      <w:r>
        <w:rPr>
          <w:rFonts w:hint="eastAsia" w:ascii="宋体" w:hAnsi="宋体" w:eastAsia="宋体" w:cs="宋体"/>
          <w:b w:val="0"/>
          <w:bCs w:val="0"/>
          <w:kern w:val="0"/>
          <w:sz w:val="21"/>
          <w:szCs w:val="21"/>
          <w:highlight w:val="none"/>
          <w:lang w:val="en-US" w:eastAsia="zh-CN"/>
        </w:rPr>
        <w:t>部分  低压电力电缆（</w:t>
      </w:r>
      <w:r>
        <w:rPr>
          <w:rFonts w:hint="default" w:ascii="Times New Roman" w:hAnsi="Times New Roman" w:eastAsia="宋体" w:cs="Times New Roman"/>
          <w:b w:val="0"/>
          <w:bCs w:val="0"/>
          <w:kern w:val="0"/>
          <w:sz w:val="21"/>
          <w:szCs w:val="21"/>
          <w:highlight w:val="none"/>
          <w:lang w:val="en-US" w:eastAsia="zh-CN"/>
        </w:rPr>
        <w:t>0.6/1</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kV、1.8/3</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20F600C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4</w:t>
      </w:r>
      <w:r>
        <w:rPr>
          <w:rFonts w:hint="eastAsia" w:ascii="宋体" w:hAnsi="宋体" w:eastAsia="宋体" w:cs="宋体"/>
          <w:b w:val="0"/>
          <w:bCs w:val="0"/>
          <w:kern w:val="0"/>
          <w:sz w:val="21"/>
          <w:szCs w:val="21"/>
          <w:highlight w:val="none"/>
          <w:lang w:val="en-US" w:eastAsia="zh-CN"/>
        </w:rPr>
        <w:t>部分  中压电力电缆（</w:t>
      </w:r>
      <w:r>
        <w:rPr>
          <w:rFonts w:hint="default" w:ascii="Times New Roman" w:hAnsi="Times New Roman" w:eastAsia="宋体" w:cs="Times New Roman"/>
          <w:b w:val="0"/>
          <w:bCs w:val="0"/>
          <w:kern w:val="0"/>
          <w:sz w:val="21"/>
          <w:szCs w:val="21"/>
          <w:highlight w:val="none"/>
          <w:lang w:val="en-US" w:eastAsia="zh-CN"/>
        </w:rPr>
        <w:t>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default" w:ascii="Times New Roman Regular" w:hAnsi="Times New Roman Regular" w:eastAsia="宋体" w:cs="Times New Roman Regular"/>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4E470C5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5</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66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4BAF73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6</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110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74FDEA9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7</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220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68C3F78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8</w:t>
      </w:r>
      <w:r>
        <w:rPr>
          <w:rFonts w:hint="eastAsia" w:ascii="宋体" w:hAnsi="宋体" w:eastAsia="宋体" w:cs="宋体"/>
          <w:b w:val="0"/>
          <w:bCs w:val="0"/>
          <w:kern w:val="0"/>
          <w:sz w:val="21"/>
          <w:szCs w:val="21"/>
          <w:highlight w:val="none"/>
          <w:lang w:val="en-US" w:eastAsia="zh-CN"/>
        </w:rPr>
        <w:t>部分  计算机与仪表屏蔽电缆；</w:t>
      </w:r>
    </w:p>
    <w:p w14:paraId="54E5B0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9</w:t>
      </w:r>
      <w:r>
        <w:rPr>
          <w:rFonts w:hint="eastAsia" w:ascii="宋体" w:hAnsi="宋体" w:eastAsia="宋体" w:cs="宋体"/>
          <w:b w:val="0"/>
          <w:bCs w:val="0"/>
          <w:kern w:val="0"/>
          <w:sz w:val="21"/>
          <w:szCs w:val="21"/>
          <w:highlight w:val="none"/>
          <w:lang w:val="en-US" w:eastAsia="zh-CN"/>
        </w:rPr>
        <w:t>部分  热电偶用补偿导线与电缆；</w:t>
      </w:r>
    </w:p>
    <w:p w14:paraId="25E8F46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10</w:t>
      </w:r>
      <w:r>
        <w:rPr>
          <w:rFonts w:hint="eastAsia" w:ascii="宋体" w:hAnsi="宋体" w:eastAsia="宋体" w:cs="宋体"/>
          <w:b w:val="0"/>
          <w:bCs w:val="0"/>
          <w:kern w:val="0"/>
          <w:sz w:val="21"/>
          <w:szCs w:val="21"/>
          <w:highlight w:val="none"/>
          <w:lang w:val="en-US" w:eastAsia="zh-CN"/>
        </w:rPr>
        <w:t>部分  通信电缆（市话、射频）；</w:t>
      </w:r>
    </w:p>
    <w:p w14:paraId="2A623F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11</w:t>
      </w:r>
      <w:r>
        <w:rPr>
          <w:rFonts w:hint="eastAsia" w:ascii="宋体" w:hAnsi="宋体" w:eastAsia="宋体" w:cs="宋体"/>
          <w:b w:val="0"/>
          <w:bCs w:val="0"/>
          <w:kern w:val="0"/>
          <w:sz w:val="21"/>
          <w:szCs w:val="21"/>
          <w:highlight w:val="none"/>
          <w:lang w:val="en-US" w:eastAsia="zh-CN"/>
        </w:rPr>
        <w:t>部分  塑料绝缘电线和软线；</w:t>
      </w:r>
    </w:p>
    <w:p w14:paraId="18CAAF9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12</w:t>
      </w:r>
      <w:r>
        <w:rPr>
          <w:rFonts w:hint="eastAsia" w:ascii="宋体" w:hAnsi="宋体" w:eastAsia="宋体" w:cs="宋体"/>
          <w:b w:val="0"/>
          <w:bCs w:val="0"/>
          <w:kern w:val="0"/>
          <w:sz w:val="21"/>
          <w:szCs w:val="21"/>
          <w:highlight w:val="none"/>
          <w:lang w:val="en-US" w:eastAsia="zh-CN"/>
        </w:rPr>
        <w:t>部分  输电线路导线、地线；</w:t>
      </w:r>
    </w:p>
    <w:p w14:paraId="0ED57B1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13</w:t>
      </w:r>
      <w:r>
        <w:rPr>
          <w:rFonts w:hint="eastAsia" w:ascii="宋体" w:hAnsi="宋体" w:eastAsia="宋体" w:cs="宋体"/>
          <w:b w:val="0"/>
          <w:bCs w:val="0"/>
          <w:kern w:val="0"/>
          <w:sz w:val="21"/>
          <w:szCs w:val="21"/>
          <w:highlight w:val="none"/>
          <w:lang w:val="en-US" w:eastAsia="zh-CN"/>
        </w:rPr>
        <w:t>部分  风力发电用耐扭曲软电缆（</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w:t>
      </w:r>
    </w:p>
    <w:p w14:paraId="7CC88E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14</w:t>
      </w:r>
      <w:r>
        <w:rPr>
          <w:rFonts w:hint="eastAsia" w:ascii="宋体" w:hAnsi="宋体" w:eastAsia="宋体" w:cs="宋体"/>
          <w:b w:val="0"/>
          <w:bCs w:val="0"/>
          <w:kern w:val="0"/>
          <w:sz w:val="21"/>
          <w:szCs w:val="21"/>
          <w:highlight w:val="none"/>
          <w:lang w:val="en-US" w:eastAsia="zh-CN"/>
        </w:rPr>
        <w:t>部分  光纤光缆；</w:t>
      </w:r>
    </w:p>
    <w:p w14:paraId="6E9059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15</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default" w:ascii="Times New Roman Regular" w:hAnsi="Times New Roman Regular" w:eastAsia="宋体" w:cs="Times New Roman Regular"/>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09DCF4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16</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66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1C0F59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17</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110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2AF8720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18</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220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6BFFF3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default" w:ascii="Times New Roman" w:hAnsi="Times New Roman" w:eastAsia="宋体" w:cs="Times New Roman"/>
          <w:b w:val="0"/>
          <w:bCs w:val="0"/>
          <w:color w:val="auto"/>
          <w:kern w:val="0"/>
          <w:sz w:val="21"/>
          <w:szCs w:val="21"/>
          <w:lang w:val="en-US" w:eastAsia="zh-CN"/>
        </w:rPr>
        <w:t>1</w:t>
      </w:r>
      <w:r>
        <w:rPr>
          <w:rFonts w:hint="eastAsia" w:ascii="Times New Roman" w:hAnsi="Times New Roman" w:eastAsia="宋体" w:cs="Times New Roman"/>
          <w:b w:val="0"/>
          <w:bCs w:val="0"/>
          <w:color w:val="auto"/>
          <w:kern w:val="0"/>
          <w:sz w:val="21"/>
          <w:szCs w:val="21"/>
          <w:lang w:val="en-US" w:eastAsia="zh-CN"/>
        </w:rPr>
        <w:t>9</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采煤机用电缆；</w:t>
      </w:r>
    </w:p>
    <w:p w14:paraId="69E07C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default" w:ascii="Times New Roman" w:hAnsi="Times New Roman" w:eastAsia="宋体" w:cs="Times New Roman"/>
          <w:b w:val="0"/>
          <w:bCs w:val="0"/>
          <w:color w:val="auto"/>
          <w:kern w:val="0"/>
          <w:sz w:val="21"/>
          <w:szCs w:val="21"/>
          <w:lang w:val="en-US" w:eastAsia="zh-CN"/>
        </w:rPr>
        <w:t>2</w:t>
      </w:r>
      <w:r>
        <w:rPr>
          <w:rFonts w:hint="eastAsia" w:ascii="Times New Roman" w:hAnsi="Times New Roman" w:eastAsia="宋体" w:cs="Times New Roman"/>
          <w:b w:val="0"/>
          <w:bCs w:val="0"/>
          <w:color w:val="auto"/>
          <w:kern w:val="0"/>
          <w:sz w:val="21"/>
          <w:szCs w:val="21"/>
          <w:lang w:val="en-US" w:eastAsia="zh-CN"/>
        </w:rPr>
        <w:t>0</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煤矿用移动软电缆；</w:t>
      </w:r>
    </w:p>
    <w:p w14:paraId="6E54B2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21</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煤矿用移动金属屏蔽监视型橡套软电缆；</w:t>
      </w:r>
    </w:p>
    <w:p w14:paraId="4B754DC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22</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煤矿用控制电缆；</w:t>
      </w:r>
    </w:p>
    <w:p w14:paraId="3539005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23</w:t>
      </w:r>
      <w:r>
        <w:rPr>
          <w:rFonts w:hint="default" w:ascii="Times New Roman" w:hAnsi="Times New Roman" w:eastAsia="宋体" w:cs="Times New Roman"/>
          <w:b w:val="0"/>
          <w:bCs w:val="0"/>
          <w:color w:val="auto"/>
          <w:kern w:val="0"/>
          <w:sz w:val="21"/>
          <w:szCs w:val="21"/>
          <w:lang w:val="en-US" w:eastAsia="zh-CN"/>
        </w:rPr>
        <w:t>部</w:t>
      </w:r>
      <w:r>
        <w:rPr>
          <w:rFonts w:hint="default" w:ascii="宋体" w:hAnsi="宋体" w:eastAsia="宋体" w:cs="宋体"/>
          <w:b w:val="0"/>
          <w:bCs w:val="0"/>
          <w:color w:val="auto"/>
          <w:kern w:val="0"/>
          <w:sz w:val="21"/>
          <w:szCs w:val="21"/>
          <w:lang w:val="en-US" w:eastAsia="zh-CN"/>
        </w:rPr>
        <w:t xml:space="preserve">分 </w:t>
      </w:r>
      <w:r>
        <w:rPr>
          <w:rFonts w:hint="eastAsia" w:ascii="宋体" w:hAnsi="宋体" w:eastAsia="宋体" w:cs="宋体"/>
          <w:b w:val="0"/>
          <w:bCs w:val="0"/>
          <w:color w:val="auto"/>
          <w:kern w:val="0"/>
          <w:sz w:val="21"/>
          <w:szCs w:val="21"/>
          <w:lang w:val="en-US" w:eastAsia="zh-CN"/>
        </w:rPr>
        <w:t xml:space="preserve"> 煤矿固定敷设用电力电缆；</w:t>
      </w:r>
    </w:p>
    <w:p w14:paraId="433F41FC">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24</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煤矿用通信电缆。</w:t>
      </w:r>
    </w:p>
    <w:p w14:paraId="340BB2A0">
      <w:pPr>
        <w:numPr>
          <w:ilvl w:val="0"/>
          <w:numId w:val="0"/>
        </w:numPr>
        <w:adjustRightInd/>
        <w:snapToGrid/>
        <w:spacing w:before="0" w:beforeLines="0" w:after="0" w:afterLines="0" w:line="360" w:lineRule="auto"/>
        <w:ind w:firstLineChars="200"/>
        <w:jc w:val="left"/>
        <w:rPr>
          <w:rFonts w:hint="default"/>
          <w:lang w:val="en-US" w:eastAsia="zh-CN"/>
        </w:rPr>
      </w:pPr>
      <w:r>
        <w:rPr>
          <w:rFonts w:hint="eastAsia" w:ascii="Times New Roman" w:hAnsi="Times New Roman" w:eastAsia="宋体" w:cs="Times New Roman"/>
          <w:b w:val="0"/>
          <w:bCs w:val="0"/>
          <w:kern w:val="0"/>
          <w:sz w:val="21"/>
          <w:szCs w:val="21"/>
          <w:highlight w:val="none"/>
          <w:lang w:val="en-US" w:eastAsia="zh-CN"/>
        </w:rPr>
        <w:t>本文件</w:t>
      </w:r>
      <w:r>
        <w:rPr>
          <w:rFonts w:hint="eastAsia" w:ascii="Times New Roman" w:hAnsi="Times New Roman" w:eastAsia="宋体" w:cs="Times New Roman"/>
          <w:kern w:val="0"/>
          <w:sz w:val="21"/>
          <w:szCs w:val="21"/>
        </w:rPr>
        <w:t>对当前国内</w:t>
      </w:r>
      <w:r>
        <w:rPr>
          <w:rFonts w:hint="eastAsia" w:ascii="Times New Roman" w:hAnsi="Times New Roman" w:eastAsia="宋体" w:cs="Times New Roman"/>
          <w:kern w:val="0"/>
          <w:sz w:val="21"/>
          <w:szCs w:val="21"/>
          <w:lang w:val="en-US" w:eastAsia="zh-CN"/>
        </w:rPr>
        <w:t>额定电压</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及以下风力发电用耐扭曲软电缆</w:t>
      </w:r>
      <w:r>
        <w:rPr>
          <w:rFonts w:hint="eastAsia" w:ascii="Times New Roman" w:hAnsi="Times New Roman" w:eastAsia="宋体" w:cs="Times New Roman"/>
          <w:kern w:val="0"/>
          <w:sz w:val="21"/>
          <w:szCs w:val="21"/>
        </w:rPr>
        <w:t>产品的采购需求进行了规范，并协调了相关</w:t>
      </w:r>
      <w:r>
        <w:rPr>
          <w:rFonts w:hint="eastAsia" w:ascii="Times New Roman" w:hAnsi="Times New Roman" w:eastAsia="宋体" w:cs="Times New Roman"/>
          <w:kern w:val="0"/>
          <w:sz w:val="21"/>
          <w:szCs w:val="21"/>
          <w:lang w:val="en-US" w:eastAsia="zh-CN"/>
        </w:rPr>
        <w:t>产品</w:t>
      </w:r>
      <w:r>
        <w:rPr>
          <w:rFonts w:hint="eastAsia" w:ascii="Times New Roman" w:hAnsi="Times New Roman" w:eastAsia="宋体" w:cs="Times New Roman"/>
          <w:kern w:val="0"/>
          <w:sz w:val="21"/>
          <w:szCs w:val="21"/>
        </w:rPr>
        <w:t>标准中的技术要求</w:t>
      </w:r>
      <w:r>
        <w:rPr>
          <w:rFonts w:hint="eastAsia" w:ascii="Times New Roman" w:hAnsi="Times New Roman" w:eastAsia="宋体" w:cs="Times New Roman"/>
          <w:kern w:val="0"/>
          <w:sz w:val="21"/>
          <w:szCs w:val="21"/>
          <w:lang w:val="en-US" w:eastAsia="zh-CN"/>
        </w:rPr>
        <w:t>和</w:t>
      </w:r>
      <w:r>
        <w:rPr>
          <w:rFonts w:hint="eastAsia" w:ascii="Times New Roman" w:hAnsi="Times New Roman" w:eastAsia="宋体" w:cs="Times New Roman"/>
          <w:kern w:val="0"/>
          <w:sz w:val="21"/>
          <w:szCs w:val="21"/>
        </w:rPr>
        <w:t>评价方法，给出了统一的产品结构和性能要求</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为</w:t>
      </w:r>
      <w:r>
        <w:rPr>
          <w:rFonts w:hint="eastAsia" w:ascii="宋体" w:hAnsi="宋体" w:eastAsia="宋体" w:cs="宋体"/>
          <w:b w:val="0"/>
          <w:bCs w:val="0"/>
          <w:kern w:val="0"/>
          <w:sz w:val="21"/>
          <w:szCs w:val="21"/>
          <w:highlight w:val="none"/>
          <w:lang w:val="en-US" w:eastAsia="zh-CN"/>
        </w:rPr>
        <w:t>风力发电用耐扭曲软电缆</w:t>
      </w:r>
      <w:r>
        <w:rPr>
          <w:rFonts w:hint="eastAsia" w:ascii="Times New Roman" w:hAnsi="Times New Roman" w:eastAsia="宋体" w:cs="Times New Roman"/>
          <w:kern w:val="0"/>
          <w:sz w:val="21"/>
          <w:szCs w:val="21"/>
        </w:rPr>
        <w:t>招标采购前的技术规范书编制和合同履行期间的产品质量验收提供了科学参考依据。</w:t>
      </w:r>
    </w:p>
    <w:p w14:paraId="769E6C2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本文件建议使用方式如下。</w:t>
      </w:r>
    </w:p>
    <w:p w14:paraId="0365E4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1</w:t>
      </w:r>
      <w:r>
        <w:rPr>
          <w:rFonts w:hint="eastAsia" w:ascii="宋体" w:hAnsi="宋体" w:eastAsia="宋体" w:cs="宋体"/>
          <w:b w:val="0"/>
          <w:bCs w:val="0"/>
          <w:kern w:val="0"/>
          <w:sz w:val="21"/>
          <w:szCs w:val="21"/>
          <w:lang w:val="en-US" w:eastAsia="zh-CN"/>
        </w:rPr>
        <w:t>）全文引用。如应用场景完全趋同或基本趋同，经招标采购人结合项目具体特点和实际需求科学论证一致后，可作为招标采购技术规范以及采购合同之附件全文引用。</w:t>
      </w:r>
    </w:p>
    <w:p w14:paraId="00E2B9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2</w:t>
      </w:r>
      <w:r>
        <w:rPr>
          <w:rFonts w:hint="eastAsia" w:ascii="宋体" w:hAnsi="宋体" w:eastAsia="宋体" w:cs="宋体"/>
          <w:b w:val="0"/>
          <w:bCs w:val="0"/>
          <w:kern w:val="0"/>
          <w:sz w:val="21"/>
          <w:szCs w:val="21"/>
          <w:lang w:val="en-US" w:eastAsia="zh-CN"/>
        </w:rPr>
        <w:t>）修改引用。如应用场景稍有区别，招标采购人可根据项目具体特点和实际需求自行修订、论证使用。</w:t>
      </w:r>
    </w:p>
    <w:p w14:paraId="2D15BD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）选择引用。发电企业、煤矿企业或其他行业企业电线电缆招标采购，可根据项目具体特点和实际需求，参考或选择性采用本文件相关部分内容，自行编制项目采购需求。</w:t>
      </w:r>
    </w:p>
    <w:p w14:paraId="2EA0B307">
      <w:pPr>
        <w:adjustRightInd/>
        <w:snapToGrid/>
        <w:spacing w:line="360" w:lineRule="auto"/>
        <w:ind w:firstLine="420" w:firstLineChars="200"/>
        <w:rPr>
          <w:rFonts w:hint="eastAsia"/>
          <w:highlight w:val="none"/>
          <w:lang w:val="en-US" w:eastAsia="zh-CN"/>
        </w:rPr>
      </w:pPr>
      <w:r>
        <w:rPr>
          <w:rFonts w:hint="eastAsia" w:ascii="宋体" w:hAnsi="宋体" w:eastAsia="宋体" w:cs="宋体"/>
          <w:b w:val="0"/>
          <w:bCs w:val="0"/>
          <w:kern w:val="0"/>
          <w:sz w:val="21"/>
          <w:szCs w:val="21"/>
          <w:highlight w:val="none"/>
          <w:lang w:val="en-US" w:eastAsia="zh-CN"/>
        </w:rPr>
        <w:t>本文件为通用性采购技术指引，仅供招标采购人参考使用。招标采购人编制</w:t>
      </w:r>
      <w:r>
        <w:rPr>
          <w:rFonts w:hint="default" w:ascii="宋体" w:hAnsi="宋体" w:eastAsia="宋体" w:cs="宋体"/>
          <w:b w:val="0"/>
          <w:bCs w:val="0"/>
          <w:kern w:val="0"/>
          <w:sz w:val="21"/>
          <w:szCs w:val="21"/>
          <w:highlight w:val="none"/>
          <w:lang w:val="en-US" w:eastAsia="zh-CN"/>
        </w:rPr>
        <w:t>项目</w:t>
      </w:r>
      <w:r>
        <w:rPr>
          <w:rFonts w:hint="eastAsia" w:ascii="宋体" w:hAnsi="宋体" w:eastAsia="宋体" w:cs="宋体"/>
          <w:b w:val="0"/>
          <w:bCs w:val="0"/>
          <w:kern w:val="0"/>
          <w:sz w:val="21"/>
          <w:szCs w:val="21"/>
          <w:highlight w:val="none"/>
          <w:lang w:val="en-US" w:eastAsia="zh-CN"/>
        </w:rPr>
        <w:t>采购需求时，宜充分履行采购主体责任，联合设计、咨询、检测、认证等专业机构，根据项目技术特征、应用场景及履约要求，结合材料设备选型参数、技术性能指标及现场实际条件进行系统化论证和适应性调整。本文件所含技术条款不具有法定约束力，任何单位或个人因引用、采纳、调整或不当使用本文件内容引发技术争议、法律纠纷及经济损失等均自行承担。</w:t>
      </w:r>
    </w:p>
    <w:p w14:paraId="64E8C524">
      <w:pPr>
        <w:spacing w:line="360" w:lineRule="auto"/>
        <w:jc w:val="both"/>
        <w:rPr>
          <w:rFonts w:hint="eastAsia" w:ascii="宋体" w:hAnsi="宋体" w:eastAsia="宋体" w:cs="宋体"/>
          <w:b/>
          <w:bCs/>
          <w:kern w:val="0"/>
          <w:sz w:val="21"/>
          <w:szCs w:val="21"/>
          <w:lang w:val="en-US" w:eastAsia="zh-CN"/>
        </w:rPr>
      </w:pPr>
    </w:p>
    <w:p w14:paraId="253EAB99">
      <w:pPr>
        <w:spacing w:line="360" w:lineRule="auto"/>
        <w:jc w:val="center"/>
        <w:rPr>
          <w:rFonts w:hint="eastAsia" w:ascii="宋体" w:hAnsi="宋体" w:eastAsia="宋体" w:cs="宋体"/>
          <w:b/>
          <w:bCs/>
          <w:kern w:val="0"/>
          <w:sz w:val="32"/>
          <w:szCs w:val="32"/>
          <w:lang w:val="en-US" w:eastAsia="zh-CN"/>
        </w:rPr>
        <w:sectPr>
          <w:footerReference r:id="rId23" w:type="default"/>
          <w:headerReference r:id="rId22" w:type="even"/>
          <w:footerReference r:id="rId24"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5493FCBF">
      <w:pPr>
        <w:keepNext w:val="0"/>
        <w:keepLines w:val="0"/>
        <w:pageBreakBefore w:val="0"/>
        <w:widowControl w:val="0"/>
        <w:kinsoku/>
        <w:wordWrap/>
        <w:overflowPunct/>
        <w:topLinePunct w:val="0"/>
        <w:autoSpaceDE/>
        <w:autoSpaceDN/>
        <w:bidi w:val="0"/>
        <w:adjustRightInd/>
        <w:snapToGrid/>
        <w:spacing w:before="850" w:beforeLines="0" w:after="170" w:line="360" w:lineRule="auto"/>
        <w:jc w:val="center"/>
        <w:textAlignment w:val="auto"/>
        <w:outlineLvl w:val="9"/>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电线电缆采购技术规范</w:t>
      </w:r>
    </w:p>
    <w:p w14:paraId="5773D777">
      <w:pPr>
        <w:spacing w:before="170" w:after="680" w:line="360" w:lineRule="auto"/>
        <w:jc w:val="center"/>
        <w:outlineLvl w:val="9"/>
        <w:rPr>
          <w:rFonts w:hint="eastAsia" w:ascii="宋体" w:hAnsi="宋体" w:eastAsia="宋体" w:cs="宋体"/>
          <w:b/>
          <w:bCs/>
          <w:kern w:val="0"/>
          <w:sz w:val="21"/>
          <w:szCs w:val="21"/>
          <w:lang w:val="en-US" w:eastAsia="zh-CN"/>
        </w:rPr>
      </w:pPr>
      <w:bookmarkStart w:id="53" w:name="_Toc4705"/>
      <w:r>
        <w:rPr>
          <w:rFonts w:hint="eastAsia" w:ascii="黑体" w:hAnsi="黑体" w:eastAsia="黑体" w:cs="黑体"/>
          <w:b w:val="0"/>
          <w:bCs w:val="0"/>
          <w:kern w:val="0"/>
          <w:sz w:val="32"/>
          <w:szCs w:val="32"/>
          <w:lang w:val="en-US" w:eastAsia="zh-CN"/>
        </w:rPr>
        <w:t>第13部分：</w:t>
      </w:r>
      <w:bookmarkEnd w:id="53"/>
      <w:r>
        <w:rPr>
          <w:rFonts w:hint="eastAsia" w:ascii="黑体" w:hAnsi="黑体" w:eastAsia="黑体" w:cs="黑体"/>
          <w:b w:val="0"/>
          <w:bCs w:val="0"/>
          <w:kern w:val="0"/>
          <w:sz w:val="32"/>
          <w:szCs w:val="32"/>
          <w:lang w:val="en-US" w:eastAsia="zh-CN"/>
        </w:rPr>
        <w:t>风力发电用耐扭曲软电缆（35</w:t>
      </w:r>
      <w:r>
        <w:rPr>
          <w:rFonts w:hint="default" w:ascii="Times New Roman" w:hAnsi="Times New Roman" w:eastAsia="黑体" w:cs="Times New Roman"/>
          <w:b w:val="0"/>
          <w:bCs w:val="0"/>
          <w:kern w:val="0"/>
          <w:sz w:val="10"/>
          <w:szCs w:val="10"/>
          <w:lang w:val="en-US" w:eastAsia="zh-CN"/>
        </w:rPr>
        <w:t xml:space="preserve"> </w:t>
      </w:r>
      <w:r>
        <w:rPr>
          <w:rFonts w:hint="eastAsia" w:ascii="黑体" w:hAnsi="黑体" w:eastAsia="黑体" w:cs="黑体"/>
          <w:b w:val="0"/>
          <w:bCs w:val="0"/>
          <w:kern w:val="0"/>
          <w:sz w:val="32"/>
          <w:szCs w:val="32"/>
          <w:lang w:val="en-US" w:eastAsia="zh-CN"/>
        </w:rPr>
        <w:t>kV及以下）</w:t>
      </w:r>
    </w:p>
    <w:p w14:paraId="0A22BDAA">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54" w:name="_Toc1998705164"/>
      <w:bookmarkStart w:id="55" w:name="_Toc244139289"/>
      <w:bookmarkStart w:id="56" w:name="_Toc13054"/>
      <w:bookmarkStart w:id="57" w:name="_Toc15965"/>
      <w:bookmarkStart w:id="58" w:name="_Toc28992"/>
      <w:bookmarkStart w:id="59" w:name="_Toc198641695"/>
      <w:bookmarkStart w:id="60" w:name="_Toc2795"/>
      <w:bookmarkStart w:id="61" w:name="_Toc489018534"/>
      <w:bookmarkStart w:id="62" w:name="_Toc485341910"/>
      <w:bookmarkStart w:id="63" w:name="_Toc16008"/>
      <w:bookmarkStart w:id="64" w:name="_Toc389441397"/>
      <w:bookmarkStart w:id="65" w:name="_Toc16943"/>
      <w:bookmarkStart w:id="66" w:name="_Toc30971"/>
      <w:bookmarkStart w:id="67" w:name="_Toc966417309"/>
      <w:bookmarkStart w:id="68" w:name="_Toc13255"/>
      <w:bookmarkStart w:id="69" w:name="_Toc7184"/>
      <w:bookmarkStart w:id="70" w:name="_Toc685107818"/>
      <w:bookmarkStart w:id="71" w:name="_Toc265925263"/>
      <w:bookmarkStart w:id="72" w:name="_Toc385355626"/>
      <w:bookmarkStart w:id="73" w:name="_Toc394031050"/>
      <w:bookmarkStart w:id="74" w:name="_Toc12331"/>
      <w:bookmarkStart w:id="75" w:name="_Toc267"/>
      <w:bookmarkStart w:id="76" w:name="_Toc25693"/>
      <w:bookmarkStart w:id="77" w:name="_Toc1400849780"/>
      <w:bookmarkStart w:id="78" w:name="_Toc27264"/>
      <w:bookmarkStart w:id="79" w:name="_Toc27558"/>
      <w:bookmarkStart w:id="80" w:name="_Toc987324778"/>
      <w:bookmarkStart w:id="81" w:name="_Toc1593537656"/>
      <w:bookmarkStart w:id="82" w:name="_Toc22901"/>
      <w:bookmarkStart w:id="83" w:name="_Toc27350"/>
      <w:bookmarkStart w:id="84" w:name="_Toc826470792"/>
      <w:bookmarkStart w:id="85" w:name="_Toc1631348002"/>
      <w:bookmarkStart w:id="86" w:name="_Toc20787"/>
      <w:bookmarkStart w:id="87" w:name="_Toc21530"/>
      <w:bookmarkStart w:id="88" w:name="_Toc1010703321"/>
      <w:r>
        <w:rPr>
          <w:rFonts w:hint="eastAsia" w:ascii="黑体" w:hAnsi="黑体" w:eastAsia="黑体" w:cs="黑体"/>
          <w:b w:val="0"/>
          <w:bCs w:val="0"/>
          <w:kern w:val="0"/>
          <w:sz w:val="21"/>
          <w:szCs w:val="21"/>
          <w:lang w:val="en-US" w:eastAsia="zh-CN"/>
        </w:rPr>
        <w:t>范围</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787893C">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本文件规定了</w:t>
      </w:r>
      <w:r>
        <w:rPr>
          <w:rFonts w:hint="eastAsia" w:ascii="宋体" w:hAnsi="宋体" w:eastAsia="宋体" w:cs="宋体"/>
          <w:spacing w:val="-1"/>
          <w:sz w:val="21"/>
          <w:szCs w:val="21"/>
          <w:lang w:val="en-US" w:eastAsia="zh-CN"/>
        </w:rPr>
        <w:t>风力发电用耐扭曲软电缆（</w:t>
      </w:r>
      <w:r>
        <w:rPr>
          <w:rFonts w:hint="default" w:ascii="Times New Roman Regular" w:hAnsi="Times New Roman Regular" w:eastAsia="宋体" w:cs="Times New Roman Regular"/>
          <w:spacing w:val="-1"/>
          <w:sz w:val="21"/>
          <w:szCs w:val="21"/>
          <w:lang w:val="en-US" w:eastAsia="zh-CN"/>
        </w:rPr>
        <w:t>35 kV</w:t>
      </w:r>
      <w:r>
        <w:rPr>
          <w:rFonts w:hint="eastAsia" w:ascii="宋体" w:hAnsi="宋体" w:eastAsia="宋体" w:cs="宋体"/>
          <w:spacing w:val="-1"/>
          <w:sz w:val="21"/>
          <w:szCs w:val="21"/>
          <w:lang w:val="en-US" w:eastAsia="zh-CN"/>
        </w:rPr>
        <w:t>及以下）</w:t>
      </w:r>
      <w:r>
        <w:rPr>
          <w:rFonts w:hint="eastAsia" w:ascii="宋体" w:hAnsi="宋体" w:eastAsia="宋体" w:cs="宋体"/>
          <w:b w:val="0"/>
          <w:bCs w:val="0"/>
          <w:kern w:val="0"/>
          <w:sz w:val="21"/>
          <w:szCs w:val="21"/>
          <w:lang w:val="en-US" w:eastAsia="zh-CN"/>
        </w:rPr>
        <w:t>招标采购的总体要求、通用技术规范</w:t>
      </w:r>
      <w:r>
        <w:rPr>
          <w:rFonts w:hint="eastAsia" w:ascii="宋体" w:hAnsi="宋体" w:eastAsia="宋体" w:cs="宋体"/>
          <w:spacing w:val="-1"/>
          <w:sz w:val="21"/>
          <w:szCs w:val="21"/>
        </w:rPr>
        <w:t>（</w:t>
      </w:r>
      <w:r>
        <w:rPr>
          <w:rFonts w:hint="eastAsia" w:ascii="宋体" w:hAnsi="宋体" w:eastAsia="宋体" w:cs="宋体"/>
          <w:spacing w:val="-1"/>
          <w:sz w:val="21"/>
          <w:szCs w:val="21"/>
          <w:lang w:val="en-US" w:eastAsia="zh-CN"/>
        </w:rPr>
        <w:t>通用要求，</w:t>
      </w:r>
      <w:r>
        <w:rPr>
          <w:rFonts w:hint="eastAsia" w:ascii="宋体" w:hAnsi="宋体" w:eastAsia="宋体" w:cs="宋体"/>
          <w:b w:val="0"/>
          <w:bCs w:val="0"/>
          <w:kern w:val="0"/>
          <w:sz w:val="21"/>
          <w:szCs w:val="21"/>
          <w:lang w:val="en-US" w:eastAsia="zh-CN"/>
        </w:rPr>
        <w:t>产品型号和相关要求，检测和试验，现场服务、工厂检验、监造及验收，产品标志、包装、运输和保管，投标时应提供的其他材料）和专用技术规范</w:t>
      </w:r>
      <w:r>
        <w:rPr>
          <w:rFonts w:hint="eastAsia" w:ascii="宋体" w:hAnsi="宋体" w:eastAsia="宋体" w:cs="宋体"/>
          <w:spacing w:val="-1"/>
          <w:sz w:val="21"/>
          <w:szCs w:val="21"/>
        </w:rPr>
        <w:t>（</w:t>
      </w:r>
      <w:r>
        <w:rPr>
          <w:rFonts w:hint="eastAsia" w:ascii="宋体" w:hAnsi="宋体" w:eastAsia="宋体" w:cs="宋体"/>
          <w:b w:val="0"/>
          <w:bCs w:val="0"/>
          <w:kern w:val="0"/>
          <w:sz w:val="21"/>
          <w:szCs w:val="21"/>
          <w:lang w:val="en-US" w:eastAsia="zh-CN"/>
        </w:rPr>
        <w:t>工程概况及使用条件、项目需求部分、技术参数和性能要求、供应商响应部分）等内容。</w:t>
      </w:r>
    </w:p>
    <w:p w14:paraId="059A1D8A">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本文件适用于</w:t>
      </w:r>
      <w:r>
        <w:rPr>
          <w:rFonts w:hint="eastAsia" w:ascii="宋体" w:hAnsi="宋体" w:eastAsia="宋体" w:cs="宋体"/>
          <w:spacing w:val="-1"/>
          <w:sz w:val="21"/>
          <w:szCs w:val="21"/>
          <w:lang w:val="en-US" w:eastAsia="zh-CN"/>
        </w:rPr>
        <w:t>风力发电用耐扭曲软电缆（</w:t>
      </w:r>
      <w:r>
        <w:rPr>
          <w:rFonts w:hint="default" w:ascii="Times New Roman Regular" w:hAnsi="Times New Roman Regular" w:eastAsia="宋体" w:cs="Times New Roman Regular"/>
          <w:spacing w:val="-1"/>
          <w:sz w:val="21"/>
          <w:szCs w:val="21"/>
          <w:lang w:val="en-US" w:eastAsia="zh-CN"/>
        </w:rPr>
        <w:t>35 kV</w:t>
      </w:r>
      <w:r>
        <w:rPr>
          <w:rFonts w:hint="eastAsia" w:ascii="宋体" w:hAnsi="宋体" w:eastAsia="宋体" w:cs="宋体"/>
          <w:spacing w:val="-1"/>
          <w:sz w:val="21"/>
          <w:szCs w:val="21"/>
          <w:lang w:val="en-US" w:eastAsia="zh-CN"/>
        </w:rPr>
        <w:t>及以下）</w:t>
      </w:r>
      <w:r>
        <w:rPr>
          <w:rFonts w:hint="eastAsia" w:ascii="宋体" w:hAnsi="宋体" w:eastAsia="宋体" w:cs="宋体"/>
          <w:b w:val="0"/>
          <w:bCs w:val="0"/>
          <w:kern w:val="0"/>
          <w:sz w:val="21"/>
          <w:szCs w:val="21"/>
          <w:lang w:val="en-US" w:eastAsia="zh-CN"/>
        </w:rPr>
        <w:t>招标采购活动，供招标采购人和供应商参考使用。</w:t>
      </w:r>
    </w:p>
    <w:p w14:paraId="6B10F7DC">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89" w:name="_Toc1958886970"/>
      <w:bookmarkStart w:id="90" w:name="_Toc6994"/>
      <w:bookmarkStart w:id="91" w:name="_Toc4493"/>
      <w:bookmarkStart w:id="92" w:name="_Toc32627"/>
      <w:bookmarkStart w:id="93" w:name="_Toc998590064"/>
      <w:bookmarkStart w:id="94" w:name="_Toc1555264453"/>
      <w:bookmarkStart w:id="95" w:name="_Toc1318822655"/>
      <w:bookmarkStart w:id="96" w:name="_Toc361403477"/>
      <w:bookmarkStart w:id="97" w:name="_Toc492425834"/>
      <w:bookmarkStart w:id="98" w:name="_Toc24994"/>
      <w:bookmarkStart w:id="99" w:name="_Toc11558"/>
      <w:bookmarkStart w:id="100" w:name="_Toc514583869"/>
      <w:bookmarkStart w:id="101" w:name="_Toc1381380427"/>
      <w:bookmarkStart w:id="102" w:name="_Toc22083"/>
      <w:bookmarkStart w:id="103" w:name="_Toc8526"/>
      <w:bookmarkStart w:id="104" w:name="_Toc11345"/>
      <w:bookmarkStart w:id="105" w:name="_Toc1219030399"/>
      <w:bookmarkStart w:id="106" w:name="_Toc5514"/>
      <w:bookmarkStart w:id="107" w:name="_Toc5024"/>
      <w:bookmarkStart w:id="108" w:name="_Toc1298484974"/>
      <w:bookmarkStart w:id="109" w:name="_Toc20966"/>
      <w:bookmarkStart w:id="110" w:name="_Toc28189"/>
      <w:bookmarkStart w:id="111" w:name="_Toc1947265559"/>
      <w:bookmarkStart w:id="112" w:name="_Toc15077"/>
      <w:bookmarkStart w:id="113" w:name="_Toc21758"/>
      <w:bookmarkStart w:id="114" w:name="_Toc1787773649"/>
      <w:bookmarkStart w:id="115" w:name="_Toc1156890102"/>
      <w:bookmarkStart w:id="116" w:name="_Toc24331"/>
      <w:bookmarkStart w:id="117" w:name="_Toc2008810477"/>
      <w:bookmarkStart w:id="118" w:name="_Toc3400"/>
      <w:bookmarkStart w:id="119" w:name="_Toc6990"/>
      <w:bookmarkStart w:id="120" w:name="_Toc1142148365"/>
      <w:bookmarkStart w:id="121" w:name="_Toc29245"/>
      <w:bookmarkStart w:id="122" w:name="_Toc570372348"/>
      <w:bookmarkStart w:id="123" w:name="_Toc295068277"/>
      <w:r>
        <w:rPr>
          <w:rFonts w:hint="eastAsia" w:ascii="黑体" w:hAnsi="黑体" w:eastAsia="黑体" w:cs="黑体"/>
          <w:b w:val="0"/>
          <w:bCs w:val="0"/>
          <w:kern w:val="0"/>
          <w:sz w:val="21"/>
          <w:szCs w:val="21"/>
          <w:lang w:val="en-US" w:eastAsia="zh-CN"/>
        </w:rPr>
        <w:t>规范性引用文件</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D7B4D58">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2C932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2423.17</w:t>
      </w:r>
      <w:r>
        <w:rPr>
          <w:rFonts w:hint="eastAsia" w:ascii="Times New Roman" w:hAnsi="Times New Roman" w:eastAsia="宋体" w:cs="Times New Roman"/>
          <w:color w:val="000000"/>
          <w:highlight w:val="none"/>
          <w:lang w:val="en-US" w:eastAsia="zh-CN"/>
        </w:rPr>
        <w:t xml:space="preserve">  环境试验  第2部分：试验方法 试验Ka：盐雾</w:t>
      </w:r>
    </w:p>
    <w:p w14:paraId="391CC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2423.18</w:t>
      </w:r>
      <w:r>
        <w:rPr>
          <w:rFonts w:hint="eastAsia" w:ascii="Times New Roman" w:hAnsi="Times New Roman" w:eastAsia="宋体" w:cs="Times New Roman"/>
          <w:color w:val="000000"/>
          <w:highlight w:val="none"/>
          <w:lang w:val="en-US" w:eastAsia="zh-CN"/>
        </w:rPr>
        <w:t xml:space="preserve">  环境试验  第2部分：试验方法 试验Ka：盐雾，交变（氯化钠溶液）</w:t>
      </w:r>
    </w:p>
    <w:p w14:paraId="2A5295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2951.11</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第11部分：通用试验方法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厚度和外形尺寸测量</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机械性能试验</w:t>
      </w:r>
    </w:p>
    <w:p w14:paraId="1732B029">
      <w:pPr>
        <w:widowControl w:val="0"/>
        <w:kinsoku/>
        <w:autoSpaceDE/>
        <w:autoSpaceDN/>
        <w:adjustRightInd/>
        <w:snapToGrid/>
        <w:spacing w:line="360" w:lineRule="auto"/>
        <w:ind w:firstLine="420" w:firstLineChars="200"/>
        <w:textAlignment w:val="auto"/>
        <w:rPr>
          <w:rFonts w:hint="eastAsia" w:ascii="Times New Roman Regular" w:hAnsi="Times New Roman Regular" w:eastAsia="宋体" w:cs="Times New Roman Regular"/>
          <w:spacing w:val="-2"/>
          <w:szCs w:val="21"/>
          <w:lang w:val="en-US" w:eastAsia="zh-CN"/>
        </w:rPr>
      </w:pPr>
      <w:r>
        <w:rPr>
          <w:rFonts w:hint="eastAsia" w:ascii="Times New Roman" w:hAnsi="Times New Roman" w:eastAsia="宋体" w:cs="Times New Roman"/>
          <w:color w:val="000000"/>
          <w:highlight w:val="none"/>
          <w:lang w:val="en-US" w:eastAsia="zh-CN"/>
        </w:rPr>
        <w:t>GB/T 2951.12</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第12部分：通用试验方法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热老化试验方法</w:t>
      </w:r>
    </w:p>
    <w:p w14:paraId="02DB38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2951.13</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第13部分：通用试验方法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密度测定方法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吸水试验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收缩试验</w:t>
      </w:r>
    </w:p>
    <w:p w14:paraId="1408CE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2951.14</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第14部分：通用试验方法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低温试验</w:t>
      </w:r>
    </w:p>
    <w:p w14:paraId="275111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2951.21</w:t>
      </w:r>
      <w:r>
        <w:rPr>
          <w:rFonts w:hint="default" w:ascii="Times New Roman" w:hAnsi="Times New Roman" w:eastAsia="宋体" w:cs="Times New Roman"/>
          <w:b w:val="0"/>
          <w:bCs w:val="0"/>
          <w:kern w:val="0"/>
          <w:sz w:val="21"/>
          <w:szCs w:val="21"/>
          <w:lang w:val="en-US" w:eastAsia="zh-CN"/>
        </w:rPr>
        <w:t xml:space="preserve">  电缆和光缆绝缘和护套材料通用试验方法  第21部分：弹性体混合料专用试验方法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耐臭氧试验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热延伸试验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浸矿物油试验</w:t>
      </w:r>
    </w:p>
    <w:p w14:paraId="7896C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2951.31</w:t>
      </w:r>
      <w:r>
        <w:rPr>
          <w:rFonts w:hint="default" w:ascii="Times New Roman" w:hAnsi="Times New Roman" w:eastAsia="宋体" w:cs="Times New Roman"/>
          <w:b w:val="0"/>
          <w:bCs w:val="0"/>
          <w:kern w:val="0"/>
          <w:sz w:val="21"/>
          <w:szCs w:val="21"/>
          <w:lang w:val="en-US" w:eastAsia="zh-CN"/>
        </w:rPr>
        <w:t xml:space="preserve">  电缆和光缆绝缘和护套材料通用试验方法  第</w:t>
      </w:r>
      <w:r>
        <w:rPr>
          <w:rFonts w:hint="eastAsia" w:ascii="Times New Roman" w:hAnsi="Times New Roman" w:eastAsia="宋体" w:cs="Times New Roman"/>
          <w:b w:val="0"/>
          <w:bCs w:val="0"/>
          <w:kern w:val="0"/>
          <w:sz w:val="21"/>
          <w:szCs w:val="21"/>
          <w:lang w:val="en-US" w:eastAsia="zh-CN"/>
        </w:rPr>
        <w:t>3</w:t>
      </w:r>
      <w:r>
        <w:rPr>
          <w:rFonts w:hint="default" w:ascii="Times New Roman" w:hAnsi="Times New Roman" w:eastAsia="宋体" w:cs="Times New Roman"/>
          <w:b w:val="0"/>
          <w:bCs w:val="0"/>
          <w:kern w:val="0"/>
          <w:sz w:val="21"/>
          <w:szCs w:val="21"/>
          <w:lang w:val="en-US" w:eastAsia="zh-CN"/>
        </w:rPr>
        <w:t>1部分：</w:t>
      </w:r>
      <w:r>
        <w:rPr>
          <w:rFonts w:hint="eastAsia" w:ascii="Times New Roman" w:hAnsi="Times New Roman" w:eastAsia="宋体" w:cs="Times New Roman"/>
          <w:b w:val="0"/>
          <w:bCs w:val="0"/>
          <w:kern w:val="0"/>
          <w:sz w:val="21"/>
          <w:szCs w:val="21"/>
          <w:lang w:val="en-US" w:eastAsia="zh-CN"/>
        </w:rPr>
        <w:t>聚氯乙烯混合料专用试验方法</w:t>
      </w:r>
      <w:r>
        <w:rPr>
          <w:rFonts w:hint="eastAsia" w:ascii="微软雅黑" w:hAnsi="微软雅黑" w:eastAsia="微软雅黑" w:cs="微软雅黑"/>
          <w:spacing w:val="-2"/>
          <w:szCs w:val="21"/>
          <w:lang w:val="en-US" w:eastAsia="zh-CN"/>
        </w:rPr>
        <w:t>——</w:t>
      </w:r>
      <w:r>
        <w:rPr>
          <w:rFonts w:hint="eastAsia" w:ascii="宋体" w:hAnsi="宋体" w:eastAsia="宋体" w:cs="宋体"/>
          <w:spacing w:val="-2"/>
          <w:szCs w:val="21"/>
          <w:lang w:val="en-US" w:eastAsia="zh-CN"/>
        </w:rPr>
        <w:t>高温压力试验</w:t>
      </w:r>
      <w:r>
        <w:rPr>
          <w:rFonts w:hint="eastAsia" w:ascii="微软雅黑" w:hAnsi="微软雅黑" w:eastAsia="微软雅黑" w:cs="微软雅黑"/>
          <w:spacing w:val="-2"/>
          <w:szCs w:val="21"/>
          <w:lang w:val="en-US" w:eastAsia="zh-CN"/>
        </w:rPr>
        <w:t>——</w:t>
      </w:r>
      <w:r>
        <w:rPr>
          <w:rFonts w:hint="eastAsia" w:ascii="宋体" w:hAnsi="宋体" w:eastAsia="宋体" w:cs="宋体"/>
          <w:spacing w:val="-2"/>
          <w:szCs w:val="21"/>
          <w:lang w:val="en-US" w:eastAsia="zh-CN"/>
        </w:rPr>
        <w:t>抗开裂试验</w:t>
      </w:r>
    </w:p>
    <w:p w14:paraId="230E0F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3048.4</w:t>
      </w:r>
      <w:r>
        <w:rPr>
          <w:rFonts w:hint="default" w:ascii="Times New Roman" w:hAnsi="Times New Roman" w:eastAsia="宋体" w:cs="Times New Roman"/>
          <w:b w:val="0"/>
          <w:bCs w:val="0"/>
          <w:kern w:val="0"/>
          <w:sz w:val="21"/>
          <w:szCs w:val="21"/>
          <w:lang w:val="en-US" w:eastAsia="zh-CN"/>
        </w:rPr>
        <w:t xml:space="preserve">  电线电缆电性能试验方法  第4部分：导体直流电阻试验</w:t>
      </w:r>
    </w:p>
    <w:p w14:paraId="550ADC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3048.5</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5</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绝缘电阻试验</w:t>
      </w:r>
    </w:p>
    <w:p w14:paraId="64765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spacing w:val="0"/>
          <w:position w:val="0"/>
          <w:sz w:val="21"/>
          <w:szCs w:val="24"/>
          <w:highlight w:val="none"/>
          <w:lang w:val="en-US"/>
        </w:rPr>
      </w:pPr>
      <w:r>
        <w:rPr>
          <w:rFonts w:ascii="Times New Roman" w:hAnsi="Times New Roman" w:eastAsia="宋体" w:cs="Times New Roman"/>
          <w:color w:val="000000"/>
          <w:position w:val="0"/>
          <w:sz w:val="21"/>
          <w:szCs w:val="24"/>
          <w:highlight w:val="none"/>
        </w:rPr>
        <w:t>GB</w:t>
      </w:r>
      <w:r>
        <w:rPr>
          <w:rFonts w:ascii="Times New Roman" w:hAnsi="Times New Roman" w:eastAsia="宋体" w:cs="Times New Roman"/>
          <w:color w:val="000000"/>
          <w:spacing w:val="0"/>
          <w:position w:val="0"/>
          <w:sz w:val="21"/>
          <w:szCs w:val="24"/>
          <w:highlight w:val="none"/>
        </w:rPr>
        <w:t>/T 3048.9</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9</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绝缘线芯火花试验</w:t>
      </w:r>
    </w:p>
    <w:p w14:paraId="7A3561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000000"/>
          <w:spacing w:val="0"/>
          <w:position w:val="0"/>
          <w:sz w:val="21"/>
          <w:szCs w:val="24"/>
          <w:highlight w:val="none"/>
        </w:rPr>
      </w:pPr>
      <w:r>
        <w:rPr>
          <w:rFonts w:ascii="Times New Roman" w:hAnsi="Times New Roman" w:eastAsia="宋体" w:cs="Times New Roman"/>
          <w:color w:val="000000"/>
          <w:sz w:val="21"/>
          <w:szCs w:val="24"/>
          <w:highlight w:val="none"/>
        </w:rPr>
        <w:t>GB</w:t>
      </w:r>
      <w:r>
        <w:rPr>
          <w:rFonts w:ascii="Times New Roman" w:hAnsi="Times New Roman" w:eastAsia="宋体" w:cs="Times New Roman"/>
          <w:color w:val="000000"/>
          <w:spacing w:val="0"/>
          <w:sz w:val="21"/>
          <w:szCs w:val="24"/>
          <w:highlight w:val="none"/>
        </w:rPr>
        <w:t>/T</w:t>
      </w:r>
      <w:r>
        <w:rPr>
          <w:rFonts w:hint="default" w:ascii="Times New Roman" w:hAnsi="Times New Roman" w:eastAsia="宋体" w:cs="Times New Roman"/>
          <w:color w:val="000000"/>
          <w:spacing w:val="0"/>
          <w:sz w:val="21"/>
          <w:szCs w:val="24"/>
          <w:highlight w:val="none"/>
          <w:lang w:val="en-US" w:eastAsia="zh-CN"/>
        </w:rPr>
        <w:t xml:space="preserve"> </w:t>
      </w:r>
      <w:r>
        <w:rPr>
          <w:rFonts w:ascii="Times New Roman" w:hAnsi="Times New Roman" w:eastAsia="宋体" w:cs="Times New Roman"/>
          <w:color w:val="000000"/>
          <w:spacing w:val="0"/>
          <w:sz w:val="21"/>
          <w:szCs w:val="24"/>
          <w:highlight w:val="none"/>
        </w:rPr>
        <w:t>3048.12</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12</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局部放电试验</w:t>
      </w:r>
    </w:p>
    <w:p w14:paraId="4A47C2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3048.13</w:t>
      </w:r>
      <w:r>
        <w:rPr>
          <w:rFonts w:hint="eastAsia" w:ascii="Times New Roman Regular" w:hAnsi="Times New Roman Regular" w:eastAsia="宋体" w:cs="Times New Roman Regular"/>
          <w:spacing w:val="-2"/>
          <w:szCs w:val="21"/>
          <w:lang w:val="en-US" w:eastAsia="zh-CN"/>
        </w:rPr>
        <w:t xml:space="preserve">  电线电缆电性能试验方法  第13部分：冲击电压试验</w:t>
      </w:r>
    </w:p>
    <w:p w14:paraId="5E43DA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3048.14</w:t>
      </w:r>
      <w:r>
        <w:rPr>
          <w:rFonts w:hint="default" w:ascii="Times New Roman" w:hAnsi="Times New Roman" w:eastAsia="宋体" w:cs="Times New Roman"/>
          <w:b w:val="0"/>
          <w:bCs w:val="0"/>
          <w:kern w:val="0"/>
          <w:sz w:val="21"/>
          <w:szCs w:val="21"/>
          <w:lang w:val="en-US" w:eastAsia="zh-CN"/>
        </w:rPr>
        <w:t xml:space="preserve">  电线电缆电性能试验方法  第14部分：直流电压试验</w:t>
      </w:r>
    </w:p>
    <w:p w14:paraId="05CEF1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GB/T 3956</w:t>
      </w:r>
      <w:r>
        <w:rPr>
          <w:rFonts w:hint="default" w:ascii="Times New Roman" w:hAnsi="Times New Roman" w:cs="Times New Roman"/>
          <w:lang w:val="en-US" w:eastAsia="zh-CN"/>
        </w:rPr>
        <w:t xml:space="preserve">  </w:t>
      </w:r>
      <w:r>
        <w:rPr>
          <w:rFonts w:hint="default" w:ascii="Times New Roman" w:hAnsi="Times New Roman" w:cs="Times New Roman"/>
        </w:rPr>
        <w:t>电缆的导体</w:t>
      </w:r>
    </w:p>
    <w:p w14:paraId="5E9012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4909.2</w:t>
      </w:r>
      <w:r>
        <w:rPr>
          <w:rFonts w:hint="eastAsia" w:ascii="Times New Roman" w:hAnsi="Times New Roman" w:eastAsia="宋体" w:cs="Times New Roman"/>
          <w:color w:val="000000"/>
          <w:highlight w:val="none"/>
          <w:lang w:val="en-US" w:eastAsia="zh-CN"/>
        </w:rPr>
        <w:t xml:space="preserve">  裸电线试验方法  </w:t>
      </w:r>
      <w:r>
        <w:rPr>
          <w:rFonts w:hint="default" w:ascii="Times New Roman" w:hAnsi="Times New Roman" w:eastAsia="宋体" w:cs="Times New Roman"/>
          <w:b w:val="0"/>
          <w:bCs w:val="0"/>
          <w:kern w:val="0"/>
          <w:sz w:val="21"/>
          <w:szCs w:val="21"/>
          <w:lang w:val="en-US" w:eastAsia="zh-CN"/>
        </w:rPr>
        <w:t>第</w:t>
      </w:r>
      <w:r>
        <w:rPr>
          <w:rFonts w:hint="eastAsia" w:ascii="Times New Roman" w:hAnsi="Times New Roman" w:eastAsia="宋体" w:cs="Times New Roman"/>
          <w:b w:val="0"/>
          <w:bCs w:val="0"/>
          <w:kern w:val="0"/>
          <w:sz w:val="21"/>
          <w:szCs w:val="21"/>
          <w:lang w:val="en-US" w:eastAsia="zh-CN"/>
        </w:rPr>
        <w:t>2</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尺寸测量</w:t>
      </w:r>
    </w:p>
    <w:p w14:paraId="706095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69</w:t>
      </w:r>
      <w:r>
        <w:rPr>
          <w:rFonts w:hint="eastAsia" w:ascii="Times New Roman" w:hAnsi="Times New Roman" w:eastAsia="宋体" w:cs="Times New Roman"/>
          <w:color w:val="000000"/>
          <w:highlight w:val="none"/>
          <w:lang w:val="en-US" w:eastAsia="zh-CN"/>
        </w:rPr>
        <w:t>9</w:t>
      </w:r>
      <w:r>
        <w:rPr>
          <w:rFonts w:hint="default" w:ascii="Times New Roman" w:hAnsi="Times New Roman" w:eastAsia="宋体" w:cs="Times New Roman"/>
          <w:color w:val="000000"/>
          <w:highlight w:val="none"/>
          <w:lang w:val="en-US" w:eastAsia="zh-CN"/>
        </w:rPr>
        <w:t>5.1</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cs="Times New Roman"/>
          <w:lang w:val="en-US" w:eastAsia="zh-CN"/>
        </w:rPr>
        <w:t>电线电缆识别标志方法</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w:t>
      </w:r>
      <w:r>
        <w:rPr>
          <w:rFonts w:hint="eastAsia" w:ascii="Times New Roman" w:hAnsi="Times New Roman" w:cs="Times New Roman"/>
          <w:lang w:val="en-US" w:eastAsia="zh-CN"/>
        </w:rPr>
        <w:t>1</w:t>
      </w:r>
      <w:r>
        <w:rPr>
          <w:rFonts w:hint="default" w:ascii="Times New Roman" w:hAnsi="Times New Roman" w:cs="Times New Roman"/>
          <w:lang w:val="en-US" w:eastAsia="zh-CN"/>
        </w:rPr>
        <w:t>部分</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一般规定</w:t>
      </w:r>
    </w:p>
    <w:p w14:paraId="0E32DC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GB/T 6995.3</w:t>
      </w:r>
      <w:r>
        <w:rPr>
          <w:rFonts w:hint="default" w:ascii="Times New Roman" w:hAnsi="Times New Roman" w:cs="Times New Roman"/>
          <w:lang w:val="en-US" w:eastAsia="zh-CN"/>
        </w:rPr>
        <w:t xml:space="preserve">  电线电缆识别标志方法</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第3部分</w:t>
      </w:r>
      <w:r>
        <w:rPr>
          <w:rFonts w:hint="default" w:ascii="Times New Roman" w:hAnsi="Times New Roman" w:cs="Times New Roman"/>
          <w:highlight w:val="none"/>
        </w:rPr>
        <w:t>：</w:t>
      </w:r>
      <w:r>
        <w:rPr>
          <w:rFonts w:hint="default" w:ascii="Times New Roman" w:hAnsi="Times New Roman" w:cs="Times New Roman"/>
          <w:lang w:val="en-US" w:eastAsia="zh-CN"/>
        </w:rPr>
        <w:t>电线电缆识别标志</w:t>
      </w:r>
    </w:p>
    <w:p w14:paraId="391313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16927.1</w:t>
      </w:r>
      <w:r>
        <w:rPr>
          <w:rFonts w:hint="default" w:ascii="Times New Roman" w:hAnsi="Times New Roman" w:cs="Times New Roman"/>
          <w:lang w:val="en-US" w:eastAsia="zh-CN"/>
        </w:rPr>
        <w:t xml:space="preserve">  高电压试验技术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第1部分：一般定义及试验要求</w:t>
      </w:r>
    </w:p>
    <w:p w14:paraId="5C8E99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18380.12  电缆和光缆在火焰条件下的燃烧试验  第12部分：单根绝缘电线电缆火焰垂直蔓延试验 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kW 预混合型火焰试验方法</w:t>
      </w:r>
    </w:p>
    <w:p w14:paraId="637FE4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18380.35  电缆和光缆在火焰条件下的燃烧试验  第35部分：垂直安装的成束电线电缆火焰垂直蔓延试验 C类</w:t>
      </w:r>
    </w:p>
    <w:p w14:paraId="3F5708A1">
      <w:pPr>
        <w:widowControl w:val="0"/>
        <w:numPr>
          <w:ilvl w:val="0"/>
          <w:numId w:val="0"/>
        </w:numPr>
        <w:tabs>
          <w:tab w:val="left" w:pos="420"/>
        </w:tabs>
        <w:spacing w:line="360" w:lineRule="auto"/>
        <w:ind w:firstLine="420" w:firstLineChars="200"/>
        <w:jc w:val="left"/>
        <w:rPr>
          <w:rFonts w:hint="eastAsia"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 xml:space="preserve">GB/T </w:t>
      </w:r>
      <w:r>
        <w:rPr>
          <w:rFonts w:hint="eastAsia" w:ascii="Times New Roman" w:hAnsi="Times New Roman" w:eastAsia="宋体" w:cs="Times New Roman"/>
          <w:b w:val="0"/>
          <w:bCs w:val="0"/>
          <w:kern w:val="0"/>
          <w:sz w:val="21"/>
          <w:szCs w:val="21"/>
          <w:lang w:val="en-US" w:eastAsia="zh-CN"/>
        </w:rPr>
        <w:t>29631  额定电压1.8/3</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kV及以下风力发电用耐扭曲软电缆</w:t>
      </w:r>
    </w:p>
    <w:p w14:paraId="0E7D1266">
      <w:pPr>
        <w:widowControl w:val="0"/>
        <w:numPr>
          <w:ilvl w:val="0"/>
          <w:numId w:val="0"/>
        </w:numPr>
        <w:tabs>
          <w:tab w:val="left" w:pos="420"/>
        </w:tabs>
        <w:spacing w:line="360" w:lineRule="auto"/>
        <w:ind w:firstLine="420" w:firstLineChars="200"/>
        <w:jc w:val="left"/>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GB/T 33606</w:t>
      </w:r>
      <w:r>
        <w:rPr>
          <w:rFonts w:hint="eastAsia" w:ascii="Times New Roman" w:hAnsi="Times New Roman" w:eastAsia="宋体" w:cs="Times New Roman"/>
          <w:b w:val="0"/>
          <w:bCs w:val="0"/>
          <w:kern w:val="0"/>
          <w:sz w:val="21"/>
          <w:szCs w:val="21"/>
          <w:lang w:val="en-US" w:eastAsia="zh-CN"/>
        </w:rPr>
        <w:t xml:space="preserve">  额定电压6</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w:t>
      </w:r>
      <w:r>
        <w:rPr>
          <w:rFonts w:hint="default" w:ascii="Times New Roman Italic" w:hAnsi="Times New Roman Italic" w:eastAsia="宋体" w:cs="Times New Roman Italic"/>
          <w:b w:val="0"/>
          <w:bCs w:val="0"/>
          <w:i/>
          <w:iCs/>
          <w:kern w:val="0"/>
          <w:sz w:val="21"/>
          <w:szCs w:val="21"/>
          <w:lang w:val="en-US" w:eastAsia="zh-CN"/>
        </w:rPr>
        <w:t>U</w:t>
      </w:r>
      <w:r>
        <w:rPr>
          <w:rFonts w:hint="eastAsia" w:ascii="Times New Roman" w:hAnsi="Times New Roman" w:eastAsia="宋体" w:cs="Times New Roman"/>
          <w:b w:val="0"/>
          <w:bCs w:val="0"/>
          <w:kern w:val="0"/>
          <w:sz w:val="21"/>
          <w:szCs w:val="21"/>
          <w:vertAlign w:val="subscript"/>
          <w:lang w:val="en-US" w:eastAsia="zh-CN"/>
        </w:rPr>
        <w:t>m</w:t>
      </w:r>
      <w:r>
        <w:rPr>
          <w:rFonts w:hint="eastAsia" w:ascii="Times New Roman" w:hAnsi="Times New Roman" w:eastAsia="宋体" w:cs="Times New Roman"/>
          <w:b w:val="0"/>
          <w:bCs w:val="0"/>
          <w:kern w:val="0"/>
          <w:sz w:val="21"/>
          <w:szCs w:val="21"/>
          <w:lang w:val="en-US" w:eastAsia="zh-CN"/>
        </w:rPr>
        <w:t>=7.2</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kV）到35</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w:t>
      </w:r>
      <w:r>
        <w:rPr>
          <w:rFonts w:hint="default" w:ascii="Times New Roman Italic" w:hAnsi="Times New Roman Italic" w:eastAsia="宋体" w:cs="Times New Roman Italic"/>
          <w:b w:val="0"/>
          <w:bCs w:val="0"/>
          <w:i/>
          <w:iCs/>
          <w:kern w:val="0"/>
          <w:sz w:val="21"/>
          <w:szCs w:val="21"/>
          <w:lang w:val="en-US" w:eastAsia="zh-CN"/>
        </w:rPr>
        <w:t>U</w:t>
      </w:r>
      <w:r>
        <w:rPr>
          <w:rFonts w:hint="eastAsia" w:ascii="Times New Roman" w:hAnsi="Times New Roman" w:eastAsia="宋体" w:cs="Times New Roman"/>
          <w:b w:val="0"/>
          <w:bCs w:val="0"/>
          <w:kern w:val="0"/>
          <w:sz w:val="21"/>
          <w:szCs w:val="21"/>
          <w:vertAlign w:val="subscript"/>
          <w:lang w:val="en-US" w:eastAsia="zh-CN"/>
        </w:rPr>
        <w:t>m</w:t>
      </w:r>
      <w:r>
        <w:rPr>
          <w:rFonts w:hint="eastAsia" w:ascii="Times New Roman" w:hAnsi="Times New Roman" w:eastAsia="宋体" w:cs="Times New Roman"/>
          <w:b w:val="0"/>
          <w:bCs w:val="0"/>
          <w:kern w:val="0"/>
          <w:sz w:val="21"/>
          <w:szCs w:val="21"/>
          <w:lang w:val="en-US" w:eastAsia="zh-CN"/>
        </w:rPr>
        <w:t>=40.5</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kV）风力发电用耐扭曲软电缆</w:t>
      </w:r>
    </w:p>
    <w:p w14:paraId="6137D5A9">
      <w:pPr>
        <w:widowControl w:val="0"/>
        <w:numPr>
          <w:ilvl w:val="0"/>
          <w:numId w:val="0"/>
        </w:numPr>
        <w:tabs>
          <w:tab w:val="left" w:pos="420"/>
        </w:tabs>
        <w:spacing w:line="360" w:lineRule="auto"/>
        <w:ind w:firstLine="420" w:firstLineChars="200"/>
        <w:jc w:val="left"/>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JB/T 8137</w:t>
      </w:r>
      <w:r>
        <w:rPr>
          <w:rFonts w:hint="eastAsia" w:ascii="Times New Roman" w:hAnsi="Times New Roman" w:eastAsia="宋体" w:cs="Times New Roman"/>
          <w:b w:val="0"/>
          <w:bCs w:val="0"/>
          <w:kern w:val="0"/>
          <w:sz w:val="21"/>
          <w:szCs w:val="21"/>
          <w:lang w:val="en-US" w:eastAsia="zh-CN"/>
        </w:rPr>
        <w:t>（所有部分）</w:t>
      </w:r>
      <w:r>
        <w:rPr>
          <w:rFonts w:hint="default" w:ascii="Times New Roman" w:hAnsi="Times New Roman" w:eastAsia="宋体" w:cs="Times New Roman"/>
          <w:b w:val="0"/>
          <w:bCs w:val="0"/>
          <w:kern w:val="0"/>
          <w:sz w:val="21"/>
          <w:szCs w:val="21"/>
          <w:lang w:val="en-US" w:eastAsia="zh-CN"/>
        </w:rPr>
        <w:t xml:space="preserve">  电线电缆交货盘</w:t>
      </w:r>
    </w:p>
    <w:p w14:paraId="21F7C9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JB/T 10696.7  电线电缆机械和理化性能试验方法  第7部分：抗撕试验</w:t>
      </w:r>
    </w:p>
    <w:p w14:paraId="6E8F6AE0">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124" w:name="_Toc20245"/>
      <w:bookmarkStart w:id="125" w:name="_Toc415128872"/>
      <w:bookmarkStart w:id="126" w:name="_Toc694439814"/>
      <w:bookmarkStart w:id="127" w:name="_Toc11828"/>
      <w:bookmarkStart w:id="128" w:name="_Toc41469833"/>
      <w:bookmarkStart w:id="129" w:name="_Toc12633"/>
      <w:bookmarkStart w:id="130" w:name="_Toc3737"/>
      <w:bookmarkStart w:id="131" w:name="_Toc20988"/>
      <w:bookmarkStart w:id="132" w:name="_Toc24497"/>
      <w:bookmarkStart w:id="133" w:name="_Toc1668013566"/>
      <w:bookmarkStart w:id="134" w:name="_Toc2088996280"/>
      <w:bookmarkStart w:id="135" w:name="_Toc1487272452"/>
      <w:bookmarkStart w:id="136" w:name="_Toc5286"/>
      <w:bookmarkStart w:id="137" w:name="_Toc1249923613"/>
      <w:bookmarkStart w:id="138" w:name="_Toc1946500147"/>
      <w:bookmarkStart w:id="139" w:name="_Toc2015"/>
      <w:bookmarkStart w:id="140" w:name="_Toc22349"/>
      <w:bookmarkStart w:id="141" w:name="_Toc33"/>
      <w:bookmarkStart w:id="142" w:name="_Toc19988"/>
      <w:bookmarkStart w:id="143" w:name="_Toc1024484223"/>
      <w:bookmarkStart w:id="144" w:name="_Toc1273641898"/>
      <w:bookmarkStart w:id="145" w:name="_Toc908137204"/>
      <w:bookmarkStart w:id="146" w:name="_Toc15639"/>
      <w:bookmarkStart w:id="147" w:name="_Toc32072"/>
      <w:bookmarkStart w:id="148" w:name="_Toc9706"/>
      <w:bookmarkStart w:id="149" w:name="_Toc23236"/>
      <w:bookmarkStart w:id="150" w:name="_Toc1878733669"/>
      <w:bookmarkStart w:id="151" w:name="_Toc718504343"/>
      <w:bookmarkStart w:id="152" w:name="_Toc2028536275"/>
      <w:bookmarkStart w:id="153" w:name="_Toc7608"/>
      <w:bookmarkStart w:id="154" w:name="_Toc23580"/>
      <w:bookmarkStart w:id="155" w:name="_Toc9268"/>
      <w:bookmarkStart w:id="156" w:name="_Toc535004376"/>
      <w:bookmarkStart w:id="157" w:name="_Toc158710287"/>
      <w:bookmarkStart w:id="158" w:name="_Toc672790616"/>
      <w:r>
        <w:rPr>
          <w:rFonts w:hint="eastAsia" w:ascii="黑体" w:hAnsi="黑体" w:eastAsia="黑体" w:cs="黑体"/>
          <w:b w:val="0"/>
          <w:bCs w:val="0"/>
          <w:kern w:val="0"/>
          <w:sz w:val="21"/>
          <w:szCs w:val="21"/>
          <w:lang w:val="en-US" w:eastAsia="zh-CN"/>
        </w:rPr>
        <w:t>术语和定义</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6A2E60A3">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下列术语和定义适用于本文件。</w:t>
      </w:r>
    </w:p>
    <w:p w14:paraId="564A2456">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3.1 </w:t>
      </w:r>
    </w:p>
    <w:p w14:paraId="74A27192">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招标采购人  </w:t>
      </w:r>
      <w:r>
        <w:rPr>
          <w:rFonts w:hint="eastAsia" w:ascii="黑体" w:hAnsi="黑体" w:eastAsia="黑体" w:cs="黑体"/>
          <w:b w:val="0"/>
          <w:bCs w:val="0"/>
          <w:color w:val="auto"/>
          <w:kern w:val="0"/>
          <w:sz w:val="21"/>
          <w:szCs w:val="21"/>
          <w:highlight w:val="none"/>
          <w:lang w:val="en-US" w:eastAsia="zh-CN"/>
        </w:rPr>
        <w:t>procuring entity</w:t>
      </w:r>
    </w:p>
    <w:p w14:paraId="40B0BE93">
      <w:pPr>
        <w:keepNext w:val="0"/>
        <w:keepLines w:val="0"/>
        <w:pageBreakBefore w:val="0"/>
        <w:widowControl w:val="0"/>
        <w:numPr>
          <w:ilvl w:val="0"/>
          <w:numId w:val="0"/>
        </w:numPr>
        <w:tabs>
          <w:tab w:val="left" w:pos="420"/>
        </w:tabs>
        <w:kinsoku/>
        <w:wordWrap/>
        <w:overflowPunct/>
        <w:topLinePunct w:val="0"/>
        <w:bidi w:val="0"/>
        <w:adjustRightInd/>
        <w:snapToGrid/>
        <w:spacing w:after="157" w:afterLines="50"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提出招标采购项目，使用招标方式或非招标方式进行采购的法人或非法人组织。</w:t>
      </w:r>
    </w:p>
    <w:p w14:paraId="262D10F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3.2 </w:t>
      </w:r>
    </w:p>
    <w:p w14:paraId="5B0BBB1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供应商  supplier</w:t>
      </w:r>
    </w:p>
    <w:p w14:paraId="13E1274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响应招标采购、参加项目标的招标采购竞争的法人或者非法人组织。</w:t>
      </w:r>
    </w:p>
    <w:p w14:paraId="36EE4F90">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3.3</w:t>
      </w:r>
    </w:p>
    <w:p w14:paraId="143F657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卖方  seller</w:t>
      </w:r>
    </w:p>
    <w:p w14:paraId="6EB1240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出售货物和技术服务的法人或非法人组织。</w:t>
      </w:r>
    </w:p>
    <w:p w14:paraId="73802DE5">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3.4</w:t>
      </w:r>
    </w:p>
    <w:p w14:paraId="1B61125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买方  buyer</w:t>
      </w:r>
    </w:p>
    <w:p w14:paraId="011EFB6C">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购买货物和技术服务的法人或非法人组织。</w:t>
      </w:r>
    </w:p>
    <w:p w14:paraId="1FFE6AC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3.5 </w:t>
      </w:r>
    </w:p>
    <w:p w14:paraId="36FBEF69">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例行试验  routine test</w:t>
      </w:r>
    </w:p>
    <w:p w14:paraId="1C2F215F">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R</w:t>
      </w:r>
    </w:p>
    <w:p w14:paraId="69384F5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由制造方在成品电缆的所有制造长度上进行的试验，以检验电缆是否符合规定的要求。</w:t>
      </w:r>
    </w:p>
    <w:p w14:paraId="4E88A678">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360" w:firstLineChars="200"/>
        <w:jc w:val="left"/>
        <w:textAlignment w:val="auto"/>
        <w:rPr>
          <w:rFonts w:hint="default" w:ascii="宋体" w:hAnsi="宋体" w:eastAsia="宋体" w:cs="宋体"/>
          <w:b w:val="0"/>
          <w:bCs w:val="0"/>
          <w:kern w:val="0"/>
          <w:sz w:val="21"/>
          <w:szCs w:val="21"/>
          <w:lang w:val="en-US" w:eastAsia="zh-CN"/>
        </w:rPr>
      </w:pPr>
      <w:r>
        <w:rPr>
          <w:rFonts w:hint="eastAsia" w:ascii="黑体" w:hAnsi="黑体" w:eastAsia="黑体" w:cs="黑体"/>
          <w:color w:val="auto"/>
          <w:sz w:val="18"/>
          <w:szCs w:val="18"/>
          <w:highlight w:val="none"/>
          <w:lang w:val="en-US" w:eastAsia="zh-CN"/>
        </w:rPr>
        <w:t>注</w:t>
      </w:r>
      <w:r>
        <w:rPr>
          <w:rFonts w:hint="default" w:ascii="Times New Roman" w:hAnsi="Times New Roman" w:eastAsia="宋体" w:cs="Times New Roman"/>
          <w:color w:val="auto"/>
          <w:sz w:val="18"/>
          <w:szCs w:val="18"/>
          <w:highlight w:val="none"/>
          <w:lang w:val="en-US" w:eastAsia="zh-CN"/>
        </w:rPr>
        <w:t>：</w:t>
      </w:r>
      <w:r>
        <w:rPr>
          <w:rFonts w:hint="eastAsia" w:ascii="宋体" w:hAnsi="宋体" w:eastAsia="宋体" w:cs="宋体"/>
          <w:b w:val="0"/>
          <w:bCs w:val="0"/>
          <w:kern w:val="0"/>
          <w:sz w:val="18"/>
          <w:szCs w:val="18"/>
          <w:lang w:val="en-US" w:eastAsia="zh-CN"/>
        </w:rPr>
        <w:t>在本文件中，例行试验由制造商自行组织，必要时根据买方要求进行。</w:t>
      </w:r>
    </w:p>
    <w:p w14:paraId="4BB2D19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3.6 </w:t>
      </w:r>
    </w:p>
    <w:p w14:paraId="17429B18">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抽样试验  sample test</w:t>
      </w:r>
    </w:p>
    <w:p w14:paraId="141971F7">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sz w:val="21"/>
          <w:szCs w:val="21"/>
          <w:lang w:val="en-US" w:eastAsia="zh-CN"/>
        </w:rPr>
        <w:t>S</w:t>
      </w:r>
    </w:p>
    <w:p w14:paraId="1D7D87C3">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由制造方按照规定的频次在成品电缆试样上或取自成品电缆的元件上进行的试验，以检验电缆是否符合规定的要求。</w:t>
      </w:r>
    </w:p>
    <w:p w14:paraId="39692D6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0"/>
        <w:jc w:val="left"/>
        <w:textAlignment w:val="auto"/>
        <w:rPr>
          <w:rFonts w:hint="default" w:ascii="宋体" w:hAnsi="宋体" w:eastAsia="宋体" w:cs="宋体"/>
          <w:b w:val="0"/>
          <w:bCs w:val="0"/>
          <w:kern w:val="0"/>
          <w:sz w:val="21"/>
          <w:szCs w:val="21"/>
          <w:lang w:val="en-US" w:eastAsia="zh-CN"/>
        </w:rPr>
      </w:pPr>
      <w:r>
        <w:rPr>
          <w:rFonts w:hint="eastAsia" w:ascii="黑体" w:hAnsi="黑体" w:eastAsia="黑体" w:cs="黑体"/>
          <w:color w:val="auto"/>
          <w:sz w:val="18"/>
          <w:szCs w:val="18"/>
          <w:highlight w:val="none"/>
          <w:lang w:val="en-US" w:eastAsia="zh-CN"/>
        </w:rPr>
        <w:t>注</w:t>
      </w:r>
      <w:r>
        <w:rPr>
          <w:rFonts w:hint="default" w:ascii="Times New Roman" w:hAnsi="Times New Roman" w:eastAsia="宋体" w:cs="Times New Roman"/>
          <w:color w:val="auto"/>
          <w:sz w:val="18"/>
          <w:szCs w:val="18"/>
          <w:highlight w:val="none"/>
          <w:lang w:val="en-US" w:eastAsia="zh-CN"/>
        </w:rPr>
        <w:t>：</w:t>
      </w:r>
      <w:r>
        <w:rPr>
          <w:rFonts w:hint="eastAsia" w:ascii="宋体" w:hAnsi="宋体" w:eastAsia="宋体" w:cs="宋体"/>
          <w:b w:val="0"/>
          <w:bCs w:val="0"/>
          <w:kern w:val="0"/>
          <w:sz w:val="18"/>
          <w:szCs w:val="18"/>
          <w:lang w:val="en-US" w:eastAsia="zh-CN"/>
        </w:rPr>
        <w:t>在本文件中，抽样试验由制造方自行组织，必要时由买方组织或委托第三方进行。</w:t>
      </w:r>
    </w:p>
    <w:p w14:paraId="2B249B8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3.7 </w:t>
      </w:r>
    </w:p>
    <w:p w14:paraId="643532D2">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型式试验  type test</w:t>
      </w:r>
    </w:p>
    <w:p w14:paraId="1100AF35">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T</w:t>
      </w:r>
    </w:p>
    <w:p w14:paraId="56C2CB92">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在一般工业生产基础上供应电缆之前进行的试验，以证明电缆具有满足预期使用条件的良好性能。</w:t>
      </w:r>
    </w:p>
    <w:p w14:paraId="65D3A3F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3.8 </w:t>
      </w:r>
    </w:p>
    <w:p w14:paraId="27C4805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额定电压  rated voltage</w:t>
      </w:r>
    </w:p>
    <w:p w14:paraId="7C721EA0">
      <w:pPr>
        <w:pStyle w:val="27"/>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电缆设计、使用和进行电性能试验用的基准电压。</w:t>
      </w:r>
    </w:p>
    <w:p w14:paraId="28C180E7">
      <w:pPr>
        <w:pStyle w:val="27"/>
        <w:keepNext w:val="0"/>
        <w:keepLines w:val="0"/>
        <w:pageBreakBefore w:val="0"/>
        <w:kinsoku/>
        <w:wordWrap/>
        <w:overflowPunct/>
        <w:topLinePunct w:val="0"/>
        <w:bidi w:val="0"/>
        <w:adjustRightInd/>
        <w:snapToGrid/>
        <w:spacing w:line="360" w:lineRule="auto"/>
        <w:ind w:left="780" w:leftChars="200" w:hanging="360" w:hangingChars="200"/>
        <w:textAlignment w:val="auto"/>
        <w:rPr>
          <w:rFonts w:hint="default" w:ascii="Times New Roman Regular" w:hAnsi="Times New Roman Regular" w:eastAsia="宋体" w:cs="Times New Roman Regular"/>
          <w:sz w:val="18"/>
          <w:szCs w:val="18"/>
        </w:rPr>
      </w:pPr>
      <w:r>
        <w:rPr>
          <w:rFonts w:hint="eastAsia" w:ascii="黑体" w:hAnsi="黑体" w:eastAsia="黑体" w:cs="黑体"/>
          <w:sz w:val="18"/>
          <w:szCs w:val="18"/>
        </w:rPr>
        <w:t>注</w:t>
      </w:r>
      <w:r>
        <w:rPr>
          <w:rFonts w:hint="eastAsia" w:ascii="黑体" w:hAnsi="黑体" w:eastAsia="黑体" w:cs="黑体"/>
          <w:sz w:val="18"/>
          <w:szCs w:val="18"/>
          <w:lang w:eastAsia="zh-CN"/>
        </w:rPr>
        <w:t>：</w:t>
      </w:r>
      <w:r>
        <w:rPr>
          <w:rFonts w:hint="default" w:ascii="Times New Roman Regular" w:hAnsi="Times New Roman Regular" w:eastAsia="宋体" w:cs="Times New Roman Regular"/>
          <w:sz w:val="18"/>
          <w:szCs w:val="18"/>
        </w:rPr>
        <w:t>用</w:t>
      </w:r>
      <w:r>
        <w:rPr>
          <w:rFonts w:hint="default" w:ascii="Times New Roman Italic" w:hAnsi="Times New Roman Italic" w:eastAsia="宋体" w:cs="Times New Roman Italic"/>
          <w:i/>
          <w:iCs/>
          <w:sz w:val="18"/>
          <w:szCs w:val="18"/>
        </w:rPr>
        <w:t>U</w:t>
      </w:r>
      <w:r>
        <w:rPr>
          <w:rFonts w:hint="default" w:ascii="Times New Roman Regular" w:hAnsi="Times New Roman Regular" w:eastAsia="宋体" w:cs="Times New Roman Regular"/>
          <w:sz w:val="18"/>
          <w:szCs w:val="18"/>
          <w:vertAlign w:val="subscript"/>
        </w:rPr>
        <w:t>0</w:t>
      </w:r>
      <w:r>
        <w:rPr>
          <w:rFonts w:hint="default" w:ascii="Times New Roman Regular" w:hAnsi="Times New Roman Regular" w:eastAsia="宋体" w:cs="Times New Roman Regular"/>
          <w:sz w:val="18"/>
          <w:szCs w:val="18"/>
        </w:rPr>
        <w:t>/</w:t>
      </w:r>
      <w:r>
        <w:rPr>
          <w:rFonts w:hint="default" w:ascii="Times New Roman Italic" w:hAnsi="Times New Roman Italic" w:eastAsia="宋体" w:cs="Times New Roman Italic"/>
          <w:i/>
          <w:iCs/>
          <w:sz w:val="18"/>
          <w:szCs w:val="18"/>
        </w:rPr>
        <w:t>U</w:t>
      </w:r>
      <w:r>
        <w:rPr>
          <w:rFonts w:hint="eastAsia" w:ascii="Times New Roman Regular" w:hAnsi="Times New Roman Regular" w:eastAsia="宋体" w:cs="Times New Roman Regular"/>
          <w:sz w:val="18"/>
          <w:szCs w:val="18"/>
          <w:lang w:eastAsia="zh-CN"/>
        </w:rPr>
        <w:t>（</w:t>
      </w:r>
      <w:r>
        <w:rPr>
          <w:rFonts w:hint="default" w:ascii="Times New Roman Italic" w:hAnsi="Times New Roman Italic" w:eastAsia="宋体" w:cs="Times New Roman Italic"/>
          <w:i/>
          <w:iCs/>
          <w:sz w:val="18"/>
          <w:szCs w:val="18"/>
        </w:rPr>
        <w:t>U</w:t>
      </w:r>
      <w:r>
        <w:rPr>
          <w:rFonts w:hint="eastAsia" w:ascii="Times New Roman Regular" w:hAnsi="Times New Roman Regular" w:eastAsia="宋体" w:cs="Times New Roman Regular"/>
          <w:sz w:val="18"/>
          <w:szCs w:val="18"/>
          <w:vertAlign w:val="subscript"/>
          <w:lang w:val="en-US" w:eastAsia="zh-CN"/>
        </w:rPr>
        <w:t>m</w:t>
      </w:r>
      <w:r>
        <w:rPr>
          <w:rFonts w:hint="eastAsia" w:eastAsia="宋体" w:cs="宋体"/>
          <w:sz w:val="18"/>
          <w:szCs w:val="18"/>
          <w:lang w:eastAsia="zh-CN"/>
        </w:rPr>
        <w:t>）</w:t>
      </w:r>
      <w:r>
        <w:rPr>
          <w:rFonts w:hint="default" w:ascii="Times New Roman Regular" w:hAnsi="Times New Roman Regular" w:eastAsia="宋体" w:cs="Times New Roman Regular"/>
          <w:sz w:val="18"/>
          <w:szCs w:val="18"/>
        </w:rPr>
        <w:t>表示</w:t>
      </w:r>
      <w:r>
        <w:rPr>
          <w:rFonts w:hint="eastAsia" w:ascii="宋体" w:hAnsi="宋体" w:eastAsia="宋体" w:cs="宋体"/>
          <w:sz w:val="18"/>
          <w:szCs w:val="18"/>
          <w:lang w:eastAsia="zh-CN"/>
        </w:rPr>
        <w:t>，</w:t>
      </w:r>
      <w:r>
        <w:rPr>
          <w:rFonts w:hint="default" w:ascii="Times New Roman Regular" w:hAnsi="Times New Roman Regular" w:eastAsia="宋体" w:cs="Times New Roman Regular"/>
          <w:sz w:val="18"/>
          <w:szCs w:val="18"/>
        </w:rPr>
        <w:t>单位为</w:t>
      </w:r>
      <w:r>
        <w:rPr>
          <w:rFonts w:hint="eastAsia" w:ascii="Times New Roman Regular" w:hAnsi="Times New Roman Regular" w:eastAsia="宋体" w:cs="Times New Roman Regular"/>
          <w:sz w:val="18"/>
          <w:szCs w:val="18"/>
          <w:lang w:val="en-US" w:eastAsia="zh-CN"/>
        </w:rPr>
        <w:t>千</w:t>
      </w:r>
      <w:r>
        <w:rPr>
          <w:rFonts w:hint="default" w:ascii="Times New Roman Regular" w:hAnsi="Times New Roman Regular" w:eastAsia="宋体" w:cs="Times New Roman Regular"/>
          <w:sz w:val="18"/>
          <w:szCs w:val="18"/>
        </w:rPr>
        <w:t>伏</w:t>
      </w:r>
      <w:r>
        <w:rPr>
          <w:rFonts w:hint="eastAsia" w:ascii="Times New Roman Regular" w:hAnsi="Times New Roman Regular" w:eastAsia="宋体" w:cs="Times New Roman Regular"/>
          <w:sz w:val="18"/>
          <w:szCs w:val="18"/>
          <w:lang w:eastAsia="zh-CN"/>
        </w:rPr>
        <w:t>（</w:t>
      </w:r>
      <w:r>
        <w:rPr>
          <w:rFonts w:hint="eastAsia" w:ascii="Times New Roman Regular" w:hAnsi="Times New Roman Regular" w:eastAsia="宋体" w:cs="Times New Roman Regular"/>
          <w:sz w:val="18"/>
          <w:szCs w:val="18"/>
          <w:lang w:val="en-US" w:eastAsia="zh-CN"/>
        </w:rPr>
        <w:t>k</w:t>
      </w:r>
      <w:r>
        <w:rPr>
          <w:rFonts w:hint="default" w:ascii="Times New Roman Regular" w:hAnsi="Times New Roman Regular" w:eastAsia="宋体" w:cs="Times New Roman Regular"/>
          <w:sz w:val="18"/>
          <w:szCs w:val="18"/>
        </w:rPr>
        <w:t>V</w:t>
      </w:r>
      <w:r>
        <w:rPr>
          <w:rFonts w:hint="eastAsia" w:eastAsia="宋体" w:cs="宋体"/>
          <w:sz w:val="18"/>
          <w:szCs w:val="18"/>
          <w:lang w:eastAsia="zh-CN"/>
        </w:rPr>
        <w:t>）</w:t>
      </w:r>
      <w:r>
        <w:rPr>
          <w:rFonts w:hint="default" w:ascii="Times New Roman Regular" w:hAnsi="Times New Roman Regular" w:eastAsia="宋体" w:cs="Times New Roman Regular"/>
          <w:sz w:val="18"/>
          <w:szCs w:val="18"/>
        </w:rPr>
        <w:t>。</w:t>
      </w:r>
      <w:r>
        <w:rPr>
          <w:rFonts w:hint="default" w:ascii="Times New Roman Italic" w:hAnsi="Times New Roman Italic" w:eastAsia="宋体" w:cs="Times New Roman Italic"/>
          <w:i/>
          <w:iCs/>
          <w:sz w:val="18"/>
          <w:szCs w:val="18"/>
        </w:rPr>
        <w:t>U</w:t>
      </w:r>
      <w:r>
        <w:rPr>
          <w:rFonts w:hint="default" w:ascii="Times New Roman Regular" w:hAnsi="Times New Roman Regular" w:eastAsia="宋体" w:cs="Times New Roman Regular"/>
          <w:sz w:val="18"/>
          <w:szCs w:val="18"/>
          <w:vertAlign w:val="subscript"/>
        </w:rPr>
        <w:t>0</w:t>
      </w:r>
      <w:r>
        <w:rPr>
          <w:rFonts w:hint="default" w:ascii="Times New Roman Regular" w:hAnsi="Times New Roman Regular" w:eastAsia="宋体" w:cs="Times New Roman Regular"/>
          <w:sz w:val="18"/>
          <w:szCs w:val="18"/>
        </w:rPr>
        <w:t>为</w:t>
      </w:r>
      <w:r>
        <w:rPr>
          <w:rFonts w:hint="eastAsia" w:ascii="Times New Roman Regular" w:hAnsi="Times New Roman Regular" w:eastAsia="宋体" w:cs="Times New Roman Regular"/>
          <w:sz w:val="18"/>
          <w:szCs w:val="18"/>
          <w:lang w:val="en-US" w:eastAsia="zh-CN"/>
        </w:rPr>
        <w:t>电缆设计用的</w:t>
      </w:r>
      <w:r>
        <w:rPr>
          <w:rFonts w:hint="default" w:ascii="Times New Roman Regular" w:hAnsi="Times New Roman Regular" w:eastAsia="宋体" w:cs="Times New Roman Regular"/>
          <w:sz w:val="18"/>
          <w:szCs w:val="18"/>
        </w:rPr>
        <w:t>导</w:t>
      </w:r>
      <w:r>
        <w:rPr>
          <w:rFonts w:hint="eastAsia" w:ascii="宋体" w:hAnsi="宋体" w:eastAsia="宋体" w:cs="宋体"/>
          <w:sz w:val="18"/>
          <w:szCs w:val="18"/>
        </w:rPr>
        <w:t>体</w:t>
      </w:r>
      <w:r>
        <w:rPr>
          <w:rFonts w:hint="eastAsia" w:eastAsia="宋体" w:cs="宋体"/>
          <w:sz w:val="18"/>
          <w:szCs w:val="18"/>
          <w:lang w:val="en-US" w:eastAsia="zh-CN"/>
        </w:rPr>
        <w:t>与金属屏蔽或金属套之间的额定电压有效值；</w:t>
      </w:r>
      <w:r>
        <w:rPr>
          <w:rFonts w:hint="default" w:ascii="Times New Roman Italic" w:hAnsi="Times New Roman Italic" w:eastAsia="宋体" w:cs="Times New Roman Italic"/>
          <w:i/>
          <w:iCs w:val="0"/>
          <w:sz w:val="18"/>
          <w:szCs w:val="18"/>
        </w:rPr>
        <w:t>U</w:t>
      </w:r>
      <w:r>
        <w:rPr>
          <w:rFonts w:hint="default" w:ascii="Times New Roman Regular" w:hAnsi="Times New Roman Regular" w:eastAsia="宋体" w:cs="Times New Roman Regular"/>
          <w:sz w:val="18"/>
          <w:szCs w:val="18"/>
        </w:rPr>
        <w:t>为</w:t>
      </w:r>
      <w:r>
        <w:rPr>
          <w:rFonts w:hint="eastAsia" w:ascii="Times New Roman Regular" w:hAnsi="Times New Roman Regular" w:eastAsia="宋体" w:cs="Times New Roman Regular"/>
          <w:sz w:val="18"/>
          <w:szCs w:val="18"/>
          <w:lang w:val="en-US" w:eastAsia="zh-CN"/>
        </w:rPr>
        <w:t>电缆设计用的导体之间的额定电压有效值；</w:t>
      </w:r>
      <w:r>
        <w:rPr>
          <w:rFonts w:hint="default" w:ascii="Times New Roman Italic" w:hAnsi="Times New Roman Italic" w:eastAsia="宋体" w:cs="Times New Roman Italic"/>
          <w:i/>
          <w:iCs/>
          <w:sz w:val="18"/>
          <w:szCs w:val="18"/>
        </w:rPr>
        <w:t>U</w:t>
      </w:r>
      <w:r>
        <w:rPr>
          <w:rFonts w:hint="eastAsia" w:ascii="Times New Roman Regular" w:hAnsi="Times New Roman Regular" w:eastAsia="宋体" w:cs="Times New Roman Regular"/>
          <w:sz w:val="18"/>
          <w:szCs w:val="18"/>
          <w:vertAlign w:val="subscript"/>
          <w:lang w:val="en-US" w:eastAsia="zh-CN"/>
        </w:rPr>
        <w:t>m</w:t>
      </w:r>
      <w:r>
        <w:rPr>
          <w:rFonts w:hint="eastAsia" w:ascii="Times New Roman Regular" w:hAnsi="Times New Roman Regular" w:eastAsia="宋体" w:cs="Times New Roman Regular"/>
          <w:sz w:val="18"/>
          <w:szCs w:val="18"/>
          <w:lang w:val="en-US" w:eastAsia="zh-CN"/>
        </w:rPr>
        <w:t>为设备最高工作电压有效值</w:t>
      </w:r>
      <w:r>
        <w:rPr>
          <w:rFonts w:hint="default" w:ascii="Times New Roman Regular" w:hAnsi="Times New Roman Regular" w:eastAsia="宋体" w:cs="Times New Roman Regular"/>
          <w:sz w:val="18"/>
          <w:szCs w:val="18"/>
        </w:rPr>
        <w:t>。</w:t>
      </w:r>
    </w:p>
    <w:p w14:paraId="1FB8E6AB">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3.9 </w:t>
      </w:r>
    </w:p>
    <w:p w14:paraId="6AF1BEAD">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风力发电用耐扭曲软电缆  flexible torsion resistant cables for wind turbines</w:t>
      </w:r>
    </w:p>
    <w:p w14:paraId="15A8B8DD">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适用于风力发电设备中涡轮机和塔筒连接处或其类似场合，额定电压</w:t>
      </w:r>
      <w:r>
        <w:rPr>
          <w:rFonts w:hint="default" w:ascii="Times New Roman Italic" w:hAnsi="Times New Roman Italic" w:eastAsia="宋体" w:cs="Times New Roman Italic"/>
          <w:i/>
          <w:iCs/>
          <w:sz w:val="21"/>
          <w:szCs w:val="21"/>
        </w:rPr>
        <w:t>U</w:t>
      </w:r>
      <w:r>
        <w:rPr>
          <w:rFonts w:hint="default" w:ascii="Times New Roman Regular" w:hAnsi="Times New Roman Regular" w:eastAsia="宋体" w:cs="Times New Roman Regular"/>
          <w:sz w:val="21"/>
          <w:szCs w:val="21"/>
          <w:vertAlign w:val="subscript"/>
        </w:rPr>
        <w:t>0</w:t>
      </w:r>
      <w:r>
        <w:rPr>
          <w:rFonts w:hint="default" w:ascii="Times New Roman Regular" w:hAnsi="Times New Roman Regular" w:eastAsia="宋体" w:cs="Times New Roman Regular"/>
          <w:sz w:val="21"/>
          <w:szCs w:val="21"/>
        </w:rPr>
        <w:t>/</w:t>
      </w:r>
      <w:r>
        <w:rPr>
          <w:rFonts w:hint="default" w:ascii="Times New Roman Italic" w:hAnsi="Times New Roman Italic" w:eastAsia="宋体" w:cs="Times New Roman Italic"/>
          <w:i/>
          <w:iCs/>
          <w:sz w:val="21"/>
          <w:szCs w:val="21"/>
        </w:rPr>
        <w:t>U</w:t>
      </w:r>
      <w:r>
        <w:rPr>
          <w:rFonts w:hint="eastAsia" w:ascii="宋体" w:hAnsi="宋体" w:eastAsia="宋体" w:cs="宋体"/>
          <w:b w:val="0"/>
          <w:bCs w:val="0"/>
          <w:kern w:val="0"/>
          <w:sz w:val="21"/>
          <w:szCs w:val="21"/>
          <w:lang w:val="en-US" w:eastAsia="zh-CN"/>
        </w:rPr>
        <w:t>为</w:t>
      </w:r>
      <w:r>
        <w:rPr>
          <w:rFonts w:hint="default" w:ascii="Times New Roman Regular" w:hAnsi="Times New Roman Regular" w:eastAsia="宋体" w:cs="Times New Roman Regular"/>
          <w:b w:val="0"/>
          <w:bCs w:val="0"/>
          <w:kern w:val="0"/>
          <w:sz w:val="21"/>
          <w:szCs w:val="21"/>
          <w:lang w:val="en-US" w:eastAsia="zh-CN"/>
        </w:rPr>
        <w:t xml:space="preserve">35 </w:t>
      </w:r>
      <w:r>
        <w:rPr>
          <w:rFonts w:hint="eastAsia" w:ascii="Times New Roman Regular" w:hAnsi="Times New Roman Regular" w:eastAsia="宋体" w:cs="Times New Roman Regular"/>
          <w:b w:val="0"/>
          <w:bCs w:val="0"/>
          <w:kern w:val="0"/>
          <w:sz w:val="21"/>
          <w:szCs w:val="21"/>
          <w:lang w:val="en-US" w:eastAsia="zh-CN"/>
        </w:rPr>
        <w:t>k</w:t>
      </w:r>
      <w:r>
        <w:rPr>
          <w:rFonts w:hint="default" w:ascii="Times New Roman Regular" w:hAnsi="Times New Roman Regular" w:eastAsia="宋体" w:cs="Times New Roman Regular"/>
          <w:b w:val="0"/>
          <w:bCs w:val="0"/>
          <w:kern w:val="0"/>
          <w:sz w:val="21"/>
          <w:szCs w:val="21"/>
          <w:lang w:val="en-US" w:eastAsia="zh-CN"/>
        </w:rPr>
        <w:t>V</w:t>
      </w:r>
      <w:r>
        <w:rPr>
          <w:rFonts w:hint="eastAsia" w:ascii="宋体" w:hAnsi="宋体" w:eastAsia="宋体" w:cs="宋体"/>
          <w:b w:val="0"/>
          <w:bCs w:val="0"/>
          <w:kern w:val="0"/>
          <w:sz w:val="21"/>
          <w:szCs w:val="21"/>
          <w:lang w:val="en-US" w:eastAsia="zh-CN"/>
        </w:rPr>
        <w:t>及以下的耐扭曲软电缆。</w:t>
      </w:r>
    </w:p>
    <w:p w14:paraId="6D0ECD23">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Cs w:val="21"/>
          <w:lang w:val="en-US" w:eastAsia="zh-CN"/>
        </w:rPr>
      </w:pPr>
      <w:bookmarkStart w:id="159" w:name="_Toc1090481657"/>
      <w:bookmarkStart w:id="160" w:name="_Toc269104035"/>
      <w:bookmarkStart w:id="161" w:name="_Toc26619"/>
      <w:bookmarkStart w:id="162" w:name="_Toc16201"/>
      <w:bookmarkStart w:id="163" w:name="_Toc2129870037"/>
      <w:bookmarkStart w:id="164" w:name="_Toc2023816100"/>
      <w:bookmarkStart w:id="165" w:name="_Toc895708399"/>
      <w:bookmarkStart w:id="166" w:name="_Toc20595"/>
      <w:bookmarkStart w:id="167" w:name="_Toc1198781603"/>
      <w:bookmarkStart w:id="168" w:name="_Toc3364"/>
      <w:bookmarkStart w:id="169" w:name="_Toc62092231"/>
      <w:bookmarkStart w:id="170" w:name="_Toc550333157"/>
      <w:bookmarkStart w:id="171" w:name="_Toc2025933331"/>
      <w:bookmarkStart w:id="172" w:name="_Toc781128737"/>
      <w:bookmarkStart w:id="173" w:name="_Toc158794153"/>
      <w:bookmarkStart w:id="174" w:name="_Toc1424713042"/>
      <w:r>
        <w:rPr>
          <w:rFonts w:hint="eastAsia" w:ascii="黑体" w:hAnsi="黑体" w:eastAsia="黑体" w:cs="黑体"/>
          <w:b w:val="0"/>
          <w:bCs w:val="0"/>
          <w:kern w:val="0"/>
          <w:szCs w:val="21"/>
          <w:lang w:val="en-US" w:eastAsia="zh-CN"/>
        </w:rPr>
        <w:t>总体要求</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8808D1B">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bookmarkStart w:id="175" w:name="_Toc230825467"/>
      <w:bookmarkStart w:id="176" w:name="_Toc1508270932"/>
      <w:r>
        <w:rPr>
          <w:rFonts w:hint="eastAsia" w:ascii="Times New Roman Regular" w:hAnsi="Times New Roman Regular" w:eastAsia="宋体" w:cs="Times New Roman Regular"/>
          <w:lang w:val="en-US" w:eastAsia="zh-CN"/>
        </w:rPr>
        <w:t>招标采购人</w:t>
      </w:r>
      <w:r>
        <w:rPr>
          <w:rFonts w:hint="eastAsia" w:ascii="Times New Roman Regular" w:hAnsi="Times New Roman Regular" w:eastAsia="宋体" w:cs="Times New Roman Regular"/>
          <w:color w:val="auto"/>
        </w:rPr>
        <w:t>应</w:t>
      </w:r>
      <w:r>
        <w:rPr>
          <w:rFonts w:hint="eastAsia" w:ascii="Times New Roman Regular" w:hAnsi="Times New Roman Regular" w:eastAsia="宋体" w:cs="Times New Roman Regular"/>
          <w:lang w:val="en-US" w:eastAsia="zh-CN"/>
        </w:rPr>
        <w:t>明确通用技术规范和专用技术规范要求。</w:t>
      </w:r>
    </w:p>
    <w:p w14:paraId="4167531F">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通用技术规范和专用技术规范内容宜明确实现项目目标的所有技术要求，功能和质量指标的设置宜充分考虑可能影响供应商报价和项目实施风险的因素。</w:t>
      </w:r>
    </w:p>
    <w:p w14:paraId="09A1F99D">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通用技术规范宜包括通用要求，产品型号和相关要求，检测和试验，现场服务，工厂检验，监造及验收，产品标志、包装、运输和保管等内容；专用技术规范宜包括工程概况及使用条件、项目需求部分、技术参数和性能要求、供应商响应部分等内容。</w:t>
      </w:r>
    </w:p>
    <w:p w14:paraId="4EB2ED59">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imes New Roman Regular" w:hAnsi="Times New Roman Regular" w:eastAsia="宋体" w:cs="Times New Roman Regular"/>
          <w:highlight w:val="none"/>
          <w:lang w:val="en-US" w:eastAsia="zh-CN"/>
        </w:rPr>
      </w:pPr>
      <w:r>
        <w:rPr>
          <w:rFonts w:hint="eastAsia" w:ascii="Times New Roman Regular" w:hAnsi="Times New Roman Regular" w:eastAsia="宋体" w:cs="Times New Roman Regular"/>
          <w:highlight w:val="none"/>
          <w:lang w:val="en-US" w:eastAsia="zh-CN"/>
        </w:rPr>
        <w:t>本文件尚未提出绿色低碳采购技术要求，</w:t>
      </w:r>
      <w:r>
        <w:rPr>
          <w:rFonts w:hint="default" w:ascii="Times New Roman Regular" w:hAnsi="Times New Roman Regular" w:eastAsia="宋体" w:cs="Times New Roman Regular"/>
          <w:highlight w:val="none"/>
          <w:lang w:val="en-US" w:eastAsia="zh-CN"/>
        </w:rPr>
        <w:t>鼓励招标采购人</w:t>
      </w:r>
      <w:r>
        <w:rPr>
          <w:rFonts w:hint="eastAsia" w:ascii="Times New Roman Regular" w:hAnsi="Times New Roman Regular" w:eastAsia="宋体" w:cs="Times New Roman Regular"/>
          <w:highlight w:val="none"/>
          <w:lang w:val="en-US" w:eastAsia="zh-CN"/>
        </w:rPr>
        <w:t>对产品碳排放、碳足迹和碳标签等绿色低碳提出要求，确保产品遵循全生命周期绿色低碳管理，满足国家“双碳”目标。对绿色低碳的技术要求建议包括但不限于原材料、生产制造工艺、包装、物流、销售、服务、回收和再利用等环节。</w:t>
      </w:r>
    </w:p>
    <w:bookmarkEnd w:id="175"/>
    <w:bookmarkEnd w:id="176"/>
    <w:p w14:paraId="1A620274">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177" w:name="_Toc283707867"/>
      <w:bookmarkStart w:id="178" w:name="_Toc28988"/>
      <w:bookmarkStart w:id="179" w:name="_Toc17477"/>
      <w:bookmarkStart w:id="180" w:name="_Toc23010"/>
      <w:bookmarkStart w:id="181" w:name="_Toc310696523"/>
      <w:bookmarkStart w:id="182" w:name="_Toc863148648"/>
      <w:bookmarkStart w:id="183" w:name="_Toc1678639897"/>
      <w:bookmarkStart w:id="184" w:name="_Toc320800016"/>
      <w:bookmarkStart w:id="185" w:name="_Toc1089943583"/>
      <w:bookmarkStart w:id="186" w:name="_Toc230955663"/>
      <w:bookmarkStart w:id="187" w:name="_Toc237302070"/>
      <w:bookmarkStart w:id="188" w:name="_Toc307960539"/>
      <w:bookmarkStart w:id="189" w:name="_Toc709432844"/>
      <w:bookmarkStart w:id="190" w:name="_Toc2054557622"/>
      <w:bookmarkStart w:id="191" w:name="_Toc1248"/>
      <w:bookmarkStart w:id="192" w:name="_Toc1099765701"/>
      <w:r>
        <w:rPr>
          <w:rFonts w:hint="eastAsia" w:ascii="黑体" w:hAnsi="黑体" w:eastAsia="黑体" w:cs="黑体"/>
          <w:b w:val="0"/>
          <w:bCs w:val="0"/>
          <w:kern w:val="0"/>
          <w:sz w:val="21"/>
          <w:szCs w:val="21"/>
          <w:lang w:val="en-US" w:eastAsia="zh-CN"/>
        </w:rPr>
        <w:t>通用技术规范</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C7E7B35">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193" w:name="_Toc32198"/>
      <w:bookmarkStart w:id="194" w:name="_Toc458758011"/>
      <w:bookmarkStart w:id="195" w:name="_Toc2601"/>
      <w:bookmarkStart w:id="196" w:name="_Toc864424329"/>
      <w:bookmarkStart w:id="197" w:name="_Toc1343716204"/>
      <w:bookmarkStart w:id="198" w:name="_Toc6785"/>
      <w:bookmarkStart w:id="199" w:name="_Toc687291451"/>
      <w:bookmarkStart w:id="200" w:name="_Toc646290571"/>
      <w:bookmarkStart w:id="201" w:name="_Toc1408078240"/>
      <w:bookmarkStart w:id="202" w:name="_Toc1168877912"/>
      <w:bookmarkStart w:id="203" w:name="_Toc1560392841"/>
      <w:bookmarkStart w:id="204" w:name="_Toc608600964"/>
      <w:bookmarkStart w:id="205" w:name="_Toc457189703"/>
      <w:bookmarkStart w:id="206" w:name="_Toc1501914942"/>
      <w:bookmarkStart w:id="207" w:name="_Toc13115"/>
      <w:bookmarkStart w:id="208" w:name="_Toc370386978"/>
      <w:r>
        <w:rPr>
          <w:rFonts w:hint="eastAsia" w:ascii="黑体" w:hAnsi="黑体" w:eastAsia="黑体" w:cs="黑体"/>
          <w:b w:val="0"/>
          <w:bCs w:val="0"/>
          <w:kern w:val="0"/>
          <w:sz w:val="21"/>
          <w:szCs w:val="21"/>
          <w:lang w:val="en-US" w:eastAsia="zh-CN"/>
        </w:rPr>
        <w:t>通用要求</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DF1663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09" w:name="_Toc14599"/>
      <w:r>
        <w:rPr>
          <w:rFonts w:hint="eastAsia" w:ascii="黑体" w:hAnsi="黑体" w:eastAsia="黑体" w:cs="黑体"/>
          <w:b w:val="0"/>
          <w:bCs w:val="0"/>
          <w:kern w:val="0"/>
          <w:sz w:val="21"/>
          <w:szCs w:val="21"/>
          <w:highlight w:val="none"/>
          <w:lang w:val="en-US" w:eastAsia="zh-CN"/>
        </w:rPr>
        <w:t>一般规定</w:t>
      </w:r>
    </w:p>
    <w:p w14:paraId="71A0C968">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通用要求</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明确工作范围，进度要求，对技术资料、图样、产品说明书和试验报告的要求，供应商应提交的技术参数和信息，应执行的标准，备品备件，专用工具和仪器仪表，安装、调试、试运行和验收，售后服务及培训。</w:t>
      </w:r>
    </w:p>
    <w:p w14:paraId="258229BA">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工作范围</w:t>
      </w:r>
      <w:bookmarkEnd w:id="209"/>
    </w:p>
    <w:p w14:paraId="22CEA7B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工作范围</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包括但不限于符合本文件规定的各类试验、工厂检验、运输、安装、调试、试运行、验收和质保等。</w:t>
      </w:r>
    </w:p>
    <w:p w14:paraId="6616BCED">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进度要求</w:t>
      </w:r>
    </w:p>
    <w:p w14:paraId="69E59FE0">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b w:val="0"/>
          <w:bCs w:val="0"/>
          <w:kern w:val="0"/>
          <w:sz w:val="21"/>
          <w:szCs w:val="21"/>
          <w:highlight w:val="none"/>
          <w:lang w:val="en-US" w:eastAsia="zh-CN"/>
        </w:rPr>
        <w:t>要求供应商提供进度计划，进度计划应包括生产计划和生产进度表。</w:t>
      </w:r>
    </w:p>
    <w:p w14:paraId="05FE9D4C">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rPr>
        <w:t>生产进度表</w:t>
      </w:r>
      <w:r>
        <w:rPr>
          <w:rFonts w:hint="eastAsia" w:ascii="宋体" w:hAnsi="宋体" w:eastAsia="宋体" w:cs="宋体"/>
          <w:kern w:val="0"/>
          <w:szCs w:val="21"/>
          <w:highlight w:val="none"/>
          <w:lang w:val="en-US" w:eastAsia="zh-CN"/>
        </w:rPr>
        <w:t>应包括</w:t>
      </w:r>
      <w:r>
        <w:rPr>
          <w:rFonts w:hint="eastAsia" w:ascii="宋体" w:hAnsi="宋体" w:eastAsia="宋体" w:cs="宋体"/>
          <w:kern w:val="0"/>
          <w:szCs w:val="21"/>
          <w:highlight w:val="none"/>
        </w:rPr>
        <w:t>说明设计、试验、材料采购、制造、工厂检验、抽样检验及装运</w:t>
      </w:r>
      <w:r>
        <w:rPr>
          <w:rFonts w:hint="eastAsia" w:ascii="宋体" w:hAnsi="宋体" w:eastAsia="宋体" w:cs="宋体"/>
          <w:kern w:val="0"/>
          <w:szCs w:val="21"/>
          <w:highlight w:val="none"/>
          <w:lang w:val="en-US" w:eastAsia="zh-CN"/>
        </w:rPr>
        <w:t>等内容</w:t>
      </w:r>
      <w:r>
        <w:rPr>
          <w:rFonts w:hint="eastAsia" w:ascii="宋体" w:hAnsi="宋体" w:eastAsia="宋体" w:cs="宋体"/>
          <w:kern w:val="0"/>
          <w:szCs w:val="21"/>
          <w:highlight w:val="none"/>
        </w:rPr>
        <w:t>。</w:t>
      </w:r>
    </w:p>
    <w:p w14:paraId="4768CE88">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约定生产计划和生产进度表的提交时间与提交方式。如无特别约定，</w:t>
      </w:r>
      <w:r>
        <w:rPr>
          <w:rFonts w:hint="default" w:ascii="Times New Roman Regular" w:hAnsi="Times New Roman Regular" w:eastAsia="宋体" w:cs="Times New Roman Regular"/>
          <w:b w:val="0"/>
          <w:bCs w:val="0"/>
          <w:kern w:val="0"/>
          <w:sz w:val="21"/>
          <w:szCs w:val="21"/>
          <w:highlight w:val="none"/>
          <w:lang w:val="en-US" w:eastAsia="zh-CN"/>
        </w:rPr>
        <w:t>卖方应在合同签订后将生产计划</w:t>
      </w:r>
      <w:r>
        <w:rPr>
          <w:rFonts w:hint="eastAsia" w:ascii="Times New Roman Regular" w:hAnsi="Times New Roman Regular" w:eastAsia="宋体" w:cs="Times New Roman Regular"/>
          <w:b w:val="0"/>
          <w:bCs w:val="0"/>
          <w:kern w:val="0"/>
          <w:sz w:val="21"/>
          <w:szCs w:val="21"/>
          <w:highlight w:val="none"/>
          <w:lang w:val="en-US" w:eastAsia="zh-CN"/>
        </w:rPr>
        <w:t>和生产进度表</w:t>
      </w:r>
      <w:r>
        <w:rPr>
          <w:rFonts w:hint="default" w:ascii="Times New Roman Regular" w:hAnsi="Times New Roman Regular" w:eastAsia="宋体" w:cs="Times New Roman Regular"/>
          <w:b w:val="0"/>
          <w:bCs w:val="0"/>
          <w:kern w:val="0"/>
          <w:sz w:val="21"/>
          <w:szCs w:val="21"/>
          <w:highlight w:val="none"/>
          <w:lang w:val="en-US" w:eastAsia="zh-CN"/>
        </w:rPr>
        <w:t>以书面</w:t>
      </w:r>
      <w:r>
        <w:rPr>
          <w:rFonts w:hint="eastAsia" w:ascii="Times New Roman Regular" w:hAnsi="Times New Roman Regular" w:eastAsia="宋体" w:cs="Times New Roman Regular"/>
          <w:b w:val="0"/>
          <w:bCs w:val="0"/>
          <w:kern w:val="0"/>
          <w:sz w:val="21"/>
          <w:szCs w:val="21"/>
          <w:highlight w:val="none"/>
          <w:lang w:val="en-US" w:eastAsia="zh-CN"/>
        </w:rPr>
        <w:t>或电子</w:t>
      </w:r>
      <w:r>
        <w:rPr>
          <w:rFonts w:hint="default" w:ascii="Times New Roman Regular" w:hAnsi="Times New Roman Regular" w:eastAsia="宋体" w:cs="Times New Roman Regular"/>
          <w:b w:val="0"/>
          <w:bCs w:val="0"/>
          <w:kern w:val="0"/>
          <w:sz w:val="21"/>
          <w:szCs w:val="21"/>
          <w:highlight w:val="none"/>
          <w:lang w:val="en-US" w:eastAsia="zh-CN"/>
        </w:rPr>
        <w:t>形式通知买方</w:t>
      </w:r>
      <w:r>
        <w:rPr>
          <w:rFonts w:hint="eastAsia" w:ascii="Times New Roman Regular" w:hAnsi="Times New Roman Regular" w:eastAsia="宋体" w:cs="Times New Roman Regular"/>
          <w:b w:val="0"/>
          <w:bCs w:val="0"/>
          <w:kern w:val="0"/>
          <w:sz w:val="21"/>
          <w:szCs w:val="21"/>
          <w:highlight w:val="none"/>
          <w:lang w:val="en-US" w:eastAsia="zh-CN"/>
        </w:rPr>
        <w:t>，并得到买方确认</w:t>
      </w:r>
      <w:r>
        <w:rPr>
          <w:rFonts w:hint="default" w:ascii="Times New Roman Regular" w:hAnsi="Times New Roman Regular" w:eastAsia="宋体" w:cs="Times New Roman Regular"/>
          <w:b w:val="0"/>
          <w:bCs w:val="0"/>
          <w:kern w:val="0"/>
          <w:sz w:val="21"/>
          <w:szCs w:val="21"/>
          <w:highlight w:val="none"/>
          <w:lang w:val="en-US" w:eastAsia="zh-CN"/>
        </w:rPr>
        <w:t>。合同电缆数量较大或合同电缆用于买方认为重要的项目时，</w:t>
      </w:r>
      <w:r>
        <w:rPr>
          <w:rFonts w:hint="eastAsia" w:ascii="Times New Roman Regular" w:hAnsi="Times New Roman Regular" w:eastAsia="宋体" w:cs="Times New Roman Regular"/>
          <w:b w:val="0"/>
          <w:bCs w:val="0"/>
          <w:kern w:val="0"/>
          <w:sz w:val="21"/>
          <w:szCs w:val="21"/>
          <w:highlight w:val="none"/>
          <w:lang w:val="en-US" w:eastAsia="zh-CN"/>
        </w:rPr>
        <w:t>应在</w:t>
      </w:r>
      <w:r>
        <w:rPr>
          <w:rFonts w:hint="default" w:ascii="Times New Roman Regular" w:hAnsi="Times New Roman Regular" w:eastAsia="宋体" w:cs="Times New Roman Regular"/>
          <w:b w:val="0"/>
          <w:bCs w:val="0"/>
          <w:kern w:val="0"/>
          <w:sz w:val="21"/>
          <w:szCs w:val="21"/>
          <w:highlight w:val="none"/>
          <w:lang w:val="en-US" w:eastAsia="zh-CN"/>
        </w:rPr>
        <w:t>双方签约时确认</w:t>
      </w:r>
      <w:r>
        <w:rPr>
          <w:rFonts w:hint="eastAsia" w:ascii="Times New Roman Regular" w:hAnsi="Times New Roman Regular" w:eastAsia="宋体" w:cs="Times New Roman Regular"/>
          <w:b w:val="0"/>
          <w:bCs w:val="0"/>
          <w:kern w:val="0"/>
          <w:sz w:val="21"/>
          <w:szCs w:val="21"/>
          <w:highlight w:val="none"/>
          <w:lang w:val="en-US" w:eastAsia="zh-CN"/>
        </w:rPr>
        <w:t>生产计划和生产进度表。</w:t>
      </w:r>
    </w:p>
    <w:p w14:paraId="7EC06AA3">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10" w:name="_Toc16701"/>
      <w:r>
        <w:rPr>
          <w:rFonts w:hint="eastAsia" w:ascii="黑体" w:hAnsi="黑体" w:eastAsia="黑体" w:cs="黑体"/>
          <w:b w:val="0"/>
          <w:bCs w:val="0"/>
          <w:kern w:val="0"/>
          <w:sz w:val="21"/>
          <w:szCs w:val="21"/>
          <w:highlight w:val="none"/>
          <w:lang w:val="en-US" w:eastAsia="zh-CN"/>
        </w:rPr>
        <w:t>对技术资料、图样、产品说明书和试验报告的要求</w:t>
      </w:r>
      <w:bookmarkEnd w:id="210"/>
    </w:p>
    <w:p w14:paraId="4C14B0E2">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color w:val="auto"/>
          <w:kern w:val="0"/>
          <w:szCs w:val="21"/>
          <w:highlight w:val="none"/>
        </w:rPr>
        <w:t>采购需求中，</w:t>
      </w:r>
      <w:r>
        <w:rPr>
          <w:rFonts w:hint="eastAsia" w:ascii="宋体" w:hAnsi="宋体" w:eastAsia="宋体" w:cs="宋体"/>
          <w:color w:val="auto"/>
          <w:kern w:val="0"/>
          <w:szCs w:val="21"/>
          <w:highlight w:val="none"/>
          <w:lang w:val="en-US" w:eastAsia="zh-CN"/>
        </w:rPr>
        <w:t>应</w:t>
      </w:r>
      <w:r>
        <w:rPr>
          <w:rFonts w:hint="eastAsia" w:ascii="宋体" w:hAnsi="宋体" w:eastAsia="宋体" w:cs="宋体"/>
          <w:b w:val="0"/>
          <w:bCs w:val="0"/>
          <w:color w:val="auto"/>
          <w:kern w:val="0"/>
          <w:sz w:val="21"/>
          <w:szCs w:val="21"/>
          <w:highlight w:val="none"/>
          <w:lang w:val="en-US" w:eastAsia="zh-CN"/>
        </w:rPr>
        <w:t>要求供应商提供技术资料、图样、产品说明书和试验报告。技术资料、图样、产品说明书和试验报告应符合</w:t>
      </w:r>
      <w:r>
        <w:rPr>
          <w:rFonts w:hint="default" w:ascii="Times New Roman Regular" w:hAnsi="Times New Roman Regular" w:eastAsia="宋体" w:cs="Times New Roman Regular"/>
          <w:b w:val="0"/>
          <w:bCs w:val="0"/>
          <w:color w:val="auto"/>
          <w:kern w:val="0"/>
          <w:sz w:val="21"/>
          <w:szCs w:val="21"/>
          <w:highlight w:val="none"/>
          <w:lang w:val="en-US" w:eastAsia="zh-CN"/>
        </w:rPr>
        <w:t>5.1.4.2~5.1.4.5</w:t>
      </w:r>
      <w:r>
        <w:rPr>
          <w:rFonts w:hint="eastAsia" w:ascii="宋体" w:hAnsi="宋体" w:eastAsia="宋体" w:cs="宋体"/>
          <w:b w:val="0"/>
          <w:bCs w:val="0"/>
          <w:color w:val="auto"/>
          <w:kern w:val="0"/>
          <w:sz w:val="21"/>
          <w:szCs w:val="21"/>
          <w:highlight w:val="none"/>
          <w:lang w:val="en-US" w:eastAsia="zh-CN"/>
        </w:rPr>
        <w:t>的要求。</w:t>
      </w:r>
    </w:p>
    <w:p w14:paraId="3D0FFB0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b w:val="0"/>
          <w:bCs w:val="0"/>
          <w:color w:val="auto"/>
          <w:kern w:val="0"/>
          <w:sz w:val="21"/>
          <w:szCs w:val="21"/>
          <w:highlight w:val="none"/>
          <w:lang w:val="en-US" w:eastAsia="zh-CN"/>
        </w:rPr>
      </w:pPr>
      <w:r>
        <w:rPr>
          <w:rFonts w:hint="default" w:ascii="Times New Roman Regular" w:hAnsi="Times New Roman Regular" w:eastAsia="宋体" w:cs="Times New Roman Regular"/>
          <w:b w:val="0"/>
          <w:bCs w:val="0"/>
          <w:color w:val="auto"/>
          <w:kern w:val="0"/>
          <w:sz w:val="21"/>
          <w:szCs w:val="21"/>
          <w:highlight w:val="none"/>
          <w:lang w:val="en-US" w:eastAsia="zh-CN"/>
        </w:rPr>
        <w:t>技术资料和图样宜在生产开始之前提交。</w:t>
      </w:r>
    </w:p>
    <w:p w14:paraId="4E233D1D">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default" w:ascii="Times New Roman Regular" w:hAnsi="Times New Roman Regular" w:eastAsia="宋体" w:cs="Times New Roman Regular"/>
          <w:b w:val="0"/>
          <w:bCs w:val="0"/>
          <w:color w:val="auto"/>
          <w:kern w:val="0"/>
          <w:sz w:val="21"/>
          <w:szCs w:val="21"/>
          <w:highlight w:val="none"/>
          <w:lang w:val="en-US" w:eastAsia="zh-CN"/>
        </w:rPr>
        <w:t>对于买方</w:t>
      </w:r>
      <w:sdt>
        <w:sdtPr>
          <w:rPr>
            <w:rFonts w:ascii="Times New Roman Regular" w:hAnsi="Times New Roman Regular" w:eastAsia="宋体" w:cs="Times New Roman Regular"/>
            <w:color w:val="auto"/>
            <w:kern w:val="0"/>
            <w:szCs w:val="21"/>
            <w:highlight w:val="none"/>
          </w:rPr>
          <w:alias w:val="易错词检查"/>
          <w:id w:val="1023320"/>
        </w:sdtPr>
        <w:sdtEndPr>
          <w:rPr>
            <w:rFonts w:ascii="Times New Roman Regular" w:hAnsi="Times New Roman Regular" w:eastAsia="宋体" w:cs="Times New Roman Regular"/>
            <w:color w:val="auto"/>
            <w:kern w:val="0"/>
            <w:szCs w:val="21"/>
            <w:highlight w:val="none"/>
          </w:rPr>
        </w:sdtEndPr>
        <w:sdtContent>
          <w:bookmarkStart w:id="211" w:name="bkReivew1023320"/>
          <w:r>
            <w:rPr>
              <w:rFonts w:hint="default" w:ascii="Times New Roman Regular" w:hAnsi="Times New Roman Regular" w:eastAsia="宋体" w:cs="Times New Roman Regular"/>
              <w:b w:val="0"/>
              <w:bCs w:val="0"/>
              <w:color w:val="auto"/>
              <w:kern w:val="0"/>
              <w:sz w:val="21"/>
              <w:szCs w:val="21"/>
              <w:highlight w:val="none"/>
              <w:lang w:val="en-US" w:eastAsia="zh-CN"/>
            </w:rPr>
            <w:t>为</w:t>
          </w:r>
          <w:bookmarkEnd w:id="211"/>
        </w:sdtContent>
      </w:sdt>
      <w:r>
        <w:rPr>
          <w:rFonts w:hint="default" w:ascii="Times New Roman Regular" w:hAnsi="Times New Roman Regular" w:eastAsia="宋体" w:cs="Times New Roman Regular"/>
          <w:b w:val="0"/>
          <w:bCs w:val="0"/>
          <w:color w:val="auto"/>
          <w:kern w:val="0"/>
          <w:sz w:val="21"/>
          <w:szCs w:val="21"/>
          <w:highlight w:val="none"/>
          <w:lang w:val="en-US" w:eastAsia="zh-CN"/>
        </w:rPr>
        <w:t>满足要求直接作出的修改，卖方应重新提交修改的文件。所有经确认的文件都应有对修改内容加标注的专栏，经修改的文件应用红色箭头或其他清楚的形式指出修改的地方（注明更改</w:t>
      </w:r>
      <w:r>
        <w:rPr>
          <w:rFonts w:hint="eastAsia" w:ascii="宋体" w:hAnsi="宋体" w:eastAsia="宋体" w:cs="宋体"/>
          <w:b w:val="0"/>
          <w:bCs w:val="0"/>
          <w:color w:val="auto"/>
          <w:kern w:val="0"/>
          <w:sz w:val="21"/>
          <w:szCs w:val="21"/>
          <w:highlight w:val="none"/>
          <w:lang w:val="en-US" w:eastAsia="zh-CN"/>
        </w:rPr>
        <w:t>前和更改后），应在文件的适当地方写上买方的名称、标题、卖方的</w:t>
      </w:r>
      <w:sdt>
        <w:sdtPr>
          <w:rPr>
            <w:color w:val="auto"/>
            <w:highlight w:val="none"/>
          </w:rPr>
          <w:alias w:val="易错词检查"/>
          <w:id w:val="3003201"/>
        </w:sdtPr>
        <w:sdtEndPr>
          <w:rPr>
            <w:color w:val="auto"/>
            <w:highlight w:val="none"/>
          </w:rPr>
        </w:sdtEndPr>
        <w:sdtContent>
          <w:bookmarkStart w:id="212" w:name="bkReivew3003201"/>
          <w:r>
            <w:rPr>
              <w:rFonts w:hint="eastAsia" w:ascii="宋体" w:hAnsi="宋体" w:eastAsia="宋体" w:cs="宋体"/>
              <w:b w:val="0"/>
              <w:bCs w:val="0"/>
              <w:color w:val="auto"/>
              <w:kern w:val="0"/>
              <w:sz w:val="21"/>
              <w:szCs w:val="21"/>
              <w:highlight w:val="none"/>
              <w:lang w:val="en-US" w:eastAsia="zh-CN"/>
            </w:rPr>
            <w:t>专责</w:t>
          </w:r>
          <w:bookmarkEnd w:id="212"/>
        </w:sdtContent>
      </w:sdt>
      <w:r>
        <w:rPr>
          <w:rFonts w:hint="eastAsia" w:ascii="宋体" w:hAnsi="宋体" w:eastAsia="宋体" w:cs="宋体"/>
          <w:b w:val="0"/>
          <w:bCs w:val="0"/>
          <w:color w:val="auto"/>
          <w:kern w:val="0"/>
          <w:sz w:val="21"/>
          <w:szCs w:val="21"/>
          <w:highlight w:val="none"/>
          <w:lang w:val="en-US" w:eastAsia="zh-CN"/>
        </w:rPr>
        <w:t>工程师的签名、批准日期和相应的文件编号。图样和文件的尺寸宜为</w:t>
      </w:r>
      <w:sdt>
        <w:sdtPr>
          <w:rPr>
            <w:color w:val="auto"/>
            <w:highlight w:val="none"/>
          </w:rPr>
          <w:alias w:val="单位间隙检查"/>
          <w:id w:val="2072755"/>
        </w:sdtPr>
        <w:sdtEndPr>
          <w:rPr>
            <w:color w:val="auto"/>
            <w:highlight w:val="none"/>
          </w:rPr>
        </w:sdtEndPr>
        <w:sdtContent>
          <w:bookmarkStart w:id="213" w:name="bkFormat2072755"/>
          <w:r>
            <w:rPr>
              <w:rFonts w:hint="default" w:ascii="Times New Roman" w:hAnsi="Times New Roman" w:eastAsia="宋体" w:cs="Times New Roman"/>
              <w:b w:val="0"/>
              <w:bCs w:val="0"/>
              <w:color w:val="auto"/>
              <w:kern w:val="0"/>
              <w:sz w:val="21"/>
              <w:szCs w:val="21"/>
              <w:highlight w:val="none"/>
              <w:lang w:val="en-US" w:eastAsia="zh-CN"/>
            </w:rPr>
            <w:t>210</w:t>
          </w:r>
          <w:r>
            <w:rPr>
              <w:rFonts w:hint="default" w:ascii="Times New Roman" w:hAnsi="Times New Roman" w:eastAsia="宋体" w:cs="Times New Roman"/>
              <w:b w:val="0"/>
              <w:bCs w:val="0"/>
              <w:color w:val="auto"/>
              <w:kern w:val="0"/>
              <w:sz w:val="10"/>
              <w:szCs w:val="10"/>
              <w:highlight w:val="none"/>
              <w:lang w:val="en-US" w:eastAsia="zh-CN"/>
            </w:rPr>
            <w:t xml:space="preserve"> </w:t>
          </w:r>
          <w:r>
            <w:rPr>
              <w:rFonts w:hint="default" w:ascii="Times New Roman" w:hAnsi="Times New Roman" w:eastAsia="宋体" w:cs="Times New Roman"/>
              <w:b w:val="0"/>
              <w:bCs w:val="0"/>
              <w:color w:val="auto"/>
              <w:kern w:val="0"/>
              <w:sz w:val="21"/>
              <w:szCs w:val="21"/>
              <w:highlight w:val="none"/>
              <w:lang w:val="en-US" w:eastAsia="zh-CN"/>
            </w:rPr>
            <w:t>mm</w:t>
          </w:r>
          <w:bookmarkEnd w:id="213"/>
        </w:sdtContent>
      </w:sdt>
      <w:r>
        <w:rPr>
          <w:rFonts w:hint="eastAsia" w:ascii="宋体" w:hAnsi="宋体" w:eastAsia="宋体" w:cs="宋体"/>
          <w:b w:val="0"/>
          <w:bCs w:val="0"/>
          <w:color w:val="auto"/>
          <w:kern w:val="0"/>
          <w:sz w:val="21"/>
          <w:szCs w:val="21"/>
          <w:highlight w:val="none"/>
          <w:lang w:val="en-US" w:eastAsia="zh-CN"/>
        </w:rPr>
        <w:t>×</w:t>
      </w:r>
      <w:sdt>
        <w:sdtPr>
          <w:rPr>
            <w:color w:val="auto"/>
            <w:highlight w:val="none"/>
          </w:rPr>
          <w:alias w:val="单位间隙检查"/>
          <w:id w:val="1053755"/>
        </w:sdtPr>
        <w:sdtEndPr>
          <w:rPr>
            <w:color w:val="auto"/>
            <w:highlight w:val="none"/>
          </w:rPr>
        </w:sdtEndPr>
        <w:sdtContent>
          <w:bookmarkStart w:id="214" w:name="bkFormat1053755"/>
          <w:r>
            <w:rPr>
              <w:rFonts w:hint="default" w:ascii="Times New Roman" w:hAnsi="Times New Roman" w:eastAsia="宋体" w:cs="Times New Roman"/>
              <w:b w:val="0"/>
              <w:bCs w:val="0"/>
              <w:color w:val="auto"/>
              <w:kern w:val="0"/>
              <w:sz w:val="21"/>
              <w:szCs w:val="21"/>
              <w:highlight w:val="none"/>
              <w:lang w:val="en-US" w:eastAsia="zh-CN"/>
            </w:rPr>
            <w:t>297</w:t>
          </w:r>
          <w:r>
            <w:rPr>
              <w:rFonts w:hint="default" w:ascii="Times New Roman" w:hAnsi="Times New Roman" w:eastAsia="宋体" w:cs="Times New Roman"/>
              <w:b w:val="0"/>
              <w:bCs w:val="0"/>
              <w:color w:val="auto"/>
              <w:kern w:val="0"/>
              <w:sz w:val="10"/>
              <w:szCs w:val="10"/>
              <w:highlight w:val="none"/>
              <w:lang w:val="en-US" w:eastAsia="zh-CN"/>
            </w:rPr>
            <w:t xml:space="preserve"> </w:t>
          </w:r>
          <w:r>
            <w:rPr>
              <w:rFonts w:hint="default" w:ascii="Times New Roman" w:hAnsi="Times New Roman" w:eastAsia="宋体" w:cs="Times New Roman"/>
              <w:b w:val="0"/>
              <w:bCs w:val="0"/>
              <w:color w:val="auto"/>
              <w:kern w:val="0"/>
              <w:sz w:val="21"/>
              <w:szCs w:val="21"/>
              <w:highlight w:val="none"/>
              <w:lang w:val="en-US" w:eastAsia="zh-CN"/>
            </w:rPr>
            <w:t>mm</w:t>
          </w:r>
          <w:bookmarkEnd w:id="214"/>
        </w:sdtContent>
      </w:sdt>
      <w:r>
        <w:rPr>
          <w:rFonts w:hint="default" w:ascii="Times New Roman" w:hAnsi="Times New Roman" w:eastAsia="宋体" w:cs="Times New Roman"/>
          <w:b w:val="0"/>
          <w:bCs w:val="0"/>
          <w:color w:val="auto"/>
          <w:kern w:val="0"/>
          <w:sz w:val="21"/>
          <w:szCs w:val="21"/>
          <w:highlight w:val="none"/>
          <w:lang w:val="en-US" w:eastAsia="zh-CN"/>
        </w:rPr>
        <w:t>（A4</w:t>
      </w:r>
      <w:r>
        <w:rPr>
          <w:rFonts w:hint="eastAsia" w:ascii="宋体" w:hAnsi="宋体" w:eastAsia="宋体" w:cs="宋体"/>
          <w:b w:val="0"/>
          <w:bCs w:val="0"/>
          <w:color w:val="auto"/>
          <w:kern w:val="0"/>
          <w:sz w:val="21"/>
          <w:szCs w:val="21"/>
          <w:highlight w:val="none"/>
          <w:lang w:val="en-US" w:eastAsia="zh-CN"/>
        </w:rPr>
        <w:t>纸），同时应将修改的图样和文件提交给买方。</w:t>
      </w:r>
    </w:p>
    <w:p w14:paraId="289A894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产品</w:t>
      </w:r>
      <w:r>
        <w:rPr>
          <w:rFonts w:hint="eastAsia" w:ascii="宋体" w:hAnsi="宋体" w:eastAsia="宋体" w:cs="宋体"/>
          <w:b w:val="0"/>
          <w:bCs w:val="0"/>
          <w:kern w:val="0"/>
          <w:sz w:val="21"/>
          <w:szCs w:val="21"/>
          <w:highlight w:val="none"/>
          <w:lang w:val="en-US" w:eastAsia="zh-CN"/>
        </w:rPr>
        <w:t>说明书应包括但不限于下列各项：</w:t>
      </w:r>
    </w:p>
    <w:p w14:paraId="51F12612">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简要概述；</w:t>
      </w:r>
    </w:p>
    <w:p w14:paraId="04BAF7BC">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结构图；</w:t>
      </w:r>
    </w:p>
    <w:p w14:paraId="04C8F77B">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型号；</w:t>
      </w:r>
    </w:p>
    <w:p w14:paraId="1927DB0A">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结构尺寸；</w:t>
      </w:r>
    </w:p>
    <w:p w14:paraId="48AF5DC0">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技术参数；</w:t>
      </w:r>
    </w:p>
    <w:p w14:paraId="501DAABA">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适用范围、使用环境；</w:t>
      </w:r>
    </w:p>
    <w:p w14:paraId="04CB37D2">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安装；</w:t>
      </w:r>
    </w:p>
    <w:p w14:paraId="317A874C">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维护；</w:t>
      </w:r>
    </w:p>
    <w:p w14:paraId="6504E7CC">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运输；</w:t>
      </w:r>
    </w:p>
    <w:p w14:paraId="39328DBA">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贮存。</w:t>
      </w:r>
    </w:p>
    <w:p w14:paraId="5A65663C">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b w:val="0"/>
          <w:bCs w:val="0"/>
          <w:kern w:val="0"/>
          <w:sz w:val="21"/>
          <w:szCs w:val="21"/>
          <w:highlight w:val="none"/>
          <w:lang w:val="en-US" w:eastAsia="zh-CN"/>
        </w:rPr>
      </w:pPr>
      <w:bookmarkStart w:id="215" w:name="bkReivew3053226"/>
      <w:r>
        <w:rPr>
          <w:rFonts w:hint="eastAsia" w:ascii="Times New Roman Regular" w:hAnsi="Times New Roman Regular" w:eastAsia="宋体" w:cs="Times New Roman Regular"/>
          <w:color w:val="auto"/>
          <w:kern w:val="0"/>
          <w:szCs w:val="21"/>
          <w:highlight w:val="none"/>
          <w:lang w:eastAsia="zh-CN"/>
        </w:rPr>
        <w:t>试验报</w:t>
      </w:r>
      <w:r>
        <w:rPr>
          <w:rFonts w:hint="eastAsia" w:ascii="Times New Roman Regular" w:hAnsi="Times New Roman Regular" w:eastAsia="宋体" w:cs="Times New Roman Regular"/>
          <w:color w:val="auto"/>
          <w:kern w:val="0"/>
          <w:szCs w:val="21"/>
          <w:highlight w:val="none"/>
          <w:u w:val="none"/>
          <w:lang w:eastAsia="zh-CN"/>
        </w:rPr>
        <w:t>告</w:t>
      </w:r>
      <w:r>
        <w:rPr>
          <w:rFonts w:hint="eastAsia" w:ascii="Times New Roman Regular" w:hAnsi="Times New Roman Regular" w:eastAsia="宋体" w:cs="Times New Roman Regular"/>
          <w:color w:val="auto"/>
          <w:kern w:val="0"/>
          <w:szCs w:val="21"/>
          <w:highlight w:val="none"/>
          <w:u w:val="none"/>
          <w:lang w:val="en-US" w:eastAsia="zh-CN"/>
        </w:rPr>
        <w:t>应包括</w:t>
      </w:r>
      <w:r>
        <w:rPr>
          <w:rFonts w:hint="default" w:ascii="Times New Roman Regular" w:hAnsi="Times New Roman Regular" w:eastAsia="宋体" w:cs="Times New Roman Regular"/>
          <w:b w:val="0"/>
          <w:bCs w:val="0"/>
          <w:color w:val="auto"/>
          <w:kern w:val="0"/>
          <w:sz w:val="21"/>
          <w:szCs w:val="21"/>
          <w:highlight w:val="none"/>
          <w:lang w:val="en-US" w:eastAsia="zh-CN"/>
        </w:rPr>
        <w:t>型式</w:t>
      </w:r>
      <w:bookmarkEnd w:id="215"/>
      <w:r>
        <w:rPr>
          <w:rFonts w:hint="default" w:ascii="Times New Roman Regular" w:hAnsi="Times New Roman Regular" w:eastAsia="宋体" w:cs="Times New Roman Regular"/>
          <w:b w:val="0"/>
          <w:bCs w:val="0"/>
          <w:color w:val="auto"/>
          <w:kern w:val="0"/>
          <w:sz w:val="21"/>
          <w:szCs w:val="21"/>
          <w:highlight w:val="none"/>
          <w:lang w:val="en-US" w:eastAsia="zh-CN"/>
        </w:rPr>
        <w:t>试验报告</w:t>
      </w:r>
      <w:r>
        <w:rPr>
          <w:rFonts w:hint="eastAsia" w:ascii="Times New Roman Regular" w:hAnsi="Times New Roman Regular" w:eastAsia="宋体" w:cs="Times New Roman Regular"/>
          <w:b w:val="0"/>
          <w:bCs w:val="0"/>
          <w:color w:val="auto"/>
          <w:kern w:val="0"/>
          <w:sz w:val="21"/>
          <w:szCs w:val="21"/>
          <w:highlight w:val="none"/>
          <w:lang w:val="en-US" w:eastAsia="zh-CN"/>
        </w:rPr>
        <w:t>，</w:t>
      </w:r>
      <w:r>
        <w:rPr>
          <w:rFonts w:hint="default" w:ascii="Times New Roman Regular" w:hAnsi="Times New Roman Regular" w:eastAsia="宋体" w:cs="Times New Roman Regular"/>
          <w:kern w:val="0"/>
          <w:szCs w:val="21"/>
          <w:highlight w:val="none"/>
        </w:rPr>
        <w:t>需要时提供特殊试验报告</w:t>
      </w:r>
      <w:r>
        <w:rPr>
          <w:rFonts w:hint="default" w:ascii="Times New Roman Regular" w:hAnsi="Times New Roman Regular" w:eastAsia="宋体" w:cs="Times New Roman Regular"/>
          <w:b w:val="0"/>
          <w:bCs w:val="0"/>
          <w:color w:val="auto"/>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型式试验报告</w:t>
      </w:r>
      <w:r>
        <w:rPr>
          <w:rFonts w:hint="eastAsia" w:ascii="Times New Roman Regular" w:hAnsi="Times New Roman Regular" w:eastAsia="宋体" w:cs="Times New Roman Regular"/>
          <w:b w:val="0"/>
          <w:bCs w:val="0"/>
          <w:kern w:val="0"/>
          <w:sz w:val="21"/>
          <w:szCs w:val="21"/>
          <w:highlight w:val="none"/>
          <w:lang w:val="en-US" w:eastAsia="zh-CN"/>
        </w:rPr>
        <w:t>应由</w:t>
      </w:r>
      <w:r>
        <w:rPr>
          <w:rFonts w:hint="default" w:ascii="Times New Roman Regular" w:hAnsi="Times New Roman Regular" w:eastAsia="宋体" w:cs="Times New Roman Regular"/>
          <w:b w:val="0"/>
          <w:bCs w:val="0"/>
          <w:kern w:val="0"/>
          <w:sz w:val="21"/>
          <w:szCs w:val="21"/>
          <w:highlight w:val="none"/>
          <w:lang w:val="en-US" w:eastAsia="zh-CN"/>
        </w:rPr>
        <w:t>具有资质的第三方专业检验机构出具</w:t>
      </w:r>
      <w:r>
        <w:rPr>
          <w:rFonts w:hint="eastAsia" w:ascii="Times New Roman Regular" w:hAnsi="Times New Roman Regular" w:eastAsia="宋体" w:cs="Times New Roman Regular"/>
          <w:b w:val="0"/>
          <w:bCs w:val="0"/>
          <w:kern w:val="0"/>
          <w:sz w:val="21"/>
          <w:szCs w:val="21"/>
          <w:highlight w:val="none"/>
          <w:lang w:val="en-US" w:eastAsia="zh-CN"/>
        </w:rPr>
        <w:t>，且</w:t>
      </w:r>
      <w:r>
        <w:rPr>
          <w:rFonts w:hint="default" w:ascii="Times New Roman Regular" w:hAnsi="Times New Roman Regular" w:eastAsia="宋体" w:cs="Times New Roman Regular"/>
          <w:b w:val="0"/>
          <w:bCs w:val="0"/>
          <w:kern w:val="0"/>
          <w:sz w:val="21"/>
          <w:szCs w:val="21"/>
          <w:highlight w:val="none"/>
          <w:lang w:val="en-US" w:eastAsia="zh-CN"/>
        </w:rPr>
        <w:t>与所招标采购型号规格相同或相近。</w:t>
      </w:r>
    </w:p>
    <w:p w14:paraId="4799FD18">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16" w:name="_Toc11380"/>
      <w:r>
        <w:rPr>
          <w:rFonts w:hint="eastAsia" w:ascii="黑体" w:hAnsi="黑体" w:eastAsia="黑体" w:cs="黑体"/>
          <w:b w:val="0"/>
          <w:bCs w:val="0"/>
          <w:kern w:val="0"/>
          <w:sz w:val="21"/>
          <w:szCs w:val="21"/>
          <w:highlight w:val="none"/>
          <w:lang w:val="en-US" w:eastAsia="zh-CN"/>
        </w:rPr>
        <w:t>供应商应提交的技术参数和信息</w:t>
      </w:r>
      <w:bookmarkEnd w:id="216"/>
    </w:p>
    <w:p w14:paraId="56A9A86D">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宋体" w:hAnsi="宋体" w:eastAsia="宋体" w:cs="宋体"/>
          <w:b w:val="0"/>
          <w:bCs w:val="0"/>
          <w:kern w:val="0"/>
          <w:sz w:val="21"/>
          <w:szCs w:val="21"/>
          <w:highlight w:val="none"/>
          <w:lang w:val="en-US" w:eastAsia="zh-CN"/>
        </w:rPr>
        <w:t>应要求供应商按本文件专用</w:t>
      </w:r>
      <w:r>
        <w:rPr>
          <w:rFonts w:hint="eastAsia" w:ascii="宋体" w:hAnsi="宋体" w:eastAsia="宋体" w:cs="宋体"/>
          <w:b w:val="0"/>
          <w:bCs w:val="0"/>
          <w:kern w:val="0"/>
          <w:sz w:val="21"/>
          <w:szCs w:val="21"/>
          <w:lang w:val="en-US" w:eastAsia="zh-CN"/>
        </w:rPr>
        <w:t>技术规范</w:t>
      </w:r>
      <w:r>
        <w:rPr>
          <w:rFonts w:hint="eastAsia" w:ascii="宋体" w:hAnsi="宋体" w:eastAsia="宋体" w:cs="宋体"/>
          <w:b w:val="0"/>
          <w:bCs w:val="0"/>
          <w:kern w:val="0"/>
          <w:sz w:val="21"/>
          <w:szCs w:val="21"/>
          <w:highlight w:val="none"/>
          <w:lang w:val="en-US" w:eastAsia="zh-CN"/>
        </w:rPr>
        <w:t>部分列举的项目逐项提供技术参数，供应商提供的技术参数应为产品的性能保证参数，可作为合同的一部分。如与招标采购人所要求的技术参数有差异，还应写入技术偏差表中。</w:t>
      </w:r>
    </w:p>
    <w:p w14:paraId="547037CE">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可</w:t>
      </w:r>
      <w:r>
        <w:rPr>
          <w:rFonts w:hint="eastAsia" w:ascii="宋体" w:hAnsi="宋体" w:eastAsia="宋体" w:cs="宋体"/>
          <w:b w:val="0"/>
          <w:bCs w:val="0"/>
          <w:kern w:val="0"/>
          <w:sz w:val="21"/>
          <w:szCs w:val="21"/>
          <w:highlight w:val="none"/>
          <w:lang w:val="en-US" w:eastAsia="zh-CN"/>
        </w:rPr>
        <w:t>要求供应商提供电缆的特性参数和其他需要提供的信息。</w:t>
      </w:r>
    </w:p>
    <w:p w14:paraId="5A5A701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17" w:name="_Toc28917"/>
      <w:r>
        <w:rPr>
          <w:rFonts w:hint="eastAsia" w:ascii="黑体" w:hAnsi="黑体" w:eastAsia="黑体" w:cs="黑体"/>
          <w:b w:val="0"/>
          <w:bCs w:val="0"/>
          <w:kern w:val="0"/>
          <w:sz w:val="21"/>
          <w:szCs w:val="21"/>
          <w:highlight w:val="none"/>
          <w:lang w:val="en-US" w:eastAsia="zh-CN"/>
        </w:rPr>
        <w:t>应执行的标准</w:t>
      </w:r>
      <w:bookmarkEnd w:id="217"/>
    </w:p>
    <w:p w14:paraId="7BEB8AA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宋体" w:hAnsi="宋体" w:eastAsia="宋体" w:cs="宋体"/>
          <w:b w:val="0"/>
          <w:bCs w:val="0"/>
          <w:color w:val="auto"/>
          <w:kern w:val="0"/>
          <w:sz w:val="21"/>
          <w:szCs w:val="21"/>
          <w:highlight w:val="none"/>
          <w:lang w:val="en-US" w:eastAsia="zh-CN"/>
        </w:rPr>
        <w:t>可</w:t>
      </w:r>
      <w:r>
        <w:rPr>
          <w:rFonts w:hint="eastAsia" w:ascii="宋体" w:hAnsi="宋体" w:eastAsia="宋体" w:cs="宋体"/>
          <w:b w:val="0"/>
          <w:bCs w:val="0"/>
          <w:kern w:val="0"/>
          <w:sz w:val="21"/>
          <w:szCs w:val="21"/>
          <w:highlight w:val="none"/>
          <w:lang w:val="en-US" w:eastAsia="zh-CN"/>
        </w:rPr>
        <w:t>要求卖方按表</w:t>
      </w:r>
      <w:r>
        <w:rPr>
          <w:rFonts w:hint="default" w:ascii="Times New Roman" w:hAnsi="Times New Roman" w:eastAsia="宋体" w:cs="Times New Roman"/>
          <w:b w:val="0"/>
          <w:bCs w:val="0"/>
          <w:kern w:val="0"/>
          <w:sz w:val="21"/>
          <w:szCs w:val="21"/>
          <w:highlight w:val="none"/>
          <w:lang w:val="en-US" w:eastAsia="zh-CN"/>
        </w:rPr>
        <w:t>1</w:t>
      </w:r>
      <w:r>
        <w:rPr>
          <w:rFonts w:hint="eastAsia" w:ascii="宋体" w:hAnsi="宋体" w:eastAsia="宋体" w:cs="宋体"/>
          <w:b w:val="0"/>
          <w:bCs w:val="0"/>
          <w:kern w:val="0"/>
          <w:sz w:val="21"/>
          <w:szCs w:val="21"/>
          <w:highlight w:val="none"/>
          <w:lang w:val="en-US" w:eastAsia="zh-CN"/>
        </w:rPr>
        <w:t>列出的标准和规范提供产品和技术服务。如标准内容有争议，应按最高标准的条款执行或按双方商定的标准执行。如果卖方选用本文件规定以外的标准，需提交与本文件规定标准相当的或优于本文件规定标准的证明，同时提供与本文件规定标准的差异说明。</w:t>
      </w:r>
    </w:p>
    <w:p w14:paraId="7654F583">
      <w:pPr>
        <w:pStyle w:val="8"/>
        <w:spacing w:before="157" w:beforeLines="50" w:after="157" w:afterLines="50" w:line="360" w:lineRule="auto"/>
        <w:jc w:val="center"/>
        <w:outlineLvl w:val="0"/>
        <w:rPr>
          <w:rFonts w:hint="eastAsia" w:ascii="黑体" w:hAnsi="黑体" w:eastAsia="黑体" w:cs="黑体"/>
          <w:b w:val="0"/>
          <w:bCs/>
          <w:sz w:val="21"/>
          <w:szCs w:val="21"/>
        </w:rPr>
      </w:pPr>
      <w:bookmarkStart w:id="218" w:name="_Toc26356"/>
      <w:bookmarkStart w:id="219" w:name="_Toc2140363391"/>
      <w:bookmarkStart w:id="220" w:name="_Toc879598147"/>
      <w:bookmarkStart w:id="221" w:name="_Toc12389"/>
      <w:bookmarkStart w:id="222" w:name="_Toc452181523"/>
      <w:bookmarkStart w:id="223" w:name="_Toc301189740"/>
      <w:bookmarkStart w:id="224" w:name="_Toc1161643356"/>
      <w:bookmarkStart w:id="225" w:name="_Toc652825548"/>
      <w:bookmarkStart w:id="226" w:name="_Toc19008"/>
      <w:bookmarkStart w:id="227" w:name="_Toc27367"/>
      <w:bookmarkStart w:id="228" w:name="_Toc1686330240"/>
      <w:r>
        <w:t>表</w:t>
      </w:r>
      <w:r>
        <w:fldChar w:fldCharType="begin"/>
      </w:r>
      <w:r>
        <w:instrText xml:space="preserve"> SEQ 表 \* ARABIC </w:instrText>
      </w:r>
      <w:r>
        <w:fldChar w:fldCharType="separate"/>
      </w:r>
      <w:r>
        <w:t>1</w:t>
      </w:r>
      <w:r>
        <w:fldChar w:fldCharType="end"/>
      </w:r>
      <w:bookmarkStart w:id="229" w:name="_Toc27600"/>
      <w:bookmarkStart w:id="230" w:name="_Toc22880"/>
      <w:bookmarkStart w:id="231" w:name="_Toc19682"/>
      <w:bookmarkStart w:id="232" w:name="_Toc12708"/>
      <w:bookmarkStart w:id="233" w:name="_Toc10125"/>
      <w:r>
        <w:rPr>
          <w:rFonts w:hint="eastAsia"/>
          <w:lang w:val="en-US" w:eastAsia="zh-CN"/>
        </w:rPr>
        <w:t xml:space="preserve">  </w:t>
      </w:r>
      <w:r>
        <w:rPr>
          <w:rFonts w:hint="eastAsia" w:ascii="黑体" w:hAnsi="黑体" w:eastAsia="黑体" w:cs="黑体"/>
          <w:b w:val="0"/>
          <w:bCs/>
          <w:sz w:val="21"/>
          <w:szCs w:val="21"/>
          <w:lang w:val="en-US" w:eastAsia="zh-CN"/>
        </w:rPr>
        <w:t>执行</w:t>
      </w:r>
      <w:r>
        <w:rPr>
          <w:rFonts w:hint="eastAsia" w:ascii="黑体" w:hAnsi="黑体" w:eastAsia="黑体" w:cs="黑体"/>
          <w:b w:val="0"/>
          <w:bCs/>
          <w:sz w:val="21"/>
          <w:szCs w:val="21"/>
        </w:rPr>
        <w:t>标准一览表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6"/>
        <w:gridCol w:w="2251"/>
        <w:gridCol w:w="6643"/>
      </w:tblGrid>
      <w:tr w14:paraId="37722553">
        <w:trPr>
          <w:trHeight w:val="340" w:hRule="atLeast"/>
          <w:tblHeader/>
          <w:jc w:val="center"/>
        </w:trPr>
        <w:tc>
          <w:tcPr>
            <w:tcW w:w="353" w:type="pct"/>
            <w:tcBorders>
              <w:top w:val="single" w:color="000000" w:sz="12" w:space="0"/>
              <w:tl2br w:val="nil"/>
              <w:tr2bl w:val="nil"/>
            </w:tcBorders>
            <w:vAlign w:val="center"/>
          </w:tcPr>
          <w:p w14:paraId="2DDB64F6">
            <w:pPr>
              <w:keepNext w:val="0"/>
              <w:keepLines w:val="0"/>
              <w:suppressLineNumbers w:val="0"/>
              <w:spacing w:before="0" w:beforeAutospacing="0" w:after="0" w:afterAutospacing="0" w:line="240" w:lineRule="exact"/>
              <w:ind w:left="0" w:leftChars="0" w:right="0" w:rightChars="0"/>
              <w:jc w:val="center"/>
              <w:rPr>
                <w:rFonts w:hint="eastAsia"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序号</w:t>
            </w:r>
          </w:p>
        </w:tc>
        <w:tc>
          <w:tcPr>
            <w:tcW w:w="1176" w:type="pct"/>
            <w:tcBorders>
              <w:top w:val="single" w:color="000000" w:sz="12" w:space="0"/>
              <w:tl2br w:val="nil"/>
              <w:tr2bl w:val="nil"/>
            </w:tcBorders>
            <w:vAlign w:val="center"/>
          </w:tcPr>
          <w:p w14:paraId="48887F06">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标准号</w:t>
            </w:r>
          </w:p>
        </w:tc>
        <w:tc>
          <w:tcPr>
            <w:tcW w:w="3470" w:type="pct"/>
            <w:tcBorders>
              <w:top w:val="single" w:color="000000" w:sz="12" w:space="0"/>
              <w:tl2br w:val="nil"/>
              <w:tr2bl w:val="nil"/>
            </w:tcBorders>
            <w:vAlign w:val="center"/>
          </w:tcPr>
          <w:p w14:paraId="32953BBA">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标准名称</w:t>
            </w:r>
          </w:p>
        </w:tc>
      </w:tr>
      <w:tr w14:paraId="483D8CE2">
        <w:trPr>
          <w:trHeight w:val="340" w:hRule="atLeast"/>
          <w:jc w:val="center"/>
        </w:trPr>
        <w:tc>
          <w:tcPr>
            <w:tcW w:w="353" w:type="pct"/>
            <w:tcBorders>
              <w:top w:val="single" w:color="000000" w:sz="12" w:space="0"/>
              <w:tl2br w:val="nil"/>
              <w:tr2bl w:val="nil"/>
            </w:tcBorders>
            <w:vAlign w:val="center"/>
          </w:tcPr>
          <w:p w14:paraId="05EF3D1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1</w:t>
            </w:r>
          </w:p>
        </w:tc>
        <w:tc>
          <w:tcPr>
            <w:tcW w:w="1176" w:type="pct"/>
            <w:tcBorders>
              <w:top w:val="single" w:color="000000" w:sz="12" w:space="0"/>
              <w:tl2br w:val="nil"/>
              <w:tr2bl w:val="nil"/>
            </w:tcBorders>
            <w:vAlign w:val="center"/>
          </w:tcPr>
          <w:p w14:paraId="2B1196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eastAsiaTheme="minorEastAsia"/>
                <w:b w:val="0"/>
                <w:bCs w:val="0"/>
                <w:sz w:val="18"/>
                <w:szCs w:val="18"/>
                <w:highlight w:val="none"/>
                <w:lang w:eastAsia="zh-CN"/>
              </w:rPr>
              <w:t xml:space="preserve">T/CTBA </w:t>
            </w:r>
            <w:r>
              <w:rPr>
                <w:rFonts w:hint="eastAsia" w:ascii="Times New Roman" w:hAnsi="Times New Roman" w:cs="Times New Roman"/>
                <w:b w:val="0"/>
                <w:bCs w:val="0"/>
                <w:sz w:val="18"/>
                <w:szCs w:val="18"/>
                <w:highlight w:val="none"/>
                <w:lang w:val="en-US" w:eastAsia="zh-CN"/>
              </w:rPr>
              <w:t>006</w:t>
            </w:r>
            <w:r>
              <w:rPr>
                <w:rFonts w:hint="default" w:ascii="Times New Roman" w:hAnsi="Times New Roman" w:cs="Times New Roman" w:eastAsiaTheme="minorEastAsia"/>
                <w:b w:val="0"/>
                <w:bCs w:val="0"/>
                <w:sz w:val="18"/>
                <w:szCs w:val="18"/>
                <w:highlight w:val="none"/>
                <w:lang w:eastAsia="zh-CN"/>
              </w:rPr>
              <w:t>.1</w:t>
            </w:r>
            <w:r>
              <w:rPr>
                <w:rFonts w:hint="eastAsia" w:ascii="Times New Roman" w:hAnsi="Times New Roman" w:cs="Times New Roman"/>
                <w:b w:val="0"/>
                <w:bCs w:val="0"/>
                <w:sz w:val="18"/>
                <w:szCs w:val="18"/>
                <w:highlight w:val="none"/>
                <w:lang w:val="en-US" w:eastAsia="zh-CN"/>
              </w:rPr>
              <w:t>3</w:t>
            </w:r>
          </w:p>
        </w:tc>
        <w:tc>
          <w:tcPr>
            <w:tcW w:w="3470" w:type="pct"/>
            <w:tcBorders>
              <w:top w:val="single" w:color="000000" w:sz="12" w:space="0"/>
              <w:tl2br w:val="nil"/>
              <w:tr2bl w:val="nil"/>
            </w:tcBorders>
            <w:vAlign w:val="center"/>
          </w:tcPr>
          <w:p w14:paraId="2FFD1F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default" w:ascii="Times New Roman" w:hAnsi="Times New Roman" w:cs="Times New Roman" w:eastAsiaTheme="minorEastAsia"/>
                <w:kern w:val="0"/>
                <w:sz w:val="18"/>
                <w:szCs w:val="18"/>
                <w:highlight w:val="none"/>
              </w:rPr>
              <w:t>电线电缆采购技术标准</w:t>
            </w:r>
            <w:r>
              <w:rPr>
                <w:rFonts w:hint="default" w:ascii="Times New Roman" w:hAnsi="Times New Roman" w:cs="Times New Roman"/>
                <w:kern w:val="0"/>
                <w:sz w:val="18"/>
                <w:szCs w:val="18"/>
                <w:highlight w:val="none"/>
                <w:lang w:val="en-US" w:eastAsia="zh-CN"/>
              </w:rPr>
              <w:t xml:space="preserve"> </w:t>
            </w:r>
            <w:r>
              <w:rPr>
                <w:rFonts w:hint="default" w:ascii="Times New Roman" w:hAnsi="Times New Roman" w:cs="Times New Roman" w:eastAsiaTheme="minorEastAsia"/>
                <w:kern w:val="0"/>
                <w:sz w:val="18"/>
                <w:szCs w:val="18"/>
                <w:highlight w:val="none"/>
              </w:rPr>
              <w:t>第1</w:t>
            </w:r>
            <w:r>
              <w:rPr>
                <w:rFonts w:hint="eastAsia" w:ascii="Times New Roman" w:hAnsi="Times New Roman" w:cs="Times New Roman"/>
                <w:kern w:val="0"/>
                <w:sz w:val="18"/>
                <w:szCs w:val="18"/>
                <w:highlight w:val="none"/>
                <w:lang w:val="en-US" w:eastAsia="zh-CN"/>
              </w:rPr>
              <w:t>3</w:t>
            </w:r>
            <w:r>
              <w:rPr>
                <w:rFonts w:hint="default" w:ascii="Times New Roman" w:hAnsi="Times New Roman" w:cs="Times New Roman" w:eastAsiaTheme="minorEastAsia"/>
                <w:kern w:val="0"/>
                <w:sz w:val="18"/>
                <w:szCs w:val="18"/>
                <w:highlight w:val="none"/>
              </w:rPr>
              <w:t>部分：</w:t>
            </w:r>
            <w:r>
              <w:rPr>
                <w:rFonts w:hint="default" w:ascii="Times New Roman" w:hAnsi="Times New Roman" w:cs="Times New Roman"/>
                <w:kern w:val="0"/>
                <w:sz w:val="18"/>
                <w:szCs w:val="18"/>
                <w:highlight w:val="none"/>
                <w:lang w:eastAsia="zh-CN"/>
              </w:rPr>
              <w:t>风力发电用耐扭曲软电缆</w:t>
            </w:r>
          </w:p>
        </w:tc>
      </w:tr>
      <w:tr w14:paraId="7247848B">
        <w:trPr>
          <w:trHeight w:val="340" w:hRule="atLeast"/>
          <w:jc w:val="center"/>
        </w:trPr>
        <w:tc>
          <w:tcPr>
            <w:tcW w:w="353" w:type="pct"/>
            <w:tcBorders>
              <w:tl2br w:val="nil"/>
              <w:tr2bl w:val="nil"/>
            </w:tcBorders>
            <w:vAlign w:val="center"/>
          </w:tcPr>
          <w:p w14:paraId="20F4F2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2</w:t>
            </w:r>
          </w:p>
        </w:tc>
        <w:tc>
          <w:tcPr>
            <w:tcW w:w="1176" w:type="pct"/>
            <w:tcBorders>
              <w:tl2br w:val="nil"/>
              <w:tr2bl w:val="nil"/>
            </w:tcBorders>
            <w:vAlign w:val="center"/>
          </w:tcPr>
          <w:p w14:paraId="362ECE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G</w:t>
            </w:r>
            <w:r>
              <w:rPr>
                <w:rFonts w:hint="default" w:ascii="Times New Roman" w:hAnsi="Times New Roman" w:cs="Times New Roman" w:eastAsiaTheme="minorEastAsia"/>
                <w:sz w:val="18"/>
                <w:szCs w:val="18"/>
              </w:rPr>
              <w:t xml:space="preserve">B/T </w:t>
            </w:r>
            <w:r>
              <w:rPr>
                <w:rFonts w:hint="eastAsia" w:ascii="Times New Roman" w:hAnsi="Times New Roman" w:cs="Times New Roman"/>
                <w:sz w:val="18"/>
                <w:szCs w:val="18"/>
                <w:lang w:val="en-US" w:eastAsia="zh-CN"/>
              </w:rPr>
              <w:t>29631</w:t>
            </w:r>
          </w:p>
        </w:tc>
        <w:tc>
          <w:tcPr>
            <w:tcW w:w="3470" w:type="pct"/>
            <w:tcBorders>
              <w:tl2br w:val="nil"/>
              <w:tr2bl w:val="nil"/>
            </w:tcBorders>
            <w:vAlign w:val="center"/>
          </w:tcPr>
          <w:p w14:paraId="6EA976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2"/>
                <w:sz w:val="18"/>
                <w:szCs w:val="18"/>
                <w:lang w:val="en-US" w:eastAsia="zh-CN" w:bidi="ar-SA"/>
              </w:rPr>
              <w:t>额定电压1.8/3</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kV及以下</w:t>
            </w:r>
            <w:r>
              <w:rPr>
                <w:rFonts w:hint="default" w:ascii="Times New Roman" w:hAnsi="Times New Roman" w:cs="Times New Roman"/>
                <w:kern w:val="0"/>
                <w:sz w:val="18"/>
                <w:szCs w:val="18"/>
                <w:highlight w:val="none"/>
                <w:lang w:eastAsia="zh-CN"/>
              </w:rPr>
              <w:t>风力发电用耐扭曲软电缆</w:t>
            </w:r>
          </w:p>
        </w:tc>
      </w:tr>
      <w:tr w14:paraId="591A1F0E">
        <w:trPr>
          <w:trHeight w:val="340" w:hRule="atLeast"/>
          <w:jc w:val="center"/>
        </w:trPr>
        <w:tc>
          <w:tcPr>
            <w:tcW w:w="353" w:type="pct"/>
            <w:tcBorders>
              <w:tl2br w:val="nil"/>
              <w:tr2bl w:val="nil"/>
            </w:tcBorders>
            <w:vAlign w:val="center"/>
          </w:tcPr>
          <w:p w14:paraId="0682C1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3</w:t>
            </w:r>
          </w:p>
        </w:tc>
        <w:tc>
          <w:tcPr>
            <w:tcW w:w="1176" w:type="pct"/>
            <w:tcBorders>
              <w:tl2br w:val="nil"/>
              <w:tr2bl w:val="nil"/>
            </w:tcBorders>
            <w:vAlign w:val="center"/>
          </w:tcPr>
          <w:p w14:paraId="398CB63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eastAsia" w:ascii="Times New Roman" w:hAnsi="Times New Roman" w:cs="Times New Roman"/>
                <w:sz w:val="18"/>
                <w:szCs w:val="18"/>
                <w:lang w:val="en-US" w:eastAsia="zh-CN"/>
              </w:rPr>
              <w:t>G</w:t>
            </w:r>
            <w:r>
              <w:rPr>
                <w:rFonts w:hint="default" w:ascii="Times New Roman" w:hAnsi="Times New Roman" w:cs="Times New Roman" w:eastAsiaTheme="minorEastAsia"/>
                <w:sz w:val="18"/>
                <w:szCs w:val="18"/>
              </w:rPr>
              <w:t xml:space="preserve">B/T </w:t>
            </w:r>
            <w:r>
              <w:rPr>
                <w:rFonts w:hint="eastAsia" w:ascii="Times New Roman" w:hAnsi="Times New Roman" w:cs="Times New Roman"/>
                <w:sz w:val="18"/>
                <w:szCs w:val="18"/>
                <w:lang w:val="en-US" w:eastAsia="zh-CN"/>
              </w:rPr>
              <w:t>33606</w:t>
            </w:r>
          </w:p>
        </w:tc>
        <w:tc>
          <w:tcPr>
            <w:tcW w:w="3470" w:type="pct"/>
            <w:tcBorders>
              <w:tl2br w:val="nil"/>
              <w:tr2bl w:val="nil"/>
            </w:tcBorders>
            <w:vAlign w:val="center"/>
          </w:tcPr>
          <w:p w14:paraId="2FC8059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额定电压6</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Italic" w:hAnsi="Times New Roman Italic" w:cs="Times New Roman Italic"/>
                <w:i/>
                <w:iCs/>
                <w:kern w:val="2"/>
                <w:sz w:val="18"/>
                <w:szCs w:val="18"/>
                <w:lang w:val="en-US" w:eastAsia="zh-CN" w:bidi="ar-SA"/>
              </w:rPr>
              <w:t>U</w:t>
            </w:r>
            <w:r>
              <w:rPr>
                <w:rFonts w:hint="eastAsia" w:ascii="Times New Roman" w:hAnsi="Times New Roman" w:cs="Times New Roman"/>
                <w:kern w:val="2"/>
                <w:sz w:val="18"/>
                <w:szCs w:val="18"/>
                <w:vertAlign w:val="subscript"/>
                <w:lang w:val="en-US" w:eastAsia="zh-CN" w:bidi="ar-SA"/>
              </w:rPr>
              <w:t>m</w:t>
            </w:r>
            <w:r>
              <w:rPr>
                <w:rFonts w:hint="eastAsia" w:ascii="Times New Roman" w:hAnsi="Times New Roman" w:cs="Times New Roman"/>
                <w:kern w:val="2"/>
                <w:sz w:val="18"/>
                <w:szCs w:val="18"/>
                <w:lang w:val="en-US" w:eastAsia="zh-CN" w:bidi="ar-SA"/>
              </w:rPr>
              <w:t>=7.2</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eastAsia" w:ascii="Times New Roman" w:hAnsi="Times New Roman" w:cs="Times New Roman"/>
                <w:sz w:val="18"/>
                <w:szCs w:val="18"/>
                <w:lang w:val="en-US" w:eastAsia="zh-CN"/>
              </w:rPr>
              <w:t>到35</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Italic" w:hAnsi="Times New Roman Italic" w:cs="Times New Roman Italic"/>
                <w:i/>
                <w:iCs/>
                <w:kern w:val="2"/>
                <w:sz w:val="18"/>
                <w:szCs w:val="18"/>
                <w:lang w:val="en-US" w:eastAsia="zh-CN" w:bidi="ar-SA"/>
              </w:rPr>
              <w:t>U</w:t>
            </w:r>
            <w:r>
              <w:rPr>
                <w:rFonts w:hint="eastAsia" w:ascii="Times New Roman" w:hAnsi="Times New Roman" w:cs="Times New Roman"/>
                <w:kern w:val="2"/>
                <w:sz w:val="18"/>
                <w:szCs w:val="18"/>
                <w:vertAlign w:val="subscript"/>
                <w:lang w:val="en-US" w:eastAsia="zh-CN" w:bidi="ar-SA"/>
              </w:rPr>
              <w:t>m</w:t>
            </w:r>
            <w:r>
              <w:rPr>
                <w:rFonts w:hint="eastAsia" w:ascii="Times New Roman" w:hAnsi="Times New Roman" w:cs="Times New Roman"/>
                <w:kern w:val="2"/>
                <w:sz w:val="18"/>
                <w:szCs w:val="18"/>
                <w:lang w:val="en-US" w:eastAsia="zh-CN" w:bidi="ar-SA"/>
              </w:rPr>
              <w:t>=40.5</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w:hAnsi="Times New Roman" w:cs="Times New Roman"/>
                <w:kern w:val="0"/>
                <w:sz w:val="18"/>
                <w:szCs w:val="18"/>
                <w:highlight w:val="none"/>
                <w:lang w:eastAsia="zh-CN"/>
              </w:rPr>
              <w:t>风力发电用耐扭曲软电缆</w:t>
            </w:r>
          </w:p>
        </w:tc>
      </w:tr>
    </w:tbl>
    <w:p w14:paraId="17BDB959">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34" w:name="_Toc7152"/>
      <w:r>
        <w:rPr>
          <w:rFonts w:hint="eastAsia" w:ascii="黑体" w:hAnsi="黑体" w:eastAsia="黑体" w:cs="黑体"/>
          <w:b w:val="0"/>
          <w:bCs w:val="0"/>
          <w:kern w:val="0"/>
          <w:sz w:val="21"/>
          <w:szCs w:val="21"/>
          <w:highlight w:val="none"/>
          <w:lang w:val="en-US" w:eastAsia="zh-CN"/>
        </w:rPr>
        <w:t>备品备件</w:t>
      </w:r>
      <w:bookmarkEnd w:id="234"/>
    </w:p>
    <w:p w14:paraId="61BE1191">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要求卖方提供运行维修时必需的备品备件和推荐的备品备件。备品备件应符合</w:t>
      </w:r>
      <w:r>
        <w:rPr>
          <w:rFonts w:hint="default" w:ascii="Times New Roman Regular" w:hAnsi="Times New Roman Regular" w:eastAsia="宋体" w:cs="Times New Roman Regular"/>
          <w:b w:val="0"/>
          <w:bCs w:val="0"/>
          <w:kern w:val="0"/>
          <w:sz w:val="21"/>
          <w:szCs w:val="21"/>
          <w:lang w:val="en-US" w:eastAsia="zh-CN"/>
        </w:rPr>
        <w:t>5.1.7.2</w:t>
      </w:r>
      <w:r>
        <w:rPr>
          <w:rFonts w:hint="eastAsia" w:ascii="Times New Roman Regular" w:hAnsi="Times New Roman Regular" w:eastAsia="宋体" w:cs="Times New Roman Regular"/>
          <w:b w:val="0"/>
          <w:bCs w:val="0"/>
          <w:kern w:val="0"/>
          <w:sz w:val="21"/>
          <w:szCs w:val="21"/>
          <w:lang w:val="en-US" w:eastAsia="zh-CN"/>
        </w:rPr>
        <w:t>和</w:t>
      </w:r>
      <w:r>
        <w:rPr>
          <w:rFonts w:hint="default" w:ascii="Times New Roman Regular" w:hAnsi="Times New Roman Regular" w:eastAsia="宋体" w:cs="Times New Roman Regular"/>
          <w:b w:val="0"/>
          <w:bCs w:val="0"/>
          <w:kern w:val="0"/>
          <w:sz w:val="21"/>
          <w:szCs w:val="21"/>
          <w:lang w:val="en-US" w:eastAsia="zh-CN"/>
        </w:rPr>
        <w:t>5.1.7.3</w:t>
      </w:r>
      <w:r>
        <w:rPr>
          <w:rFonts w:hint="eastAsia" w:ascii="Times New Roman Regular" w:hAnsi="Times New Roman Regular" w:eastAsia="宋体" w:cs="Times New Roman Regular"/>
          <w:b w:val="0"/>
          <w:bCs w:val="0"/>
          <w:kern w:val="0"/>
          <w:sz w:val="21"/>
          <w:szCs w:val="21"/>
          <w:lang w:val="en-US" w:eastAsia="zh-CN"/>
        </w:rPr>
        <w:t>的规定</w:t>
      </w:r>
      <w:r>
        <w:rPr>
          <w:rFonts w:hint="eastAsia" w:ascii="宋体" w:hAnsi="宋体" w:eastAsia="宋体" w:cs="宋体"/>
          <w:b w:val="0"/>
          <w:bCs w:val="0"/>
          <w:kern w:val="0"/>
          <w:sz w:val="21"/>
          <w:szCs w:val="21"/>
          <w:lang w:val="en-US" w:eastAsia="zh-CN"/>
        </w:rPr>
        <w:t>。</w:t>
      </w:r>
    </w:p>
    <w:p w14:paraId="3DFBBF8D">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所有备品备件应为全新产品，与已安装材料及设备的相应部件应能够互换，且具有相同的技术规范和相同的规格、材质和制造工艺。</w:t>
      </w:r>
    </w:p>
    <w:p w14:paraId="67E1D078">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所有备品备件应采取防尘、防潮和防止损坏等措施，并应与中标产品一并发运，同时标注“备品备件”。</w:t>
      </w:r>
    </w:p>
    <w:p w14:paraId="6834C6F8">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235" w:name="_Toc20662"/>
      <w:r>
        <w:rPr>
          <w:rFonts w:hint="eastAsia" w:ascii="黑体" w:hAnsi="黑体" w:eastAsia="黑体" w:cs="黑体"/>
          <w:b w:val="0"/>
          <w:bCs w:val="0"/>
          <w:kern w:val="0"/>
          <w:sz w:val="21"/>
          <w:szCs w:val="21"/>
          <w:lang w:val="en-US" w:eastAsia="zh-CN"/>
        </w:rPr>
        <w:t>专用工具和仪器仪表</w:t>
      </w:r>
      <w:bookmarkEnd w:id="235"/>
    </w:p>
    <w:p w14:paraId="4A50970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要求卖方提供安装时必需的专用工具和仪器仪表（如需要）、运行维修时必需的专用工具和仪器仪表（如需要）和可能使用的专用工具和仪器仪表（如需要）。专用工具和仪器仪表应符合</w:t>
      </w:r>
      <w:r>
        <w:rPr>
          <w:rFonts w:hint="default" w:ascii="Times New Roman Regular" w:hAnsi="Times New Roman Regular" w:eastAsia="宋体" w:cs="Times New Roman Regular"/>
          <w:b w:val="0"/>
          <w:bCs w:val="0"/>
          <w:kern w:val="0"/>
          <w:sz w:val="21"/>
          <w:szCs w:val="21"/>
          <w:lang w:val="en-US" w:eastAsia="zh-CN"/>
        </w:rPr>
        <w:t>5.1.8.2和5.1.8.3</w:t>
      </w:r>
      <w:r>
        <w:rPr>
          <w:rFonts w:hint="eastAsia" w:ascii="宋体" w:hAnsi="宋体" w:eastAsia="宋体" w:cs="宋体"/>
          <w:b w:val="0"/>
          <w:bCs w:val="0"/>
          <w:kern w:val="0"/>
          <w:sz w:val="21"/>
          <w:szCs w:val="21"/>
          <w:lang w:val="en-US" w:eastAsia="zh-CN"/>
        </w:rPr>
        <w:t>的规定。</w:t>
      </w:r>
    </w:p>
    <w:p w14:paraId="24F05D6C">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所有专用工具和仪器仪表（如有）应是全新的、先进的，且应附完整、详细的使用说明资料。</w:t>
      </w:r>
    </w:p>
    <w:p w14:paraId="0520AB7B">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专用工具和仪器仪表（如有）应装于专用的包装箱内，注明“专用工具”“仪器”“仪表”，并标明“防潮”“防尘”“易碎”“向上”“勿倒置”等字样，同中标产品一并发运。</w:t>
      </w:r>
    </w:p>
    <w:p w14:paraId="1C90502D">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236" w:name="_Toc29620"/>
      <w:r>
        <w:rPr>
          <w:rFonts w:hint="eastAsia" w:ascii="黑体" w:hAnsi="黑体" w:eastAsia="黑体" w:cs="黑体"/>
          <w:b w:val="0"/>
          <w:bCs w:val="0"/>
          <w:kern w:val="0"/>
          <w:sz w:val="21"/>
          <w:szCs w:val="21"/>
          <w:lang w:val="en-US" w:eastAsia="zh-CN"/>
        </w:rPr>
        <w:t>安装、调试、试运行和验收</w:t>
      </w:r>
      <w:bookmarkEnd w:id="236"/>
    </w:p>
    <w:p w14:paraId="14F5EC6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要求卖方提供合同产品安装、调试、试运行和验收服务。合同产品安装、调试的技术文件和安装使用说明书应符合</w:t>
      </w:r>
      <w:r>
        <w:rPr>
          <w:rFonts w:hint="default" w:ascii="Times New Roman Regular" w:hAnsi="Times New Roman Regular" w:eastAsia="宋体" w:cs="Times New Roman Regular"/>
          <w:b w:val="0"/>
          <w:bCs w:val="0"/>
          <w:kern w:val="0"/>
          <w:sz w:val="21"/>
          <w:szCs w:val="21"/>
          <w:lang w:val="en-US" w:eastAsia="zh-CN"/>
        </w:rPr>
        <w:t>5.1.9.2</w:t>
      </w:r>
      <w:r>
        <w:rPr>
          <w:rFonts w:hint="eastAsia" w:ascii="Times New Roman Regular" w:hAnsi="Times New Roman Regular" w:eastAsia="宋体" w:cs="Times New Roman Regular"/>
          <w:b w:val="0"/>
          <w:bCs w:val="0"/>
          <w:kern w:val="0"/>
          <w:sz w:val="21"/>
          <w:szCs w:val="21"/>
          <w:lang w:val="en-US" w:eastAsia="zh-CN"/>
        </w:rPr>
        <w:t>的规定，试运行和验收的规程应符合</w:t>
      </w:r>
      <w:r>
        <w:rPr>
          <w:rFonts w:hint="default" w:ascii="Times New Roman Regular" w:hAnsi="Times New Roman Regular" w:eastAsia="宋体" w:cs="Times New Roman Regular"/>
          <w:b w:val="0"/>
          <w:bCs w:val="0"/>
          <w:kern w:val="0"/>
          <w:sz w:val="21"/>
          <w:szCs w:val="21"/>
          <w:lang w:val="en-US" w:eastAsia="zh-CN"/>
        </w:rPr>
        <w:t>5.1.9.</w:t>
      </w:r>
      <w:r>
        <w:rPr>
          <w:rFonts w:hint="eastAsia"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的规定。</w:t>
      </w:r>
    </w:p>
    <w:p w14:paraId="20E899DE">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技术文件和安装使用说明书应由卖方提供。</w:t>
      </w:r>
    </w:p>
    <w:p w14:paraId="5A88B0B6">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验收宜在安装、调试和试运行并稳定运行</w:t>
      </w:r>
      <w:r>
        <w:rPr>
          <w:rFonts w:hint="default" w:ascii="Times New Roman Regular" w:hAnsi="Times New Roman Regular" w:eastAsia="宋体" w:cs="Times New Roman Regular"/>
          <w:b w:val="0"/>
          <w:bCs w:val="0"/>
          <w:kern w:val="0"/>
          <w:sz w:val="21"/>
          <w:szCs w:val="21"/>
          <w:lang w:val="en-US" w:eastAsia="zh-CN"/>
        </w:rPr>
        <w:t>72</w:t>
      </w:r>
      <w:r>
        <w:rPr>
          <w:rFonts w:hint="default" w:ascii="Times New Roman Regular" w:hAnsi="Times New Roman Regular" w:eastAsia="宋体" w:cs="Times New Roman Regular"/>
          <w:b w:val="0"/>
          <w:bCs w:val="0"/>
          <w:sz w:val="10"/>
          <w:szCs w:val="10"/>
          <w:lang w:val="en-US" w:eastAsia="zh-CN"/>
        </w:rPr>
        <w:t xml:space="preserve"> </w:t>
      </w:r>
      <w:r>
        <w:rPr>
          <w:rFonts w:hint="default" w:ascii="Times New Roman Regular" w:hAnsi="Times New Roman Regular" w:eastAsia="宋体" w:cs="Times New Roman Regular"/>
          <w:b w:val="0"/>
          <w:bCs w:val="0"/>
          <w:kern w:val="0"/>
          <w:sz w:val="21"/>
          <w:szCs w:val="21"/>
          <w:lang w:val="en-US" w:eastAsia="zh-CN"/>
        </w:rPr>
        <w:t>h</w:t>
      </w:r>
      <w:r>
        <w:rPr>
          <w:rFonts w:hint="eastAsia" w:ascii="宋体" w:hAnsi="宋体" w:eastAsia="宋体" w:cs="宋体"/>
          <w:b w:val="0"/>
          <w:bCs w:val="0"/>
          <w:kern w:val="0"/>
          <w:sz w:val="21"/>
          <w:szCs w:val="21"/>
          <w:lang w:val="en-US" w:eastAsia="zh-CN"/>
        </w:rPr>
        <w:t>（该时长也可由双</w:t>
      </w:r>
      <w:r>
        <w:rPr>
          <w:rFonts w:hint="eastAsia" w:ascii="Times New Roman Regular" w:hAnsi="Times New Roman Regular" w:eastAsia="宋体" w:cs="Times New Roman Regular"/>
          <w:b w:val="0"/>
          <w:bCs w:val="0"/>
          <w:kern w:val="0"/>
          <w:sz w:val="21"/>
          <w:szCs w:val="21"/>
          <w:lang w:val="en-US" w:eastAsia="zh-CN"/>
        </w:rPr>
        <w:t>方根据工程情况协商而定）后进行</w:t>
      </w:r>
      <w:r>
        <w:rPr>
          <w:rFonts w:hint="eastAsia" w:ascii="宋体" w:hAnsi="宋体" w:eastAsia="宋体" w:cs="宋体"/>
          <w:b w:val="0"/>
          <w:bCs w:val="0"/>
          <w:kern w:val="0"/>
          <w:sz w:val="21"/>
          <w:szCs w:val="21"/>
          <w:lang w:val="en-US" w:eastAsia="zh-CN"/>
        </w:rPr>
        <w:t>。</w:t>
      </w:r>
    </w:p>
    <w:p w14:paraId="21B59711">
      <w:pPr>
        <w:numPr>
          <w:ilvl w:val="2"/>
          <w:numId w:val="7"/>
        </w:numPr>
        <w:tabs>
          <w:tab w:val="left" w:pos="420"/>
          <w:tab w:val="clear" w:pos="0"/>
        </w:tabs>
        <w:adjustRightInd/>
        <w:snapToGrid/>
        <w:spacing w:before="157" w:beforeLines="50" w:after="157" w:afterLines="50" w:line="360" w:lineRule="auto"/>
        <w:ind w:firstLine="0"/>
        <w:jc w:val="left"/>
        <w:outlineLvl w:val="2"/>
        <w:rPr>
          <w:rFonts w:hint="eastAsia" w:ascii="黑体" w:hAnsi="黑体" w:eastAsia="黑体" w:cs="黑体"/>
          <w:b w:val="0"/>
          <w:bCs w:val="0"/>
          <w:kern w:val="0"/>
          <w:szCs w:val="21"/>
          <w:lang w:val="en-US" w:eastAsia="zh-CN"/>
        </w:rPr>
      </w:pPr>
      <w:r>
        <w:rPr>
          <w:rFonts w:hint="eastAsia" w:ascii="黑体" w:hAnsi="黑体" w:eastAsia="黑体" w:cs="黑体"/>
          <w:b w:val="0"/>
          <w:bCs w:val="0"/>
          <w:kern w:val="0"/>
          <w:szCs w:val="21"/>
          <w:lang w:val="en-US" w:eastAsia="zh-CN"/>
        </w:rPr>
        <w:t>售后服务</w:t>
      </w:r>
    </w:p>
    <w:p w14:paraId="5222A300">
      <w:pPr>
        <w:keepNext w:val="0"/>
        <w:keepLines w:val="0"/>
        <w:pageBreakBefore w:val="0"/>
        <w:widowControl w:val="0"/>
        <w:numPr>
          <w:ilvl w:val="3"/>
          <w:numId w:val="7"/>
        </w:numPr>
        <w:kinsoku/>
        <w:wordWrap/>
        <w:overflowPunct/>
        <w:topLinePunct w:val="0"/>
        <w:autoSpaceDE/>
        <w:autoSpaceDN/>
        <w:bidi w:val="0"/>
        <w:adjustRightInd/>
        <w:snapToGrid/>
        <w:spacing w:before="0" w:beforeLines="-2147483648" w:after="0" w:afterLines="-2147483648"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highlight w:val="none"/>
          <w:lang w:val="en-US" w:eastAsia="zh-CN"/>
        </w:rPr>
        <w:t>要求卖方提供售后服务</w:t>
      </w:r>
      <w:r>
        <w:rPr>
          <w:rFonts w:hint="eastAsia" w:ascii="宋体" w:hAnsi="宋体" w:eastAsia="宋体" w:cs="宋体"/>
          <w:b w:val="0"/>
          <w:bCs w:val="0"/>
          <w:kern w:val="0"/>
          <w:sz w:val="21"/>
          <w:szCs w:val="21"/>
          <w:lang w:val="en-US" w:eastAsia="zh-CN"/>
        </w:rPr>
        <w:t>，</w:t>
      </w:r>
      <w:r>
        <w:rPr>
          <w:rFonts w:hint="eastAsia" w:ascii="宋体" w:hAnsi="宋体" w:eastAsia="宋体" w:cs="宋体"/>
          <w:kern w:val="0"/>
          <w:szCs w:val="21"/>
          <w:highlight w:val="none"/>
          <w:lang w:val="en-US" w:eastAsia="zh-CN"/>
        </w:rPr>
        <w:t>如无特别约定，售后服务应符合</w:t>
      </w:r>
      <w:r>
        <w:rPr>
          <w:rFonts w:hint="default" w:ascii="Times New Roman Regular" w:hAnsi="Times New Roman Regular" w:eastAsia="宋体" w:cs="Times New Roman Regular"/>
          <w:b w:val="0"/>
          <w:bCs w:val="0"/>
          <w:kern w:val="0"/>
          <w:sz w:val="21"/>
          <w:szCs w:val="21"/>
          <w:lang w:val="en-US" w:eastAsia="zh-CN"/>
        </w:rPr>
        <w:t>5.1.10.2</w:t>
      </w:r>
      <w:r>
        <w:rPr>
          <w:rFonts w:hint="eastAsia" w:ascii="Times New Roman Regular" w:hAnsi="Times New Roman Regular" w:eastAsia="宋体" w:cs="Times New Roman Regular"/>
          <w:b w:val="0"/>
          <w:bCs w:val="0"/>
          <w:kern w:val="0"/>
          <w:sz w:val="21"/>
          <w:szCs w:val="21"/>
          <w:lang w:val="en-US" w:eastAsia="zh-CN"/>
        </w:rPr>
        <w:t>的规定。</w:t>
      </w:r>
    </w:p>
    <w:p w14:paraId="11607EC1">
      <w:pPr>
        <w:numPr>
          <w:ilvl w:val="3"/>
          <w:numId w:val="7"/>
        </w:numPr>
        <w:adjustRightInd/>
        <w:snapToGrid/>
        <w:spacing w:beforeLines="-2147483648" w:afterLines="-2147483648" w:line="360" w:lineRule="auto"/>
        <w:ind w:firstLineChars="0"/>
        <w:jc w:val="left"/>
        <w:outlineLvl w:val="9"/>
        <w:rPr>
          <w:rFonts w:hint="eastAsia" w:ascii="宋体" w:hAnsi="宋体" w:eastAsia="宋体" w:cs="宋体"/>
          <w:kern w:val="0"/>
          <w:szCs w:val="21"/>
          <w:highlight w:val="none"/>
          <w:lang w:val="en-US" w:eastAsia="zh-CN"/>
        </w:rPr>
      </w:pPr>
      <w:r>
        <w:rPr>
          <w:rFonts w:hint="eastAsia" w:ascii="宋体" w:hAnsi="宋体" w:eastAsia="宋体" w:cs="宋体"/>
          <w:b w:val="0"/>
          <w:bCs w:val="0"/>
          <w:kern w:val="0"/>
          <w:sz w:val="21"/>
          <w:szCs w:val="21"/>
          <w:lang w:val="en-US" w:eastAsia="zh-CN"/>
        </w:rPr>
        <w:t>售后服务应包括</w:t>
      </w:r>
      <w:r>
        <w:rPr>
          <w:rFonts w:hint="default" w:ascii="Times New Roman Regular" w:hAnsi="Times New Roman Regular" w:eastAsia="宋体" w:cs="Times New Roman Regular"/>
          <w:color w:val="auto"/>
          <w:kern w:val="0"/>
          <w:szCs w:val="21"/>
          <w:highlight w:val="none"/>
          <w:lang w:val="en-US" w:eastAsia="zh-CN"/>
        </w:rPr>
        <w:t>提供安装、验收和使用过程中的技术服务支持</w:t>
      </w:r>
      <w:r>
        <w:rPr>
          <w:rFonts w:hint="eastAsia" w:ascii="宋体" w:hAnsi="宋体" w:eastAsia="宋体" w:cs="宋体"/>
          <w:kern w:val="0"/>
          <w:szCs w:val="21"/>
          <w:highlight w:val="none"/>
          <w:lang w:val="en-US" w:eastAsia="zh-CN"/>
        </w:rPr>
        <w:t>。卖方应在合同签订后指定负责本工程的项目经理，以协调工程进度、设计制造、图样文件、包装运输、现场调试验收和服务及培训等。电缆在安装、验收和使用过程中出现问题，卖方应派专业技术人员赶往现场进行勘察了解具体情况，分析原因，解决问题。如确属卖方质量问题，应实行包修、包换、包退。</w:t>
      </w:r>
    </w:p>
    <w:p w14:paraId="35493C9A">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237" w:name="_Toc477004201"/>
      <w:bookmarkStart w:id="238" w:name="_Toc171843161"/>
      <w:bookmarkStart w:id="239" w:name="_Toc150664228"/>
      <w:bookmarkStart w:id="240" w:name="_Toc26900"/>
      <w:bookmarkStart w:id="241" w:name="_Toc290849355"/>
      <w:bookmarkStart w:id="242" w:name="_Toc26750"/>
      <w:bookmarkStart w:id="243" w:name="_Toc545032713"/>
      <w:bookmarkStart w:id="244" w:name="_Toc966049415"/>
      <w:bookmarkStart w:id="245" w:name="_Toc26027"/>
      <w:bookmarkStart w:id="246" w:name="_Toc900208776"/>
      <w:bookmarkStart w:id="247" w:name="_Toc128630681"/>
      <w:bookmarkStart w:id="248" w:name="_Toc588941640"/>
      <w:bookmarkStart w:id="249" w:name="_Toc1939677457"/>
      <w:bookmarkStart w:id="250" w:name="_Toc291791287"/>
      <w:bookmarkStart w:id="251" w:name="_Toc1269260904"/>
      <w:bookmarkStart w:id="252" w:name="_Toc24222"/>
      <w:bookmarkStart w:id="253" w:name="_Toc27021"/>
      <w:bookmarkStart w:id="254" w:name="_Toc233340271"/>
      <w:bookmarkStart w:id="255" w:name="_Toc3155"/>
      <w:bookmarkStart w:id="256" w:name="_Toc3339"/>
      <w:bookmarkStart w:id="257" w:name="_Toc866817322"/>
      <w:bookmarkStart w:id="258" w:name="_Toc24445"/>
      <w:bookmarkStart w:id="259" w:name="_Toc6266"/>
      <w:bookmarkStart w:id="260" w:name="_Toc10625"/>
      <w:bookmarkStart w:id="261" w:name="_Toc2017713975"/>
      <w:bookmarkStart w:id="262" w:name="_Toc29379"/>
      <w:bookmarkStart w:id="263" w:name="_Toc2068276549"/>
      <w:bookmarkStart w:id="264" w:name="_Toc1810654221"/>
      <w:r>
        <w:rPr>
          <w:rFonts w:hint="eastAsia" w:ascii="黑体" w:hAnsi="黑体" w:eastAsia="黑体" w:cs="黑体"/>
          <w:b w:val="0"/>
          <w:bCs w:val="0"/>
          <w:kern w:val="0"/>
          <w:sz w:val="21"/>
          <w:szCs w:val="21"/>
          <w:lang w:val="en-US" w:eastAsia="zh-CN"/>
        </w:rPr>
        <w:t>产品型号和相关要求</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Start w:id="265" w:name="_Toc3302"/>
      <w:bookmarkStart w:id="266" w:name="_Toc5060"/>
    </w:p>
    <w:bookmarkEnd w:id="265"/>
    <w:bookmarkEnd w:id="266"/>
    <w:p w14:paraId="03FD59E0">
      <w:pPr>
        <w:spacing w:line="360" w:lineRule="auto"/>
        <w:ind w:firstLine="416" w:firstLineChars="200"/>
        <w:rPr>
          <w:rFonts w:hint="eastAsia" w:ascii="宋体" w:hAnsi="宋体"/>
          <w:szCs w:val="24"/>
          <w:highlight w:val="none"/>
          <w:lang w:val="en-US" w:eastAsia="zh-CN"/>
        </w:rPr>
      </w:pPr>
      <w:bookmarkStart w:id="267" w:name="_Toc265052583"/>
      <w:r>
        <w:rPr>
          <w:rFonts w:hint="eastAsia" w:ascii="宋体" w:hAnsi="宋体" w:eastAsia="宋体" w:cs="宋体"/>
          <w:spacing w:val="-1"/>
          <w:sz w:val="21"/>
          <w:szCs w:val="21"/>
          <w:lang w:val="en-US" w:eastAsia="zh-CN"/>
        </w:rPr>
        <w:t>采购需求中，应要求卖方提供</w:t>
      </w:r>
      <w:r>
        <w:rPr>
          <w:rFonts w:hint="eastAsia" w:ascii="宋体" w:hAnsi="宋体"/>
          <w:szCs w:val="24"/>
          <w:highlight w:val="none"/>
          <w:lang w:val="en-US" w:eastAsia="zh-CN"/>
        </w:rPr>
        <w:t>符合</w:t>
      </w:r>
      <w:r>
        <w:rPr>
          <w:rFonts w:hint="eastAsia" w:ascii="Times New Roman" w:hAnsi="Times New Roman" w:cs="Times New Roman"/>
          <w:lang w:val="en-US" w:eastAsia="zh-CN"/>
        </w:rPr>
        <w:t>本文件</w:t>
      </w:r>
      <w:r>
        <w:rPr>
          <w:rFonts w:hint="eastAsia" w:ascii="宋体" w:hAnsi="宋体"/>
        </w:rPr>
        <w:t>附录</w:t>
      </w:r>
      <w:r>
        <w:rPr>
          <w:rFonts w:ascii="Times New Roman Regular" w:hAnsi="Times New Roman Regular" w:cs="Times New Roman Regular"/>
        </w:rPr>
        <w:t>A</w:t>
      </w:r>
      <w:r>
        <w:rPr>
          <w:rFonts w:hint="eastAsia" w:ascii="Times New Roman Regular" w:hAnsi="Times New Roman Regular" w:cs="Times New Roman Regular"/>
        </w:rPr>
        <w:t>规定</w:t>
      </w:r>
      <w:r>
        <w:rPr>
          <w:rFonts w:hint="eastAsia" w:ascii="Times New Roman Regular" w:hAnsi="Times New Roman Regular" w:cs="Times New Roman Regular"/>
          <w:lang w:val="en-US" w:eastAsia="zh-CN"/>
        </w:rPr>
        <w:t>的</w:t>
      </w:r>
      <w:r>
        <w:rPr>
          <w:rFonts w:hint="eastAsia" w:ascii="宋体" w:hAnsi="宋体"/>
          <w:szCs w:val="24"/>
          <w:highlight w:val="none"/>
          <w:lang w:val="en-US" w:eastAsia="zh-CN"/>
        </w:rPr>
        <w:t>产品型号。</w:t>
      </w:r>
    </w:p>
    <w:bookmarkEnd w:id="267"/>
    <w:p w14:paraId="5D596E2A">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268" w:name="_Toc2702"/>
      <w:bookmarkStart w:id="269" w:name="_Toc6979"/>
      <w:bookmarkStart w:id="270" w:name="_Toc6955"/>
      <w:bookmarkStart w:id="271" w:name="_Toc472342462"/>
      <w:bookmarkStart w:id="272" w:name="_Toc786605117"/>
      <w:bookmarkStart w:id="273" w:name="_Toc1440980600"/>
      <w:bookmarkStart w:id="274" w:name="_Toc809721224"/>
      <w:bookmarkStart w:id="275" w:name="_Toc60240494"/>
      <w:bookmarkStart w:id="276" w:name="_Toc23692"/>
      <w:bookmarkStart w:id="277" w:name="_Toc20558"/>
      <w:bookmarkStart w:id="278" w:name="_Toc263817282"/>
      <w:bookmarkStart w:id="279" w:name="_Toc4228"/>
      <w:bookmarkStart w:id="280" w:name="_Toc15207"/>
      <w:bookmarkStart w:id="281" w:name="_Toc453151956"/>
      <w:bookmarkStart w:id="282" w:name="_Toc444795275"/>
      <w:bookmarkStart w:id="283" w:name="_Toc1949985359"/>
      <w:bookmarkStart w:id="284" w:name="_Toc7755"/>
      <w:bookmarkStart w:id="285" w:name="_Toc14389"/>
      <w:bookmarkStart w:id="286" w:name="_Toc614394394"/>
      <w:bookmarkStart w:id="287" w:name="_Toc31247"/>
      <w:bookmarkStart w:id="288" w:name="_Toc632328913"/>
      <w:bookmarkStart w:id="289" w:name="_Toc1357258339"/>
      <w:bookmarkStart w:id="290" w:name="_Toc466642517"/>
      <w:bookmarkStart w:id="291" w:name="_Toc13968"/>
      <w:bookmarkStart w:id="292" w:name="_Toc27621"/>
      <w:bookmarkStart w:id="293" w:name="_Toc1512947877"/>
      <w:bookmarkStart w:id="294" w:name="_Toc206165054"/>
      <w:bookmarkStart w:id="295" w:name="_Toc1430994508"/>
      <w:bookmarkStart w:id="296" w:name="_Toc69669606"/>
      <w:bookmarkStart w:id="297" w:name="_Toc1146088678"/>
      <w:bookmarkStart w:id="298" w:name="_Toc330460183"/>
      <w:bookmarkStart w:id="299" w:name="_Toc30709"/>
      <w:bookmarkStart w:id="300" w:name="_Toc571422204"/>
      <w:bookmarkStart w:id="301" w:name="_Toc1822214357"/>
      <w:r>
        <w:rPr>
          <w:rFonts w:hint="eastAsia" w:ascii="黑体" w:hAnsi="黑体" w:eastAsia="黑体" w:cs="黑体"/>
          <w:b w:val="0"/>
          <w:bCs w:val="0"/>
          <w:kern w:val="0"/>
          <w:sz w:val="21"/>
          <w:szCs w:val="21"/>
          <w:lang w:val="en-US" w:eastAsia="zh-CN"/>
        </w:rPr>
        <w:t>检测和试验</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5DFE1788">
      <w:pPr>
        <w:numPr>
          <w:ilvl w:val="-1"/>
          <w:numId w:val="0"/>
        </w:numPr>
        <w:adjustRightInd/>
        <w:snapToGrid/>
        <w:spacing w:line="360" w:lineRule="auto"/>
        <w:ind w:firstLine="416" w:firstLineChars="200"/>
        <w:jc w:val="left"/>
        <w:outlineLvl w:val="9"/>
        <w:rPr>
          <w:rFonts w:hint="eastAsia" w:ascii="宋体" w:hAnsi="宋体" w:eastAsia="宋体" w:cs="宋体"/>
          <w:kern w:val="0"/>
          <w:szCs w:val="21"/>
          <w:highlight w:val="none"/>
          <w:lang w:val="en-US" w:eastAsia="zh-CN"/>
        </w:rPr>
      </w:pPr>
      <w:r>
        <w:rPr>
          <w:rFonts w:hint="eastAsia" w:ascii="宋体" w:hAnsi="宋体" w:eastAsia="宋体" w:cs="宋体"/>
          <w:spacing w:val="-1"/>
          <w:sz w:val="21"/>
          <w:szCs w:val="21"/>
          <w:lang w:val="en-US" w:eastAsia="zh-CN"/>
        </w:rPr>
        <w:t>风力发电用耐扭曲软电缆</w:t>
      </w:r>
      <w:r>
        <w:rPr>
          <w:rFonts w:hint="eastAsia" w:ascii="宋体" w:hAnsi="宋体"/>
          <w:szCs w:val="24"/>
          <w:highlight w:val="none"/>
          <w:lang w:val="en-US" w:eastAsia="zh-CN"/>
        </w:rPr>
        <w:t>产品的相关检测和试验要求应符合本文件附录</w:t>
      </w:r>
      <w:r>
        <w:rPr>
          <w:rFonts w:hint="default" w:ascii="Times New Roman Regular" w:hAnsi="Times New Roman Regular" w:cs="Times New Roman Regular"/>
          <w:szCs w:val="24"/>
          <w:highlight w:val="none"/>
          <w:lang w:val="en-US" w:eastAsia="zh-CN"/>
        </w:rPr>
        <w:t>A</w:t>
      </w:r>
      <w:r>
        <w:rPr>
          <w:rFonts w:hint="eastAsia" w:ascii="Times New Roman Regular" w:hAnsi="Times New Roman Regular" w:cs="Times New Roman Regular"/>
          <w:szCs w:val="24"/>
          <w:highlight w:val="none"/>
          <w:lang w:val="en-US" w:eastAsia="zh-CN"/>
        </w:rPr>
        <w:t>的规定</w:t>
      </w:r>
      <w:r>
        <w:rPr>
          <w:rFonts w:hint="eastAsia" w:ascii="宋体" w:hAnsi="宋体"/>
          <w:szCs w:val="24"/>
          <w:highlight w:val="none"/>
          <w:lang w:val="en-US" w:eastAsia="zh-CN"/>
        </w:rPr>
        <w:t>。</w:t>
      </w:r>
    </w:p>
    <w:p w14:paraId="3A30ADEF">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302" w:name="_Toc466642518"/>
      <w:bookmarkStart w:id="303" w:name="_Toc472342463"/>
      <w:bookmarkStart w:id="304" w:name="_Toc60240501"/>
      <w:bookmarkStart w:id="305" w:name="_Toc14571"/>
      <w:bookmarkStart w:id="306" w:name="_Toc562870487"/>
      <w:bookmarkStart w:id="307" w:name="_Toc1531581203"/>
      <w:bookmarkStart w:id="308" w:name="_Toc1055333203"/>
      <w:bookmarkStart w:id="309" w:name="_Toc32443"/>
      <w:bookmarkStart w:id="310" w:name="_Toc29199"/>
      <w:bookmarkStart w:id="311" w:name="_Toc283611718"/>
      <w:bookmarkStart w:id="312" w:name="_Toc7359"/>
      <w:bookmarkStart w:id="313" w:name="_Toc346113244"/>
      <w:bookmarkStart w:id="314" w:name="_Toc30050"/>
      <w:bookmarkStart w:id="315" w:name="_Toc4836"/>
      <w:bookmarkStart w:id="316" w:name="_Toc655991846"/>
      <w:bookmarkStart w:id="317" w:name="_Toc651584539"/>
      <w:bookmarkStart w:id="318" w:name="_Toc869605139"/>
      <w:bookmarkStart w:id="319" w:name="_Toc1802955435"/>
      <w:bookmarkStart w:id="320" w:name="_Toc7399"/>
      <w:bookmarkStart w:id="321" w:name="_Toc380740729"/>
      <w:bookmarkStart w:id="322" w:name="_Toc1387856981"/>
      <w:bookmarkStart w:id="323" w:name="_Toc23210"/>
      <w:bookmarkStart w:id="324" w:name="_Toc1908588259"/>
      <w:bookmarkStart w:id="325" w:name="_Toc20730"/>
      <w:bookmarkStart w:id="326" w:name="_Toc23551"/>
      <w:bookmarkStart w:id="327" w:name="_Toc1680274654"/>
      <w:bookmarkStart w:id="328" w:name="_Toc18328"/>
      <w:bookmarkStart w:id="329" w:name="_Toc2606"/>
      <w:bookmarkStart w:id="330" w:name="_Toc1025205182"/>
      <w:bookmarkStart w:id="331" w:name="_Toc1147912230"/>
      <w:bookmarkStart w:id="332" w:name="_Toc3353"/>
      <w:bookmarkStart w:id="333" w:name="_Toc558480427"/>
      <w:bookmarkStart w:id="334" w:name="_Toc1124939967"/>
      <w:bookmarkStart w:id="335" w:name="_Toc692408232"/>
      <w:r>
        <w:rPr>
          <w:rFonts w:hint="eastAsia" w:ascii="黑体" w:hAnsi="黑体" w:eastAsia="黑体" w:cs="黑体"/>
          <w:b w:val="0"/>
          <w:bCs w:val="0"/>
          <w:kern w:val="0"/>
          <w:sz w:val="21"/>
          <w:szCs w:val="21"/>
          <w:lang w:val="en-US" w:eastAsia="zh-CN"/>
        </w:rPr>
        <w:t>现场服务、工厂检验、监造</w:t>
      </w:r>
      <w:bookmarkEnd w:id="302"/>
      <w:bookmarkEnd w:id="303"/>
      <w:r>
        <w:rPr>
          <w:rFonts w:hint="eastAsia" w:ascii="黑体" w:hAnsi="黑体" w:eastAsia="黑体" w:cs="黑体"/>
          <w:b w:val="0"/>
          <w:bCs w:val="0"/>
          <w:kern w:val="0"/>
          <w:sz w:val="21"/>
          <w:szCs w:val="21"/>
          <w:lang w:val="en-US" w:eastAsia="zh-CN"/>
        </w:rPr>
        <w:t>及验收</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E32989B">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336" w:name="_Toc1897"/>
      <w:bookmarkStart w:id="337" w:name="_Toc31575"/>
      <w:bookmarkStart w:id="338" w:name="_Toc60240502"/>
      <w:bookmarkStart w:id="339" w:name="_Toc15578"/>
      <w:bookmarkStart w:id="340" w:name="_Toc28518"/>
      <w:bookmarkStart w:id="341" w:name="_Toc966151728"/>
      <w:r>
        <w:rPr>
          <w:rFonts w:hint="eastAsia" w:ascii="黑体" w:hAnsi="黑体" w:eastAsia="黑体" w:cs="黑体"/>
          <w:b w:val="0"/>
          <w:bCs w:val="0"/>
          <w:kern w:val="0"/>
          <w:sz w:val="21"/>
          <w:szCs w:val="21"/>
          <w:highlight w:val="none"/>
          <w:lang w:val="en-US" w:eastAsia="zh-CN"/>
        </w:rPr>
        <w:t>现场服务</w:t>
      </w:r>
      <w:bookmarkEnd w:id="336"/>
      <w:bookmarkEnd w:id="337"/>
      <w:bookmarkEnd w:id="338"/>
      <w:bookmarkEnd w:id="339"/>
      <w:bookmarkEnd w:id="340"/>
      <w:bookmarkEnd w:id="341"/>
    </w:p>
    <w:p w14:paraId="4F7095F7">
      <w:pPr>
        <w:numPr>
          <w:ilvl w:val="3"/>
          <w:numId w:val="7"/>
        </w:numPr>
        <w:tabs>
          <w:tab w:val="left" w:pos="420"/>
          <w:tab w:val="clear" w:pos="0"/>
        </w:tabs>
        <w:spacing w:line="360" w:lineRule="auto"/>
        <w:ind w:firstLine="0" w:firstLineChars="0"/>
        <w:jc w:val="left"/>
        <w:outlineLvl w:val="9"/>
        <w:rPr>
          <w:rFonts w:hint="eastAsia" w:ascii="宋体" w:hAnsi="宋体" w:eastAsia="宋体" w:cs="宋体"/>
          <w:kern w:val="0"/>
          <w:szCs w:val="21"/>
          <w:highlight w:val="none"/>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应</w:t>
      </w:r>
      <w:r>
        <w:rPr>
          <w:rFonts w:hint="eastAsia" w:ascii="宋体" w:hAnsi="宋体" w:eastAsia="宋体" w:cs="宋体"/>
          <w:color w:val="auto"/>
          <w:kern w:val="0"/>
          <w:szCs w:val="21"/>
          <w:highlight w:val="none"/>
          <w:lang w:val="en-US" w:eastAsia="zh-CN"/>
        </w:rPr>
        <w:t>要求</w:t>
      </w:r>
      <w:r>
        <w:rPr>
          <w:rFonts w:hint="eastAsia" w:ascii="宋体" w:hAnsi="宋体" w:eastAsia="宋体" w:cs="宋体"/>
          <w:color w:val="auto"/>
          <w:kern w:val="0"/>
          <w:szCs w:val="21"/>
          <w:highlight w:val="none"/>
        </w:rPr>
        <w:t>卖方提供</w:t>
      </w:r>
      <w:r>
        <w:rPr>
          <w:rFonts w:hint="eastAsia" w:ascii="宋体" w:hAnsi="宋体" w:eastAsia="宋体" w:cs="宋体"/>
          <w:color w:val="auto"/>
          <w:kern w:val="0"/>
          <w:szCs w:val="21"/>
          <w:highlight w:val="none"/>
          <w:lang w:val="en-US" w:eastAsia="zh-CN"/>
        </w:rPr>
        <w:t>工程</w:t>
      </w:r>
      <w:r>
        <w:rPr>
          <w:rFonts w:hint="eastAsia" w:ascii="宋体" w:hAnsi="宋体" w:eastAsia="宋体" w:cs="宋体"/>
          <w:color w:val="auto"/>
          <w:kern w:val="0"/>
          <w:szCs w:val="21"/>
          <w:highlight w:val="none"/>
        </w:rPr>
        <w:t>现场服务。</w:t>
      </w:r>
      <w:r>
        <w:rPr>
          <w:rFonts w:hint="eastAsia" w:ascii="宋体" w:hAnsi="宋体" w:eastAsia="宋体" w:cs="宋体"/>
          <w:color w:val="auto"/>
          <w:kern w:val="0"/>
          <w:szCs w:val="21"/>
          <w:highlight w:val="none"/>
          <w:lang w:val="en-US" w:eastAsia="zh-CN"/>
        </w:rPr>
        <w:t>现场服务应符合</w:t>
      </w:r>
      <w:r>
        <w:rPr>
          <w:rFonts w:hint="default" w:ascii="Times New Roman Regular" w:hAnsi="Times New Roman Regular" w:eastAsia="宋体" w:cs="Times New Roman Regular"/>
          <w:color w:val="auto"/>
          <w:kern w:val="0"/>
          <w:szCs w:val="21"/>
          <w:highlight w:val="none"/>
          <w:lang w:val="en-US" w:eastAsia="zh-CN"/>
        </w:rPr>
        <w:t>5.4.1.2~5.4.1.6</w:t>
      </w:r>
      <w:r>
        <w:rPr>
          <w:rFonts w:hint="eastAsia" w:ascii="宋体" w:hAnsi="宋体" w:eastAsia="宋体" w:cs="宋体"/>
          <w:color w:val="auto"/>
          <w:kern w:val="0"/>
          <w:szCs w:val="21"/>
          <w:highlight w:val="none"/>
          <w:lang w:val="en-US" w:eastAsia="zh-CN"/>
        </w:rPr>
        <w:t>的规定。</w:t>
      </w:r>
    </w:p>
    <w:p w14:paraId="2975EC13">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卖方在工程现场的服务人员称为卖方现场代表。在产品进行安装前，卖方应提供现场代表名单、资质，并得到买方确认。</w:t>
      </w:r>
    </w:p>
    <w:p w14:paraId="7BA2AF80">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卖方现场代表应具备督导安装、负责调试、投运等工作的相应资质和经验。卖方应指定一名本工程的现场首席代表作为卖方的全权代表，首席代表应具有整个工程的代表权和决定权，买方与首席代表的一切联系均应视为是与卖方的直接联系。在现场安装调试及验收期间，应至少有一名现场代表留在现场。</w:t>
      </w:r>
    </w:p>
    <w:p w14:paraId="4F534857">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买方认为现场代表的服务不能满足工程需要时，可取消对其资质的认可，卖方应及时提出替代的现场代表，并应得到买方确认，卖方承担由此引起的一切费用。因下列原因而使现场服务的时间和人员数量增加，所引起的一切费用应由卖方承担：</w:t>
      </w:r>
    </w:p>
    <w:p w14:paraId="2C17E47D">
      <w:pPr>
        <w:numPr>
          <w:ilvl w:val="0"/>
          <w:numId w:val="9"/>
        </w:numPr>
        <w:spacing w:line="360" w:lineRule="auto"/>
        <w:ind w:left="845" w:leftChars="200" w:hanging="425"/>
        <w:outlineLvl w:val="9"/>
        <w:rPr>
          <w:rFonts w:ascii="宋体" w:hAnsi="宋体"/>
          <w:szCs w:val="21"/>
          <w:highlight w:val="none"/>
        </w:rPr>
      </w:pPr>
      <w:r>
        <w:rPr>
          <w:rFonts w:hint="eastAsia" w:ascii="宋体" w:hAnsi="宋体"/>
          <w:szCs w:val="21"/>
          <w:highlight w:val="none"/>
        </w:rPr>
        <w:t>产品质量原因；</w:t>
      </w:r>
    </w:p>
    <w:p w14:paraId="45C63616">
      <w:pPr>
        <w:numPr>
          <w:ilvl w:val="0"/>
          <w:numId w:val="9"/>
        </w:numPr>
        <w:topLinePunct/>
        <w:spacing w:line="360" w:lineRule="auto"/>
        <w:ind w:left="845" w:leftChars="200" w:hanging="425"/>
        <w:outlineLvl w:val="9"/>
        <w:rPr>
          <w:rFonts w:ascii="宋体" w:hAnsi="宋体"/>
          <w:szCs w:val="21"/>
          <w:highlight w:val="none"/>
        </w:rPr>
      </w:pPr>
      <w:r>
        <w:rPr>
          <w:rFonts w:hint="eastAsia" w:ascii="宋体" w:hAnsi="宋体"/>
          <w:szCs w:val="21"/>
          <w:highlight w:val="none"/>
        </w:rPr>
        <w:t>现场代表的健康原因；</w:t>
      </w:r>
    </w:p>
    <w:p w14:paraId="4D9FC4D1">
      <w:pPr>
        <w:numPr>
          <w:ilvl w:val="0"/>
          <w:numId w:val="9"/>
        </w:numPr>
        <w:topLinePunct/>
        <w:spacing w:line="360" w:lineRule="auto"/>
        <w:ind w:left="845" w:leftChars="200" w:hanging="425"/>
        <w:outlineLvl w:val="9"/>
        <w:rPr>
          <w:rFonts w:ascii="宋体" w:hAnsi="宋体"/>
          <w:szCs w:val="21"/>
          <w:highlight w:val="none"/>
        </w:rPr>
      </w:pPr>
      <w:r>
        <w:rPr>
          <w:rFonts w:hint="eastAsia" w:ascii="宋体" w:hAnsi="宋体"/>
          <w:szCs w:val="21"/>
          <w:highlight w:val="none"/>
        </w:rPr>
        <w:t>卖方自行要求增加人、日数。</w:t>
      </w:r>
    </w:p>
    <w:p w14:paraId="16E50D18">
      <w:pPr>
        <w:keepNext w:val="0"/>
        <w:keepLines w:val="0"/>
        <w:numPr>
          <w:ilvl w:val="3"/>
          <w:numId w:val="7"/>
        </w:numPr>
        <w:tabs>
          <w:tab w:val="left" w:pos="420"/>
          <w:tab w:val="clear" w:pos="0"/>
        </w:tabs>
        <w:spacing w:before="0" w:beforeLines="-2147483648" w:after="157" w:afterLines="50" w:line="360" w:lineRule="auto"/>
        <w:jc w:val="left"/>
        <w:outlineLvl w:val="9"/>
        <w:rPr>
          <w:rFonts w:hint="eastAsia" w:ascii="黑体" w:hAnsi="黑体" w:eastAsia="黑体" w:cs="黑体"/>
        </w:rPr>
      </w:pPr>
      <w:r>
        <w:rPr>
          <w:rFonts w:hint="eastAsia" w:ascii="宋体" w:hAnsi="宋体" w:eastAsia="宋体" w:cs="宋体"/>
          <w:b w:val="0"/>
          <w:bCs w:val="0"/>
          <w:kern w:val="0"/>
          <w:sz w:val="21"/>
          <w:szCs w:val="21"/>
          <w:lang w:val="en-US" w:eastAsia="zh-CN"/>
        </w:rPr>
        <w:t>卖方应提供现场技术服务承诺表，见表</w:t>
      </w:r>
      <w:r>
        <w:rPr>
          <w:rFonts w:hint="eastAsia" w:ascii="Times New Roman Regular" w:hAnsi="Times New Roman Regular" w:eastAsia="宋体" w:cs="Times New Roman Regular"/>
          <w:b w:val="0"/>
          <w:bCs w:val="0"/>
          <w:kern w:val="0"/>
          <w:sz w:val="21"/>
          <w:szCs w:val="21"/>
          <w:lang w:val="en-US" w:eastAsia="zh-CN"/>
        </w:rPr>
        <w:t>2</w:t>
      </w:r>
      <w:r>
        <w:rPr>
          <w:rFonts w:hint="default" w:ascii="Times New Roman" w:hAnsi="Times New Roman" w:eastAsia="宋体" w:cs="Times New Roman"/>
          <w:b w:val="0"/>
          <w:bCs w:val="0"/>
          <w:kern w:val="0"/>
          <w:sz w:val="21"/>
          <w:szCs w:val="21"/>
          <w:lang w:val="en-US" w:eastAsia="zh-CN"/>
        </w:rPr>
        <w:t>。</w:t>
      </w:r>
    </w:p>
    <w:p w14:paraId="59B02463">
      <w:pPr>
        <w:keepNext w:val="0"/>
        <w:keepLines w:val="0"/>
        <w:numPr>
          <w:ilvl w:val="-1"/>
          <w:numId w:val="0"/>
        </w:numPr>
        <w:spacing w:before="157" w:beforeLines="50" w:after="157" w:afterLines="50" w:line="360" w:lineRule="auto"/>
        <w:jc w:val="center"/>
        <w:outlineLvl w:val="0"/>
        <w:rPr>
          <w:rFonts w:hint="eastAsia" w:ascii="黑体" w:hAnsi="黑体" w:eastAsia="黑体" w:cs="黑体"/>
          <w:b w:val="0"/>
          <w:bCs/>
          <w:sz w:val="21"/>
          <w:szCs w:val="21"/>
          <w:lang w:val="en-US" w:eastAsia="zh-CN"/>
        </w:rPr>
      </w:pPr>
      <w:bookmarkStart w:id="342" w:name="_Toc1421"/>
      <w:bookmarkStart w:id="343" w:name="_Toc91272131"/>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bookmarkStart w:id="344" w:name="_Toc7006"/>
      <w:bookmarkStart w:id="345" w:name="_Toc22749"/>
      <w:bookmarkStart w:id="346" w:name="_Toc118"/>
      <w:bookmarkStart w:id="347" w:name="_Toc9177"/>
      <w:bookmarkStart w:id="348" w:name="_Toc5122"/>
      <w:r>
        <w:rPr>
          <w:rFonts w:hint="eastAsia" w:ascii="黑体" w:hAnsi="黑体" w:eastAsia="黑体" w:cs="黑体"/>
          <w:lang w:val="en-US" w:eastAsia="zh-CN"/>
        </w:rPr>
        <w:t xml:space="preserve">  </w:t>
      </w:r>
      <w:bookmarkStart w:id="349" w:name="_Toc1755647890"/>
      <w:bookmarkStart w:id="350" w:name="_Hlk33357343"/>
      <w:bookmarkStart w:id="351" w:name="_Toc7167"/>
      <w:bookmarkStart w:id="352" w:name="_Toc1362193993"/>
      <w:bookmarkStart w:id="353" w:name="_Toc26673"/>
      <w:bookmarkStart w:id="354" w:name="_Toc1739575832"/>
      <w:bookmarkStart w:id="355" w:name="_Toc100"/>
      <w:bookmarkStart w:id="356" w:name="_Toc1546285879"/>
      <w:bookmarkStart w:id="357" w:name="_Toc1892389600"/>
      <w:r>
        <w:rPr>
          <w:rFonts w:hint="eastAsia" w:ascii="黑体" w:hAnsi="黑体" w:eastAsia="黑体" w:cs="黑体"/>
          <w:b w:val="0"/>
          <w:bCs/>
          <w:sz w:val="21"/>
          <w:szCs w:val="21"/>
          <w:lang w:val="en-US" w:eastAsia="zh-CN"/>
        </w:rPr>
        <w:t>卖方现场技术服务承诺表</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828"/>
        <w:gridCol w:w="1275"/>
        <w:gridCol w:w="1595"/>
        <w:gridCol w:w="1118"/>
        <w:gridCol w:w="956"/>
      </w:tblGrid>
      <w:tr w14:paraId="7BCD2F73">
        <w:trPr>
          <w:trHeight w:val="340" w:hRule="atLeast"/>
          <w:jc w:val="center"/>
        </w:trPr>
        <w:tc>
          <w:tcPr>
            <w:tcW w:w="417" w:type="pct"/>
            <w:vMerge w:val="restart"/>
            <w:shd w:val="clear" w:color="auto" w:fill="auto"/>
            <w:vAlign w:val="center"/>
          </w:tcPr>
          <w:p w14:paraId="1A9048B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序号</w:t>
            </w:r>
          </w:p>
        </w:tc>
        <w:tc>
          <w:tcPr>
            <w:tcW w:w="1999" w:type="pct"/>
            <w:vMerge w:val="restart"/>
            <w:shd w:val="clear" w:color="auto" w:fill="auto"/>
            <w:vAlign w:val="center"/>
          </w:tcPr>
          <w:p w14:paraId="353BCB7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技术服务内容</w:t>
            </w:r>
          </w:p>
        </w:tc>
        <w:tc>
          <w:tcPr>
            <w:tcW w:w="666" w:type="pct"/>
            <w:vMerge w:val="restart"/>
            <w:shd w:val="clear" w:color="auto" w:fill="auto"/>
            <w:vAlign w:val="center"/>
          </w:tcPr>
          <w:p w14:paraId="4F7676AA">
            <w:pPr>
              <w:keepNext w:val="0"/>
              <w:keepLines w:val="0"/>
              <w:widowControl/>
              <w:suppressLineNumbers w:val="0"/>
              <w:spacing w:before="0" w:beforeAutospacing="0" w:after="0" w:afterAutospacing="0" w:line="240" w:lineRule="exact"/>
              <w:ind w:left="0" w:right="0"/>
              <w:jc w:val="center"/>
              <w:outlineLvl w:val="9"/>
              <w:rPr>
                <w:rFonts w:hint="eastAsia" w:ascii="宋体" w:hAnsi="宋体" w:cs="宋体"/>
                <w:color w:val="000000"/>
                <w:kern w:val="0"/>
                <w:sz w:val="18"/>
                <w:szCs w:val="18"/>
              </w:rPr>
            </w:pPr>
            <w:r>
              <w:rPr>
                <w:rFonts w:hint="eastAsia" w:ascii="宋体" w:hAnsi="宋体" w:cs="宋体"/>
                <w:color w:val="000000"/>
                <w:kern w:val="0"/>
                <w:sz w:val="18"/>
                <w:szCs w:val="18"/>
              </w:rPr>
              <w:t>总计划天数</w:t>
            </w:r>
          </w:p>
          <w:p w14:paraId="7BCE56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default" w:ascii="Times New Roman" w:hAnsi="Times New Roman" w:cs="Times New Roman"/>
                <w:color w:val="000000"/>
                <w:kern w:val="0"/>
                <w:sz w:val="18"/>
                <w:szCs w:val="18"/>
                <w:lang w:val="en-US" w:eastAsia="zh-CN"/>
              </w:rPr>
              <w:t>d</w:t>
            </w:r>
          </w:p>
        </w:tc>
        <w:tc>
          <w:tcPr>
            <w:tcW w:w="1417" w:type="pct"/>
            <w:gridSpan w:val="2"/>
            <w:shd w:val="clear" w:color="auto" w:fill="auto"/>
            <w:vAlign w:val="center"/>
          </w:tcPr>
          <w:p w14:paraId="24BCF11E">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派出人员构成</w:t>
            </w:r>
          </w:p>
        </w:tc>
        <w:tc>
          <w:tcPr>
            <w:tcW w:w="499" w:type="pct"/>
            <w:vMerge w:val="restart"/>
            <w:shd w:val="clear" w:color="auto" w:fill="auto"/>
            <w:vAlign w:val="center"/>
          </w:tcPr>
          <w:p w14:paraId="6693A54B">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备注</w:t>
            </w:r>
          </w:p>
        </w:tc>
      </w:tr>
      <w:tr w14:paraId="41821B3A">
        <w:trPr>
          <w:trHeight w:val="340" w:hRule="atLeast"/>
          <w:jc w:val="center"/>
        </w:trPr>
        <w:tc>
          <w:tcPr>
            <w:tcW w:w="417" w:type="pct"/>
            <w:vMerge w:val="continue"/>
            <w:tcBorders>
              <w:bottom w:val="single" w:color="auto" w:sz="12" w:space="0"/>
            </w:tcBorders>
            <w:vAlign w:val="center"/>
          </w:tcPr>
          <w:p w14:paraId="67963DAD">
            <w:pPr>
              <w:keepNext w:val="0"/>
              <w:keepLines w:val="0"/>
              <w:widowControl/>
              <w:suppressLineNumbers w:val="0"/>
              <w:spacing w:before="0" w:beforeAutospacing="0" w:after="0" w:afterAutospacing="0" w:line="240" w:lineRule="exact"/>
              <w:ind w:left="0" w:right="0"/>
              <w:jc w:val="left"/>
              <w:outlineLvl w:val="9"/>
              <w:rPr>
                <w:rFonts w:hint="default" w:ascii="宋体" w:hAnsi="宋体" w:cs="宋体"/>
                <w:color w:val="000000"/>
                <w:kern w:val="0"/>
                <w:sz w:val="18"/>
                <w:szCs w:val="18"/>
              </w:rPr>
            </w:pPr>
          </w:p>
        </w:tc>
        <w:tc>
          <w:tcPr>
            <w:tcW w:w="1999" w:type="pct"/>
            <w:vMerge w:val="continue"/>
            <w:tcBorders>
              <w:bottom w:val="single" w:color="auto" w:sz="12" w:space="0"/>
            </w:tcBorders>
            <w:vAlign w:val="center"/>
          </w:tcPr>
          <w:p w14:paraId="06AC2473">
            <w:pPr>
              <w:keepNext w:val="0"/>
              <w:keepLines w:val="0"/>
              <w:widowControl/>
              <w:suppressLineNumbers w:val="0"/>
              <w:spacing w:before="0" w:beforeAutospacing="0" w:after="0" w:afterAutospacing="0" w:line="240" w:lineRule="exact"/>
              <w:ind w:left="0" w:right="0"/>
              <w:jc w:val="left"/>
              <w:outlineLvl w:val="9"/>
              <w:rPr>
                <w:rFonts w:hint="default" w:ascii="宋体" w:hAnsi="宋体" w:cs="宋体"/>
                <w:color w:val="000000"/>
                <w:kern w:val="0"/>
                <w:sz w:val="18"/>
                <w:szCs w:val="18"/>
              </w:rPr>
            </w:pPr>
          </w:p>
        </w:tc>
        <w:tc>
          <w:tcPr>
            <w:tcW w:w="666" w:type="pct"/>
            <w:vMerge w:val="continue"/>
            <w:tcBorders>
              <w:bottom w:val="single" w:color="auto" w:sz="12" w:space="0"/>
            </w:tcBorders>
            <w:vAlign w:val="center"/>
          </w:tcPr>
          <w:p w14:paraId="48994EFD">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bottom w:val="single" w:color="auto" w:sz="12" w:space="0"/>
            </w:tcBorders>
            <w:shd w:val="clear" w:color="auto" w:fill="auto"/>
            <w:vAlign w:val="center"/>
          </w:tcPr>
          <w:p w14:paraId="06A4B7C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职称</w:t>
            </w:r>
          </w:p>
        </w:tc>
        <w:tc>
          <w:tcPr>
            <w:tcW w:w="583" w:type="pct"/>
            <w:tcBorders>
              <w:bottom w:val="single" w:color="auto" w:sz="12" w:space="0"/>
            </w:tcBorders>
            <w:shd w:val="clear" w:color="auto" w:fill="auto"/>
            <w:vAlign w:val="center"/>
          </w:tcPr>
          <w:p w14:paraId="012893FE">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人数</w:t>
            </w:r>
          </w:p>
        </w:tc>
        <w:tc>
          <w:tcPr>
            <w:tcW w:w="499" w:type="pct"/>
            <w:vMerge w:val="continue"/>
            <w:tcBorders>
              <w:bottom w:val="single" w:color="auto" w:sz="12" w:space="0"/>
            </w:tcBorders>
            <w:vAlign w:val="center"/>
          </w:tcPr>
          <w:p w14:paraId="3B61FA9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7B69AC27">
        <w:trPr>
          <w:trHeight w:val="340" w:hRule="atLeast"/>
          <w:jc w:val="center"/>
        </w:trPr>
        <w:tc>
          <w:tcPr>
            <w:tcW w:w="417" w:type="pct"/>
            <w:tcBorders>
              <w:top w:val="single" w:color="auto" w:sz="12" w:space="0"/>
              <w:tl2br w:val="nil"/>
              <w:tr2bl w:val="nil"/>
            </w:tcBorders>
            <w:shd w:val="clear" w:color="auto" w:fill="auto"/>
            <w:vAlign w:val="center"/>
          </w:tcPr>
          <w:p w14:paraId="3067EF57">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1999" w:type="pct"/>
            <w:tcBorders>
              <w:top w:val="single" w:color="auto" w:sz="12" w:space="0"/>
              <w:tl2br w:val="nil"/>
              <w:tr2bl w:val="nil"/>
            </w:tcBorders>
            <w:shd w:val="clear" w:color="auto" w:fill="auto"/>
            <w:vAlign w:val="center"/>
          </w:tcPr>
          <w:p w14:paraId="463611CA">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到货时，对产品外观及数量进行检验</w:t>
            </w:r>
          </w:p>
        </w:tc>
        <w:tc>
          <w:tcPr>
            <w:tcW w:w="666" w:type="pct"/>
            <w:tcBorders>
              <w:top w:val="single" w:color="auto" w:sz="12" w:space="0"/>
              <w:tl2br w:val="nil"/>
              <w:tr2bl w:val="nil"/>
            </w:tcBorders>
            <w:shd w:val="clear" w:color="auto" w:fill="auto"/>
            <w:vAlign w:val="center"/>
          </w:tcPr>
          <w:p w14:paraId="4F1C6BA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op w:val="single" w:color="auto" w:sz="12" w:space="0"/>
              <w:tl2br w:val="nil"/>
              <w:tr2bl w:val="nil"/>
            </w:tcBorders>
            <w:shd w:val="clear" w:color="auto" w:fill="auto"/>
            <w:vAlign w:val="center"/>
          </w:tcPr>
          <w:p w14:paraId="5707CB05">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op w:val="single" w:color="auto" w:sz="12" w:space="0"/>
              <w:tl2br w:val="nil"/>
              <w:tr2bl w:val="nil"/>
            </w:tcBorders>
            <w:shd w:val="clear" w:color="auto" w:fill="auto"/>
            <w:vAlign w:val="center"/>
          </w:tcPr>
          <w:p w14:paraId="58983F97">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op w:val="single" w:color="auto" w:sz="12" w:space="0"/>
              <w:tl2br w:val="nil"/>
              <w:tr2bl w:val="nil"/>
            </w:tcBorders>
            <w:shd w:val="clear" w:color="auto" w:fill="auto"/>
            <w:vAlign w:val="center"/>
          </w:tcPr>
          <w:p w14:paraId="6FE9A98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3EBBDF2">
        <w:trPr>
          <w:trHeight w:val="340" w:hRule="atLeast"/>
          <w:jc w:val="center"/>
        </w:trPr>
        <w:tc>
          <w:tcPr>
            <w:tcW w:w="417" w:type="pct"/>
            <w:tcBorders>
              <w:tl2br w:val="nil"/>
              <w:tr2bl w:val="nil"/>
            </w:tcBorders>
            <w:shd w:val="clear" w:color="auto" w:fill="auto"/>
            <w:vAlign w:val="center"/>
          </w:tcPr>
          <w:p w14:paraId="3D6A312D">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1999" w:type="pct"/>
            <w:tcBorders>
              <w:tl2br w:val="nil"/>
              <w:tr2bl w:val="nil"/>
            </w:tcBorders>
            <w:shd w:val="clear" w:color="auto" w:fill="auto"/>
            <w:vAlign w:val="center"/>
          </w:tcPr>
          <w:p w14:paraId="6320CA97">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对使用单位的技术人员、设备操作人员和维护人员进行技术培训</w:t>
            </w:r>
          </w:p>
        </w:tc>
        <w:tc>
          <w:tcPr>
            <w:tcW w:w="666" w:type="pct"/>
            <w:tcBorders>
              <w:tl2br w:val="nil"/>
              <w:tr2bl w:val="nil"/>
            </w:tcBorders>
            <w:shd w:val="clear" w:color="auto" w:fill="auto"/>
            <w:vAlign w:val="center"/>
          </w:tcPr>
          <w:p w14:paraId="3E349FD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C2A6675">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578FF5E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2734336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0140125E">
        <w:trPr>
          <w:trHeight w:val="340" w:hRule="atLeast"/>
          <w:jc w:val="center"/>
        </w:trPr>
        <w:tc>
          <w:tcPr>
            <w:tcW w:w="417" w:type="pct"/>
            <w:tcBorders>
              <w:tl2br w:val="nil"/>
              <w:tr2bl w:val="nil"/>
            </w:tcBorders>
            <w:shd w:val="clear" w:color="auto" w:fill="auto"/>
            <w:vAlign w:val="center"/>
          </w:tcPr>
          <w:p w14:paraId="71F85E91">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1999" w:type="pct"/>
            <w:tcBorders>
              <w:tl2br w:val="nil"/>
              <w:tr2bl w:val="nil"/>
            </w:tcBorders>
            <w:shd w:val="clear" w:color="auto" w:fill="auto"/>
            <w:vAlign w:val="center"/>
          </w:tcPr>
          <w:p w14:paraId="1F9108B0">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设备安装期间，进行现场安装指导</w:t>
            </w:r>
          </w:p>
        </w:tc>
        <w:tc>
          <w:tcPr>
            <w:tcW w:w="666" w:type="pct"/>
            <w:tcBorders>
              <w:tl2br w:val="nil"/>
              <w:tr2bl w:val="nil"/>
            </w:tcBorders>
            <w:shd w:val="clear" w:color="auto" w:fill="auto"/>
            <w:vAlign w:val="center"/>
          </w:tcPr>
          <w:p w14:paraId="172DC3C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464C3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6070A23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253604E1">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21F9E9ED">
        <w:trPr>
          <w:trHeight w:val="340" w:hRule="atLeast"/>
          <w:jc w:val="center"/>
        </w:trPr>
        <w:tc>
          <w:tcPr>
            <w:tcW w:w="417" w:type="pct"/>
            <w:tcBorders>
              <w:tl2br w:val="nil"/>
              <w:tr2bl w:val="nil"/>
            </w:tcBorders>
            <w:shd w:val="clear" w:color="auto" w:fill="auto"/>
            <w:vAlign w:val="center"/>
          </w:tcPr>
          <w:p w14:paraId="4BBB53B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1999" w:type="pct"/>
            <w:tcBorders>
              <w:tl2br w:val="nil"/>
              <w:tr2bl w:val="nil"/>
            </w:tcBorders>
            <w:shd w:val="clear" w:color="auto" w:fill="auto"/>
            <w:vAlign w:val="center"/>
          </w:tcPr>
          <w:p w14:paraId="6BB83301">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质保期内，更换损坏的元配件</w:t>
            </w:r>
          </w:p>
        </w:tc>
        <w:tc>
          <w:tcPr>
            <w:tcW w:w="666" w:type="pct"/>
            <w:tcBorders>
              <w:tl2br w:val="nil"/>
              <w:tr2bl w:val="nil"/>
            </w:tcBorders>
            <w:shd w:val="clear" w:color="auto" w:fill="auto"/>
            <w:vAlign w:val="center"/>
          </w:tcPr>
          <w:p w14:paraId="20C4939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4EC819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785417B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798BBE8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405A21C">
        <w:trPr>
          <w:trHeight w:val="340" w:hRule="atLeast"/>
          <w:jc w:val="center"/>
        </w:trPr>
        <w:tc>
          <w:tcPr>
            <w:tcW w:w="417" w:type="pct"/>
            <w:tcBorders>
              <w:tl2br w:val="nil"/>
              <w:tr2bl w:val="nil"/>
            </w:tcBorders>
            <w:shd w:val="clear" w:color="auto" w:fill="auto"/>
            <w:vAlign w:val="center"/>
          </w:tcPr>
          <w:p w14:paraId="5DD60CAE">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1999" w:type="pct"/>
            <w:tcBorders>
              <w:tl2br w:val="nil"/>
              <w:tr2bl w:val="nil"/>
            </w:tcBorders>
            <w:shd w:val="clear" w:color="auto" w:fill="auto"/>
            <w:vAlign w:val="center"/>
          </w:tcPr>
          <w:p w14:paraId="02FB8A7D">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设备投运后，保证售后服务响应时间</w:t>
            </w:r>
          </w:p>
        </w:tc>
        <w:tc>
          <w:tcPr>
            <w:tcW w:w="666" w:type="pct"/>
            <w:tcBorders>
              <w:tl2br w:val="nil"/>
              <w:tr2bl w:val="nil"/>
            </w:tcBorders>
            <w:shd w:val="clear" w:color="auto" w:fill="auto"/>
            <w:vAlign w:val="center"/>
          </w:tcPr>
          <w:p w14:paraId="444B99C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1395E6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5C7BFFC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4757A67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bl>
    <w:p w14:paraId="57AF9892">
      <w:pPr>
        <w:numPr>
          <w:ilvl w:val="3"/>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卖方应提供现场服务人员基本情况表，见表</w:t>
      </w:r>
      <w:r>
        <w:rPr>
          <w:rFonts w:hint="eastAsia"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w:t>
      </w:r>
    </w:p>
    <w:p w14:paraId="640421B5">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358" w:name="_Toc28246"/>
      <w:bookmarkStart w:id="359" w:name="_Toc707381759"/>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bookmarkStart w:id="360" w:name="_Toc26330"/>
      <w:bookmarkStart w:id="361" w:name="_Toc18452"/>
      <w:bookmarkStart w:id="362" w:name="_Toc8104"/>
      <w:bookmarkStart w:id="363" w:name="_Toc24650"/>
      <w:bookmarkStart w:id="364" w:name="_Toc23195"/>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 xml:space="preserve"> </w:t>
      </w:r>
      <w:bookmarkStart w:id="365" w:name="_Toc3272"/>
      <w:bookmarkStart w:id="366" w:name="_Toc21025"/>
      <w:bookmarkStart w:id="367" w:name="_Toc1159195130"/>
      <w:bookmarkStart w:id="368" w:name="_Toc71279684"/>
      <w:bookmarkStart w:id="369" w:name="_Toc748777450"/>
      <w:bookmarkStart w:id="370" w:name="_Toc1208638166"/>
      <w:bookmarkStart w:id="371" w:name="_Toc31426"/>
      <w:bookmarkStart w:id="372" w:name="_Toc1727156006"/>
      <w:r>
        <w:rPr>
          <w:rFonts w:hint="eastAsia" w:ascii="黑体" w:hAnsi="黑体" w:eastAsia="黑体" w:cs="黑体"/>
          <w:b w:val="0"/>
          <w:bCs/>
          <w:sz w:val="21"/>
          <w:szCs w:val="21"/>
          <w:lang w:val="en-US" w:eastAsia="zh-CN"/>
        </w:rPr>
        <w:t>卖方现场技术服务人员基本情况表</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736"/>
        <w:gridCol w:w="1436"/>
        <w:gridCol w:w="1591"/>
        <w:gridCol w:w="1591"/>
        <w:gridCol w:w="1642"/>
      </w:tblGrid>
      <w:tr w14:paraId="011DBDEC">
        <w:trPr>
          <w:trHeight w:val="340" w:hRule="atLeast"/>
          <w:jc w:val="center"/>
        </w:trPr>
        <w:tc>
          <w:tcPr>
            <w:tcW w:w="823" w:type="pct"/>
            <w:tcBorders>
              <w:top w:val="single" w:color="auto" w:sz="12" w:space="0"/>
              <w:tl2br w:val="nil"/>
              <w:tr2bl w:val="nil"/>
            </w:tcBorders>
            <w:shd w:val="clear" w:color="auto" w:fill="auto"/>
            <w:noWrap/>
            <w:vAlign w:val="center"/>
          </w:tcPr>
          <w:p w14:paraId="08737F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姓名</w:t>
            </w:r>
          </w:p>
        </w:tc>
        <w:tc>
          <w:tcPr>
            <w:tcW w:w="907" w:type="pct"/>
            <w:tcBorders>
              <w:top w:val="single" w:color="auto" w:sz="12" w:space="0"/>
              <w:tl2br w:val="nil"/>
              <w:tr2bl w:val="nil"/>
            </w:tcBorders>
            <w:shd w:val="clear" w:color="auto" w:fill="auto"/>
            <w:noWrap/>
            <w:vAlign w:val="center"/>
          </w:tcPr>
          <w:p w14:paraId="163FDFC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op w:val="single" w:color="auto" w:sz="12" w:space="0"/>
              <w:tl2br w:val="nil"/>
              <w:tr2bl w:val="nil"/>
            </w:tcBorders>
            <w:shd w:val="clear" w:color="auto" w:fill="auto"/>
            <w:noWrap/>
            <w:vAlign w:val="center"/>
          </w:tcPr>
          <w:p w14:paraId="77B1559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性别</w:t>
            </w:r>
          </w:p>
        </w:tc>
        <w:tc>
          <w:tcPr>
            <w:tcW w:w="831" w:type="pct"/>
            <w:tcBorders>
              <w:top w:val="single" w:color="auto" w:sz="12" w:space="0"/>
              <w:tl2br w:val="nil"/>
              <w:tr2bl w:val="nil"/>
            </w:tcBorders>
            <w:shd w:val="clear" w:color="auto" w:fill="auto"/>
            <w:noWrap/>
            <w:vAlign w:val="center"/>
          </w:tcPr>
          <w:p w14:paraId="6B600A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1" w:type="pct"/>
            <w:tcBorders>
              <w:top w:val="single" w:color="auto" w:sz="12" w:space="0"/>
              <w:tl2br w:val="nil"/>
              <w:tr2bl w:val="nil"/>
            </w:tcBorders>
            <w:shd w:val="clear" w:color="auto" w:fill="auto"/>
            <w:noWrap/>
            <w:vAlign w:val="center"/>
          </w:tcPr>
          <w:p w14:paraId="1C3198E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年龄</w:t>
            </w:r>
          </w:p>
        </w:tc>
        <w:tc>
          <w:tcPr>
            <w:tcW w:w="856" w:type="pct"/>
            <w:tcBorders>
              <w:top w:val="single" w:color="auto" w:sz="12" w:space="0"/>
              <w:tl2br w:val="nil"/>
              <w:tr2bl w:val="nil"/>
            </w:tcBorders>
            <w:shd w:val="clear" w:color="auto" w:fill="auto"/>
            <w:noWrap/>
            <w:vAlign w:val="center"/>
          </w:tcPr>
          <w:p w14:paraId="023345BB">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0075BC5">
        <w:trPr>
          <w:trHeight w:val="340" w:hRule="atLeast"/>
          <w:jc w:val="center"/>
        </w:trPr>
        <w:tc>
          <w:tcPr>
            <w:tcW w:w="823" w:type="pct"/>
            <w:tcBorders>
              <w:tl2br w:val="nil"/>
              <w:tr2bl w:val="nil"/>
            </w:tcBorders>
            <w:shd w:val="clear" w:color="auto" w:fill="auto"/>
            <w:noWrap/>
            <w:vAlign w:val="center"/>
          </w:tcPr>
          <w:p w14:paraId="3C9C3C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学历</w:t>
            </w:r>
          </w:p>
        </w:tc>
        <w:tc>
          <w:tcPr>
            <w:tcW w:w="907" w:type="pct"/>
            <w:tcBorders>
              <w:tl2br w:val="nil"/>
              <w:tr2bl w:val="nil"/>
            </w:tcBorders>
            <w:shd w:val="clear" w:color="auto" w:fill="auto"/>
            <w:noWrap/>
            <w:vAlign w:val="center"/>
          </w:tcPr>
          <w:p w14:paraId="551C039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l2br w:val="nil"/>
              <w:tr2bl w:val="nil"/>
            </w:tcBorders>
            <w:shd w:val="clear" w:color="auto" w:fill="auto"/>
            <w:noWrap/>
            <w:vAlign w:val="center"/>
          </w:tcPr>
          <w:p w14:paraId="43C8168D">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岗位</w:t>
            </w:r>
          </w:p>
        </w:tc>
        <w:tc>
          <w:tcPr>
            <w:tcW w:w="831" w:type="pct"/>
            <w:tcBorders>
              <w:tl2br w:val="nil"/>
              <w:tr2bl w:val="nil"/>
            </w:tcBorders>
            <w:shd w:val="clear" w:color="auto" w:fill="auto"/>
            <w:noWrap/>
            <w:vAlign w:val="center"/>
          </w:tcPr>
          <w:p w14:paraId="3C9B65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1" w:type="pct"/>
            <w:tcBorders>
              <w:tl2br w:val="nil"/>
              <w:tr2bl w:val="nil"/>
            </w:tcBorders>
            <w:shd w:val="clear" w:color="auto" w:fill="auto"/>
            <w:noWrap/>
            <w:vAlign w:val="center"/>
          </w:tcPr>
          <w:p w14:paraId="7AB335A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职称</w:t>
            </w:r>
          </w:p>
        </w:tc>
        <w:tc>
          <w:tcPr>
            <w:tcW w:w="856" w:type="pct"/>
            <w:tcBorders>
              <w:tl2br w:val="nil"/>
              <w:tr2bl w:val="nil"/>
            </w:tcBorders>
            <w:shd w:val="clear" w:color="auto" w:fill="auto"/>
            <w:noWrap/>
            <w:vAlign w:val="center"/>
          </w:tcPr>
          <w:p w14:paraId="5AE53AE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50F8080">
        <w:trPr>
          <w:trHeight w:val="340" w:hRule="atLeast"/>
          <w:jc w:val="center"/>
        </w:trPr>
        <w:tc>
          <w:tcPr>
            <w:tcW w:w="823" w:type="pct"/>
            <w:tcBorders>
              <w:tl2br w:val="nil"/>
              <w:tr2bl w:val="nil"/>
            </w:tcBorders>
            <w:shd w:val="clear" w:color="auto" w:fill="auto"/>
            <w:noWrap/>
            <w:vAlign w:val="center"/>
          </w:tcPr>
          <w:p w14:paraId="2C8A209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工作年限</w:t>
            </w:r>
          </w:p>
        </w:tc>
        <w:tc>
          <w:tcPr>
            <w:tcW w:w="907" w:type="pct"/>
            <w:tcBorders>
              <w:tl2br w:val="nil"/>
              <w:tr2bl w:val="nil"/>
            </w:tcBorders>
            <w:shd w:val="clear" w:color="auto" w:fill="auto"/>
            <w:noWrap/>
            <w:vAlign w:val="center"/>
          </w:tcPr>
          <w:p w14:paraId="6969C2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l2br w:val="nil"/>
              <w:tr2bl w:val="nil"/>
            </w:tcBorders>
            <w:shd w:val="clear" w:color="auto" w:fill="auto"/>
            <w:noWrap/>
            <w:vAlign w:val="center"/>
          </w:tcPr>
          <w:p w14:paraId="2B84B6C3">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擅长领域</w:t>
            </w:r>
          </w:p>
        </w:tc>
        <w:tc>
          <w:tcPr>
            <w:tcW w:w="2519" w:type="pct"/>
            <w:gridSpan w:val="3"/>
            <w:tcBorders>
              <w:tl2br w:val="nil"/>
              <w:tr2bl w:val="nil"/>
            </w:tcBorders>
            <w:shd w:val="clear" w:color="auto" w:fill="auto"/>
            <w:noWrap/>
            <w:vAlign w:val="center"/>
          </w:tcPr>
          <w:p w14:paraId="163A58F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4A04C139">
        <w:trPr>
          <w:trHeight w:val="679" w:hRule="atLeast"/>
          <w:jc w:val="center"/>
        </w:trPr>
        <w:tc>
          <w:tcPr>
            <w:tcW w:w="823" w:type="pct"/>
            <w:tcBorders>
              <w:tl2br w:val="nil"/>
              <w:tr2bl w:val="nil"/>
            </w:tcBorders>
            <w:shd w:val="clear" w:color="auto" w:fill="auto"/>
            <w:vAlign w:val="center"/>
          </w:tcPr>
          <w:p w14:paraId="68CB9914">
            <w:pPr>
              <w:keepNext w:val="0"/>
              <w:keepLines w:val="0"/>
              <w:widowControl/>
              <w:suppressLineNumbers w:val="0"/>
              <w:spacing w:before="0" w:beforeAutospacing="0" w:after="0" w:afterAutospacing="0" w:line="240" w:lineRule="exact"/>
              <w:ind w:left="0" w:right="0"/>
              <w:jc w:val="center"/>
              <w:outlineLvl w:val="9"/>
              <w:rPr>
                <w:rFonts w:hint="default" w:ascii="黑体" w:hAnsi="黑体" w:eastAsia="黑体" w:cs="黑体"/>
                <w:b w:val="0"/>
                <w:bCs w:val="0"/>
                <w:kern w:val="0"/>
                <w:sz w:val="18"/>
                <w:szCs w:val="18"/>
                <w:highlight w:val="none"/>
                <w:lang w:val="en-US" w:eastAsia="zh-CN"/>
              </w:rPr>
            </w:pPr>
            <w:bookmarkStart w:id="373" w:name="_Toc7212"/>
            <w:bookmarkStart w:id="374" w:name="_Toc21573"/>
            <w:bookmarkStart w:id="375" w:name="_Toc60240503"/>
            <w:bookmarkStart w:id="376" w:name="_Toc23155"/>
            <w:bookmarkStart w:id="377" w:name="_Toc24146"/>
            <w:bookmarkStart w:id="378" w:name="_Toc988237529"/>
            <w:r>
              <w:rPr>
                <w:rFonts w:hint="eastAsia" w:ascii="宋体" w:hAnsi="宋体" w:cs="宋体"/>
                <w:color w:val="000000"/>
                <w:kern w:val="0"/>
                <w:sz w:val="18"/>
                <w:szCs w:val="18"/>
              </w:rPr>
              <w:t>工作</w:t>
            </w:r>
            <w:r>
              <w:rPr>
                <w:rFonts w:hint="eastAsia" w:ascii="宋体" w:hAnsi="宋体" w:cs="宋体"/>
                <w:color w:val="000000"/>
                <w:kern w:val="0"/>
                <w:sz w:val="18"/>
                <w:szCs w:val="18"/>
                <w:lang w:val="en-US" w:eastAsia="zh-CN"/>
              </w:rPr>
              <w:t>经历</w:t>
            </w:r>
          </w:p>
        </w:tc>
        <w:tc>
          <w:tcPr>
            <w:tcW w:w="4176" w:type="pct"/>
            <w:gridSpan w:val="5"/>
            <w:tcBorders>
              <w:tl2br w:val="nil"/>
              <w:tr2bl w:val="nil"/>
            </w:tcBorders>
            <w:shd w:val="clear" w:color="auto" w:fill="auto"/>
            <w:vAlign w:val="center"/>
          </w:tcPr>
          <w:p w14:paraId="225B9BB0">
            <w:pPr>
              <w:keepNext w:val="0"/>
              <w:keepLines w:val="0"/>
              <w:widowControl/>
              <w:suppressLineNumbers w:val="0"/>
              <w:spacing w:before="0" w:beforeAutospacing="0" w:after="0" w:afterAutospacing="0" w:line="240" w:lineRule="exact"/>
              <w:ind w:left="0" w:leftChars="0" w:right="0" w:firstLine="360" w:firstLineChars="200"/>
              <w:outlineLvl w:val="9"/>
              <w:rPr>
                <w:rFonts w:hint="eastAsia" w:ascii="黑体" w:hAnsi="黑体" w:eastAsia="黑体" w:cs="黑体"/>
                <w:b w:val="0"/>
                <w:bCs w:val="0"/>
                <w:kern w:val="0"/>
                <w:sz w:val="18"/>
                <w:szCs w:val="18"/>
                <w:highlight w:val="none"/>
                <w:lang w:val="en-US" w:eastAsia="zh-CN"/>
              </w:rPr>
            </w:pPr>
          </w:p>
        </w:tc>
      </w:tr>
      <w:tr w14:paraId="2BA035ED">
        <w:trPr>
          <w:trHeight w:val="679" w:hRule="atLeast"/>
          <w:jc w:val="center"/>
        </w:trPr>
        <w:tc>
          <w:tcPr>
            <w:tcW w:w="823" w:type="pct"/>
            <w:tcBorders>
              <w:tl2br w:val="nil"/>
              <w:tr2bl w:val="nil"/>
            </w:tcBorders>
            <w:shd w:val="clear" w:color="auto" w:fill="auto"/>
            <w:vAlign w:val="center"/>
          </w:tcPr>
          <w:p w14:paraId="5753209E">
            <w:pPr>
              <w:keepNext w:val="0"/>
              <w:keepLines w:val="0"/>
              <w:widowControl/>
              <w:suppressLineNumbers w:val="0"/>
              <w:spacing w:before="0" w:beforeAutospacing="0" w:after="0" w:afterAutospacing="0" w:line="240" w:lineRule="exact"/>
              <w:ind w:left="0" w:right="0"/>
              <w:jc w:val="center"/>
              <w:outlineLvl w:val="9"/>
              <w:rPr>
                <w:rFonts w:hint="eastAsia" w:ascii="宋体" w:hAnsi="宋体" w:cs="宋体"/>
                <w:color w:val="000000"/>
                <w:kern w:val="0"/>
                <w:sz w:val="18"/>
                <w:szCs w:val="18"/>
              </w:rPr>
            </w:pPr>
            <w:r>
              <w:rPr>
                <w:rFonts w:hint="eastAsia" w:ascii="宋体" w:hAnsi="宋体" w:cs="宋体"/>
                <w:color w:val="000000"/>
                <w:kern w:val="0"/>
                <w:sz w:val="18"/>
                <w:szCs w:val="18"/>
              </w:rPr>
              <w:t>荣誉奖项</w:t>
            </w:r>
          </w:p>
        </w:tc>
        <w:tc>
          <w:tcPr>
            <w:tcW w:w="4176" w:type="pct"/>
            <w:gridSpan w:val="5"/>
            <w:tcBorders>
              <w:tl2br w:val="nil"/>
              <w:tr2bl w:val="nil"/>
            </w:tcBorders>
            <w:shd w:val="clear" w:color="auto" w:fill="auto"/>
            <w:vAlign w:val="center"/>
          </w:tcPr>
          <w:p w14:paraId="6AC48E2C">
            <w:pPr>
              <w:keepNext w:val="0"/>
              <w:keepLines w:val="0"/>
              <w:widowControl/>
              <w:suppressLineNumbers w:val="0"/>
              <w:spacing w:before="0" w:beforeAutospacing="0" w:after="0" w:afterAutospacing="0" w:line="240" w:lineRule="exact"/>
              <w:ind w:left="0" w:leftChars="0" w:right="0" w:firstLine="360" w:firstLineChars="200"/>
              <w:outlineLvl w:val="9"/>
              <w:rPr>
                <w:rFonts w:hint="eastAsia" w:ascii="黑体" w:hAnsi="黑体" w:eastAsia="黑体" w:cs="黑体"/>
                <w:b w:val="0"/>
                <w:bCs w:val="0"/>
                <w:kern w:val="0"/>
                <w:sz w:val="18"/>
                <w:szCs w:val="18"/>
                <w:highlight w:val="none"/>
                <w:lang w:val="en-US" w:eastAsia="zh-CN"/>
              </w:rPr>
            </w:pPr>
          </w:p>
        </w:tc>
      </w:tr>
      <w:tr w14:paraId="66DA9E32">
        <w:trPr>
          <w:trHeight w:val="679" w:hRule="atLeast"/>
          <w:jc w:val="center"/>
        </w:trPr>
        <w:tc>
          <w:tcPr>
            <w:tcW w:w="823" w:type="pct"/>
            <w:tcBorders>
              <w:tl2br w:val="nil"/>
              <w:tr2bl w:val="nil"/>
            </w:tcBorders>
            <w:shd w:val="clear" w:color="auto" w:fill="auto"/>
            <w:vAlign w:val="center"/>
          </w:tcPr>
          <w:p w14:paraId="01AA4BDB">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rPr>
              <w:t>主要服务项目</w:t>
            </w:r>
          </w:p>
        </w:tc>
        <w:tc>
          <w:tcPr>
            <w:tcW w:w="4176" w:type="pct"/>
            <w:gridSpan w:val="5"/>
            <w:tcBorders>
              <w:tl2br w:val="nil"/>
              <w:tr2bl w:val="nil"/>
            </w:tcBorders>
            <w:shd w:val="clear" w:color="auto" w:fill="auto"/>
            <w:vAlign w:val="center"/>
          </w:tcPr>
          <w:p w14:paraId="3408A690">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p>
        </w:tc>
      </w:tr>
      <w:tr w14:paraId="36B54633">
        <w:trPr>
          <w:trHeight w:val="679" w:hRule="atLeast"/>
          <w:jc w:val="center"/>
        </w:trPr>
        <w:tc>
          <w:tcPr>
            <w:tcW w:w="823" w:type="pct"/>
            <w:tcBorders>
              <w:bottom w:val="single" w:color="auto" w:sz="12" w:space="0"/>
              <w:tl2br w:val="nil"/>
              <w:tr2bl w:val="nil"/>
            </w:tcBorders>
            <w:shd w:val="clear" w:color="auto" w:fill="auto"/>
            <w:vAlign w:val="center"/>
          </w:tcPr>
          <w:p w14:paraId="01D2A660">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lang w:eastAsia="zh-CN"/>
              </w:rPr>
              <w:t>供应商</w:t>
            </w:r>
            <w:r>
              <w:rPr>
                <w:rFonts w:hint="eastAsia" w:ascii="宋体" w:hAnsi="宋体" w:cs="宋体"/>
                <w:color w:val="000000"/>
                <w:kern w:val="0"/>
                <w:sz w:val="18"/>
                <w:szCs w:val="18"/>
              </w:rPr>
              <w:t>签章</w:t>
            </w:r>
          </w:p>
        </w:tc>
        <w:tc>
          <w:tcPr>
            <w:tcW w:w="4176" w:type="pct"/>
            <w:gridSpan w:val="5"/>
            <w:tcBorders>
              <w:bottom w:val="single" w:color="auto" w:sz="12" w:space="0"/>
              <w:tl2br w:val="nil"/>
              <w:tr2bl w:val="nil"/>
            </w:tcBorders>
            <w:shd w:val="clear" w:color="auto" w:fill="auto"/>
            <w:vAlign w:val="center"/>
          </w:tcPr>
          <w:p w14:paraId="5BEBE2C7">
            <w:pPr>
              <w:keepNext w:val="0"/>
              <w:keepLines w:val="0"/>
              <w:widowControl/>
              <w:suppressLineNumbers w:val="0"/>
              <w:spacing w:before="157" w:beforeLines="50" w:beforeAutospacing="0" w:after="157" w:afterLines="50" w:afterAutospacing="0" w:line="240" w:lineRule="exact"/>
              <w:ind w:left="0" w:right="0" w:firstLine="282" w:firstLineChars="157"/>
              <w:outlineLvl w:val="9"/>
              <w:rPr>
                <w:rFonts w:hint="default" w:ascii="宋体" w:hAnsi="宋体" w:cs="宋体"/>
                <w:color w:val="000000"/>
                <w:kern w:val="0"/>
                <w:sz w:val="18"/>
                <w:szCs w:val="18"/>
              </w:rPr>
            </w:pPr>
            <w:r>
              <w:rPr>
                <w:rFonts w:hint="eastAsia" w:ascii="宋体" w:hAnsi="宋体" w:cs="宋体"/>
                <w:color w:val="000000"/>
                <w:kern w:val="0"/>
                <w:sz w:val="18"/>
                <w:szCs w:val="18"/>
              </w:rPr>
              <w:t>我公司郑重承诺上述内容属实。</w:t>
            </w:r>
          </w:p>
          <w:p w14:paraId="7977CD80">
            <w:pPr>
              <w:keepNext w:val="0"/>
              <w:keepLines w:val="0"/>
              <w:widowControl/>
              <w:suppressLineNumbers w:val="0"/>
              <w:spacing w:before="157" w:beforeLines="50" w:beforeAutospacing="0" w:after="157" w:afterLines="50" w:afterAutospacing="0" w:line="240" w:lineRule="exact"/>
              <w:ind w:left="0" w:leftChars="0" w:right="0" w:rightChars="0" w:firstLine="2068" w:firstLineChars="1149"/>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lang w:eastAsia="zh-CN"/>
              </w:rPr>
              <w:t>供应商</w:t>
            </w:r>
            <w:r>
              <w:rPr>
                <w:rFonts w:hint="eastAsia" w:ascii="宋体" w:hAnsi="宋体" w:cs="宋体"/>
                <w:color w:val="000000"/>
                <w:kern w:val="0"/>
                <w:sz w:val="18"/>
                <w:szCs w:val="18"/>
              </w:rPr>
              <w:t>名称（盖章）：</w:t>
            </w:r>
          </w:p>
        </w:tc>
      </w:tr>
      <w:tr w14:paraId="37C8EF25">
        <w:trPr>
          <w:trHeight w:val="679" w:hRule="atLeast"/>
          <w:jc w:val="center"/>
        </w:trPr>
        <w:tc>
          <w:tcPr>
            <w:tcW w:w="5000" w:type="pct"/>
            <w:gridSpan w:val="6"/>
            <w:tcBorders>
              <w:top w:val="single" w:color="auto" w:sz="12" w:space="0"/>
              <w:left w:val="single" w:color="auto" w:sz="12" w:space="0"/>
              <w:bottom w:val="single" w:color="auto" w:sz="12" w:space="0"/>
              <w:right w:val="single" w:color="auto" w:sz="12" w:space="0"/>
            </w:tcBorders>
            <w:shd w:val="clear" w:color="auto" w:fill="auto"/>
            <w:vAlign w:val="center"/>
          </w:tcPr>
          <w:p w14:paraId="74119F52">
            <w:pPr>
              <w:keepNext w:val="0"/>
              <w:keepLines w:val="0"/>
              <w:widowControl/>
              <w:suppressLineNumbers w:val="0"/>
              <w:spacing w:before="0" w:beforeAutospacing="0" w:after="0" w:afterAutospacing="0" w:line="240" w:lineRule="exact"/>
              <w:ind w:left="0" w:leftChars="0" w:right="0" w:rightChars="0" w:firstLine="360" w:firstLineChars="200"/>
              <w:outlineLvl w:val="9"/>
              <w:rPr>
                <w:rFonts w:hint="eastAsia" w:ascii="宋体" w:hAnsi="宋体" w:cs="宋体"/>
                <w:color w:val="000000"/>
                <w:kern w:val="0"/>
                <w:sz w:val="18"/>
                <w:szCs w:val="18"/>
                <w:lang w:eastAsia="zh-CN"/>
              </w:rPr>
            </w:pPr>
            <w:r>
              <w:rPr>
                <w:rFonts w:hint="eastAsia" w:ascii="黑体" w:hAnsi="黑体" w:eastAsia="黑体" w:cs="黑体"/>
                <w:b w:val="0"/>
                <w:bCs w:val="0"/>
                <w:kern w:val="0"/>
                <w:sz w:val="18"/>
                <w:szCs w:val="18"/>
                <w:highlight w:val="none"/>
                <w:lang w:val="en-US" w:eastAsia="zh-CN"/>
              </w:rPr>
              <w:t>注：</w:t>
            </w:r>
            <w:r>
              <w:rPr>
                <w:rFonts w:hint="eastAsia" w:ascii="宋体" w:hAnsi="宋体"/>
                <w:sz w:val="18"/>
                <w:szCs w:val="21"/>
              </w:rPr>
              <w:t>如有多名服务人员，按照本表要求填写并依次提交。</w:t>
            </w:r>
          </w:p>
        </w:tc>
      </w:tr>
    </w:tbl>
    <w:p w14:paraId="590750A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工厂检验和监造</w:t>
      </w:r>
      <w:bookmarkEnd w:id="373"/>
      <w:bookmarkEnd w:id="374"/>
      <w:bookmarkEnd w:id="375"/>
      <w:bookmarkEnd w:id="376"/>
      <w:bookmarkEnd w:id="377"/>
      <w:bookmarkEnd w:id="378"/>
    </w:p>
    <w:p w14:paraId="64F92FD2">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b w:val="0"/>
          <w:bCs w:val="0"/>
          <w:color w:val="auto"/>
          <w:kern w:val="0"/>
          <w:sz w:val="21"/>
          <w:szCs w:val="21"/>
          <w:highlight w:val="none"/>
          <w:lang w:val="en-US" w:eastAsia="zh-CN"/>
        </w:rPr>
        <w:t>要求卖方提供工厂检验和监造服务，其提供的服务应符合5.4.2.2~5.4.2.10的要求</w:t>
      </w:r>
    </w:p>
    <w:p w14:paraId="065CBDFC">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default" w:ascii="Times New Roman Regular" w:hAnsi="Times New Roman Regular" w:eastAsia="宋体" w:cs="Times New Roman Regular"/>
          <w:b w:val="0"/>
          <w:bCs w:val="0"/>
          <w:kern w:val="0"/>
          <w:sz w:val="21"/>
          <w:szCs w:val="21"/>
          <w:highlight w:val="none"/>
          <w:lang w:val="en-US" w:eastAsia="zh-CN"/>
        </w:rPr>
        <w:t>卖方应在工厂生产开始前用信件、电传或电子邮件通知买方，并经买方书面确认。</w:t>
      </w:r>
      <w:r>
        <w:rPr>
          <w:rFonts w:hint="eastAsia" w:ascii="宋体" w:hAnsi="宋体" w:eastAsia="宋体" w:cs="宋体"/>
          <w:kern w:val="0"/>
          <w:szCs w:val="21"/>
          <w:highlight w:val="none"/>
        </w:rPr>
        <w:t>必要时，</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派遣监造工程师或代表对电缆全生产周期质量进行监控</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对各工艺阶段的检验和测试以及包装运输等进行过程监督，</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方应提供充分的便利条件。派遣代表身份</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以书面形式通知</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w:t>
      </w:r>
    </w:p>
    <w:p w14:paraId="1C01EA1E">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在产品制造过程的开始和各阶段之前，卖方应随时向买方进行报告以便能安排监造和检验。</w:t>
      </w:r>
    </w:p>
    <w:p w14:paraId="00BB9579">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szCs w:val="21"/>
          <w:highlight w:val="none"/>
          <w:lang w:val="en-US" w:eastAsia="zh-CN"/>
        </w:rPr>
        <w:t>买</w:t>
      </w:r>
      <w:r>
        <w:rPr>
          <w:rFonts w:hint="eastAsia" w:ascii="宋体" w:hAnsi="宋体"/>
          <w:szCs w:val="21"/>
          <w:highlight w:val="none"/>
        </w:rPr>
        <w:t>方代表将根据</w:t>
      </w:r>
      <w:r>
        <w:rPr>
          <w:rFonts w:hint="eastAsia" w:ascii="宋体" w:hAnsi="宋体"/>
          <w:szCs w:val="21"/>
          <w:highlight w:val="none"/>
          <w:lang w:eastAsia="zh-CN"/>
        </w:rPr>
        <w:t>本文件</w:t>
      </w:r>
      <w:r>
        <w:rPr>
          <w:rFonts w:hint="eastAsia" w:ascii="宋体" w:hAnsi="宋体"/>
          <w:szCs w:val="21"/>
          <w:highlight w:val="none"/>
        </w:rPr>
        <w:t>的要求对工艺过程、抽样检验和例行试验等过程进行监督，若发现合同电缆不符合本</w:t>
      </w:r>
      <w:r>
        <w:rPr>
          <w:rFonts w:hint="eastAsia" w:ascii="宋体" w:hAnsi="宋体"/>
          <w:szCs w:val="21"/>
          <w:highlight w:val="none"/>
          <w:lang w:val="en-US" w:eastAsia="zh-CN"/>
        </w:rPr>
        <w:t>文件</w:t>
      </w:r>
      <w:r>
        <w:rPr>
          <w:rFonts w:hint="eastAsia" w:ascii="宋体" w:hAnsi="宋体"/>
          <w:szCs w:val="21"/>
          <w:highlight w:val="none"/>
        </w:rPr>
        <w:t>的要求，可拒收，</w:t>
      </w:r>
      <w:r>
        <w:rPr>
          <w:rFonts w:hint="eastAsia" w:ascii="宋体" w:hAnsi="宋体"/>
          <w:szCs w:val="21"/>
          <w:highlight w:val="none"/>
          <w:lang w:val="en-US" w:eastAsia="zh-CN"/>
        </w:rPr>
        <w:t>卖</w:t>
      </w:r>
      <w:r>
        <w:rPr>
          <w:rFonts w:hint="eastAsia" w:ascii="宋体" w:hAnsi="宋体"/>
          <w:szCs w:val="21"/>
          <w:highlight w:val="none"/>
        </w:rPr>
        <w:t>方应及时安排重新生产等事宜，并按双方协商的时间供货。对于</w:t>
      </w:r>
      <w:r>
        <w:rPr>
          <w:rFonts w:hint="eastAsia" w:ascii="宋体" w:hAnsi="宋体"/>
          <w:szCs w:val="21"/>
          <w:highlight w:val="none"/>
          <w:lang w:val="en-US" w:eastAsia="zh-CN"/>
        </w:rPr>
        <w:t>买</w:t>
      </w:r>
      <w:r>
        <w:rPr>
          <w:rFonts w:hint="eastAsia" w:ascii="宋体" w:hAnsi="宋体"/>
          <w:szCs w:val="21"/>
          <w:highlight w:val="none"/>
        </w:rPr>
        <w:t>方代表提出的意见和建议，</w:t>
      </w:r>
      <w:r>
        <w:rPr>
          <w:rFonts w:hint="eastAsia" w:ascii="宋体" w:hAnsi="宋体"/>
          <w:szCs w:val="21"/>
          <w:highlight w:val="none"/>
          <w:lang w:eastAsia="zh-CN"/>
        </w:rPr>
        <w:t>卖方</w:t>
      </w:r>
      <w:r>
        <w:rPr>
          <w:rFonts w:hint="eastAsia" w:ascii="宋体" w:hAnsi="宋体"/>
          <w:szCs w:val="21"/>
          <w:highlight w:val="none"/>
        </w:rPr>
        <w:t>应采取必要措施。买方代表自始至终应有权进入制造产品的工厂和现场，卖方应向买方代表提供充分方便，以使其不受限制地检查卖方所</w:t>
      </w:r>
      <w:r>
        <w:rPr>
          <w:rFonts w:hint="eastAsia" w:ascii="宋体" w:hAnsi="宋体"/>
          <w:szCs w:val="21"/>
          <w:highlight w:val="none"/>
          <w:lang w:eastAsia="zh-CN"/>
        </w:rPr>
        <w:t>应</w:t>
      </w:r>
      <w:r>
        <w:rPr>
          <w:rFonts w:hint="eastAsia" w:ascii="宋体" w:hAnsi="宋体"/>
          <w:szCs w:val="21"/>
          <w:highlight w:val="none"/>
        </w:rPr>
        <w:t>进行的检验和在生产过程中进行质量监造。买方的检查和监造并不代替或减轻卖方对检验结果和生产质量</w:t>
      </w:r>
      <w:r>
        <w:rPr>
          <w:rFonts w:hint="eastAsia" w:ascii="宋体" w:hAnsi="宋体"/>
          <w:szCs w:val="21"/>
          <w:highlight w:val="none"/>
          <w:lang w:val="en-US" w:eastAsia="zh-CN"/>
        </w:rPr>
        <w:t>应担负</w:t>
      </w:r>
      <w:r>
        <w:rPr>
          <w:rFonts w:hint="eastAsia" w:ascii="宋体" w:hAnsi="宋体"/>
          <w:szCs w:val="21"/>
          <w:highlight w:val="none"/>
        </w:rPr>
        <w:t>的责任。</w:t>
      </w:r>
    </w:p>
    <w:p w14:paraId="5E0414DD">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szCs w:val="21"/>
          <w:highlight w:val="none"/>
        </w:rPr>
        <w:t>除非买方用书面通知免予检验，</w:t>
      </w:r>
      <w:r>
        <w:rPr>
          <w:rFonts w:hint="eastAsia" w:ascii="宋体" w:hAnsi="宋体"/>
          <w:szCs w:val="21"/>
          <w:highlight w:val="none"/>
          <w:lang w:val="en-US" w:eastAsia="zh-CN"/>
        </w:rPr>
        <w:t>否</w:t>
      </w:r>
      <w:r>
        <w:rPr>
          <w:rFonts w:hint="eastAsia" w:ascii="宋体" w:hAnsi="宋体"/>
          <w:szCs w:val="21"/>
          <w:highlight w:val="none"/>
        </w:rPr>
        <w:t>则不应有从制造厂发出未经检查和检验的货物，在任何情况下都只能在</w:t>
      </w:r>
      <w:r>
        <w:rPr>
          <w:rFonts w:hint="eastAsia" w:ascii="宋体" w:hAnsi="宋体"/>
          <w:szCs w:val="21"/>
          <w:highlight w:val="none"/>
          <w:lang w:val="en-US" w:eastAsia="zh-CN"/>
        </w:rPr>
        <w:t>全部</w:t>
      </w:r>
      <w:r>
        <w:rPr>
          <w:rFonts w:hint="eastAsia" w:ascii="宋体" w:hAnsi="宋体"/>
          <w:szCs w:val="21"/>
          <w:highlight w:val="none"/>
        </w:rPr>
        <w:t>完成</w:t>
      </w:r>
      <w:r>
        <w:rPr>
          <w:rFonts w:hint="eastAsia" w:ascii="宋体" w:hAnsi="宋体"/>
          <w:szCs w:val="21"/>
          <w:highlight w:val="none"/>
          <w:lang w:val="en-US" w:eastAsia="zh-CN"/>
        </w:rPr>
        <w:t>本文件</w:t>
      </w:r>
      <w:r>
        <w:rPr>
          <w:rFonts w:hint="eastAsia" w:ascii="宋体" w:hAnsi="宋体"/>
          <w:szCs w:val="21"/>
          <w:highlight w:val="none"/>
        </w:rPr>
        <w:t>中所规定的</w:t>
      </w:r>
      <w:r>
        <w:rPr>
          <w:rFonts w:hint="eastAsia" w:ascii="宋体" w:hAnsi="宋体"/>
          <w:szCs w:val="21"/>
          <w:highlight w:val="none"/>
          <w:lang w:val="en-US" w:eastAsia="zh-CN"/>
        </w:rPr>
        <w:t>所有</w:t>
      </w:r>
      <w:r>
        <w:rPr>
          <w:rFonts w:hint="eastAsia" w:ascii="宋体" w:hAnsi="宋体"/>
          <w:szCs w:val="21"/>
          <w:highlight w:val="none"/>
        </w:rPr>
        <w:t>检验之后，才能发运这些货物。</w:t>
      </w:r>
    </w:p>
    <w:p w14:paraId="35460EAF">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若买方不派代表参加上述试验，卖方应在接到买方关于不派人员到卖方和（或）其分包商工厂的通知后，或买方未按时派遣人员参加的情况下，自行组织检验。</w:t>
      </w:r>
    </w:p>
    <w:p w14:paraId="6F1A1178">
      <w:pPr>
        <w:numPr>
          <w:ilvl w:val="3"/>
          <w:numId w:val="7"/>
        </w:numPr>
        <w:tabs>
          <w:tab w:val="left" w:pos="420"/>
          <w:tab w:val="clear" w:pos="0"/>
        </w:tabs>
        <w:spacing w:line="360" w:lineRule="auto"/>
        <w:ind w:firstLine="0"/>
        <w:jc w:val="left"/>
        <w:outlineLvl w:val="9"/>
        <w:rPr>
          <w:rFonts w:hint="eastAsia" w:ascii="宋体" w:hAnsi="宋体"/>
          <w:szCs w:val="21"/>
          <w:highlight w:val="none"/>
          <w:lang w:val="en-US" w:eastAsia="zh-CN"/>
        </w:rPr>
      </w:pPr>
      <w:r>
        <w:rPr>
          <w:rFonts w:hint="eastAsia" w:ascii="宋体" w:hAnsi="宋体" w:eastAsiaTheme="minorEastAsia" w:cstheme="minorBidi"/>
          <w:b w:val="0"/>
          <w:bCs w:val="0"/>
          <w:kern w:val="2"/>
          <w:sz w:val="21"/>
          <w:szCs w:val="21"/>
          <w:highlight w:val="none"/>
          <w:lang w:val="en-US" w:eastAsia="zh-CN"/>
        </w:rPr>
        <w:t>货物装运之前，应向买方提交</w:t>
      </w:r>
      <w:r>
        <w:rPr>
          <w:rFonts w:hint="default" w:ascii="Times New Roman" w:hAnsi="Times New Roman" w:cs="Times New Roman" w:eastAsiaTheme="minorEastAsia"/>
          <w:b w:val="0"/>
          <w:bCs w:val="0"/>
          <w:kern w:val="2"/>
          <w:sz w:val="21"/>
          <w:szCs w:val="21"/>
          <w:highlight w:val="none"/>
          <w:lang w:val="en-US" w:eastAsia="zh-CN"/>
        </w:rPr>
        <w:t>6份检验报告，其中</w:t>
      </w:r>
      <w:r>
        <w:rPr>
          <w:rFonts w:hint="eastAsia" w:ascii="Times New Roman" w:hAnsi="Times New Roman" w:cs="Times New Roman"/>
          <w:b w:val="0"/>
          <w:bCs w:val="0"/>
          <w:kern w:val="2"/>
          <w:sz w:val="21"/>
          <w:szCs w:val="21"/>
          <w:highlight w:val="none"/>
          <w:lang w:val="en-US" w:eastAsia="zh-CN"/>
        </w:rPr>
        <w:t>应</w:t>
      </w:r>
      <w:r>
        <w:rPr>
          <w:rFonts w:hint="default" w:ascii="Times New Roman" w:hAnsi="Times New Roman" w:cs="Times New Roman" w:eastAsiaTheme="minorEastAsia"/>
          <w:b w:val="0"/>
          <w:bCs w:val="0"/>
          <w:kern w:val="2"/>
          <w:sz w:val="21"/>
          <w:szCs w:val="21"/>
          <w:highlight w:val="none"/>
          <w:lang w:val="en-US" w:eastAsia="zh-CN"/>
        </w:rPr>
        <w:t>有1</w:t>
      </w:r>
      <w:r>
        <w:rPr>
          <w:rFonts w:hint="eastAsia" w:ascii="宋体" w:hAnsi="宋体" w:eastAsiaTheme="minorEastAsia" w:cstheme="minorBidi"/>
          <w:b w:val="0"/>
          <w:bCs w:val="0"/>
          <w:kern w:val="2"/>
          <w:sz w:val="21"/>
          <w:szCs w:val="21"/>
          <w:highlight w:val="none"/>
          <w:lang w:val="en-US" w:eastAsia="zh-CN"/>
        </w:rPr>
        <w:t>份为原件；或相关要求由供需双方协商确定。</w:t>
      </w:r>
    </w:p>
    <w:p w14:paraId="60AB6513">
      <w:pPr>
        <w:numPr>
          <w:ilvl w:val="3"/>
          <w:numId w:val="7"/>
        </w:numPr>
        <w:tabs>
          <w:tab w:val="left" w:pos="420"/>
          <w:tab w:val="clear" w:pos="0"/>
        </w:tabs>
        <w:spacing w:line="360" w:lineRule="auto"/>
        <w:ind w:firstLine="0"/>
        <w:jc w:val="left"/>
        <w:outlineLvl w:val="9"/>
        <w:rPr>
          <w:rFonts w:hint="eastAsia" w:ascii="宋体" w:hAnsi="宋体"/>
          <w:szCs w:val="21"/>
          <w:highlight w:val="none"/>
          <w:lang w:val="en-US" w:eastAsia="zh-CN"/>
        </w:rPr>
      </w:pPr>
      <w:r>
        <w:rPr>
          <w:rFonts w:hint="eastAsia" w:ascii="宋体" w:hAnsi="宋体"/>
          <w:szCs w:val="21"/>
          <w:highlight w:val="none"/>
          <w:lang w:val="en-US" w:eastAsia="zh-CN"/>
        </w:rPr>
        <w:t>合同电缆在发货状态或者电缆在运到买方指定仓库或敷设现场后，买方应有权进行抽查检验，卖方不应因为该电缆已由买方代表监造或者发货前已由买方代表通过验收作为理由而受到限制。买方代表参加工厂试验，包括会签任何试验结果，既不应免除卖方按合同规定应负的责任，也不应代替电缆到达现场后买方对其进行的检验。</w:t>
      </w:r>
    </w:p>
    <w:p w14:paraId="051997EB">
      <w:pPr>
        <w:numPr>
          <w:ilvl w:val="3"/>
          <w:numId w:val="7"/>
        </w:numPr>
        <w:tabs>
          <w:tab w:val="left" w:pos="420"/>
          <w:tab w:val="clear" w:pos="0"/>
        </w:tabs>
        <w:spacing w:line="360" w:lineRule="auto"/>
        <w:ind w:firstLine="0"/>
        <w:jc w:val="left"/>
        <w:outlineLvl w:val="9"/>
        <w:rPr>
          <w:rFonts w:hint="eastAsia" w:ascii="宋体" w:hAnsi="宋体" w:eastAsiaTheme="minorEastAsia" w:cstheme="minorBidi"/>
          <w:b w:val="0"/>
          <w:bCs w:val="0"/>
          <w:kern w:val="2"/>
          <w:sz w:val="21"/>
          <w:szCs w:val="21"/>
          <w:highlight w:val="none"/>
          <w:lang w:val="en-US" w:eastAsia="zh-CN"/>
        </w:rPr>
      </w:pPr>
      <w:r>
        <w:rPr>
          <w:rFonts w:hint="eastAsia" w:ascii="宋体" w:hAnsi="宋体"/>
          <w:szCs w:val="21"/>
          <w:highlight w:val="none"/>
          <w:lang w:val="en-US" w:eastAsia="zh-CN"/>
        </w:rPr>
        <w:t>每盘电缆都应附有产品质量验收合格证，合格证的序列号应具有生产过程记录的可追溯性。</w:t>
      </w:r>
    </w:p>
    <w:p w14:paraId="4BAE5265">
      <w:pPr>
        <w:numPr>
          <w:ilvl w:val="3"/>
          <w:numId w:val="7"/>
        </w:numPr>
        <w:tabs>
          <w:tab w:val="left" w:pos="420"/>
          <w:tab w:val="clear" w:pos="0"/>
        </w:tabs>
        <w:spacing w:line="360" w:lineRule="auto"/>
        <w:ind w:firstLine="0"/>
        <w:jc w:val="left"/>
        <w:outlineLvl w:val="9"/>
        <w:rPr>
          <w:rFonts w:hint="eastAsia" w:ascii="宋体" w:hAnsi="宋体" w:eastAsiaTheme="minorEastAsia" w:cstheme="minorBidi"/>
          <w:b w:val="0"/>
          <w:bCs w:val="0"/>
          <w:kern w:val="2"/>
          <w:sz w:val="21"/>
          <w:szCs w:val="21"/>
          <w:highlight w:val="none"/>
          <w:lang w:val="en-US" w:eastAsia="zh-CN"/>
        </w:rPr>
      </w:pPr>
      <w:r>
        <w:rPr>
          <w:rFonts w:hint="eastAsia" w:ascii="宋体" w:hAnsi="宋体"/>
          <w:szCs w:val="21"/>
          <w:highlight w:val="none"/>
          <w:lang w:val="en-US" w:eastAsia="zh-CN"/>
        </w:rPr>
        <w:t>每批次电缆都应附有</w:t>
      </w:r>
      <w:r>
        <w:rPr>
          <w:rFonts w:hint="default" w:ascii="宋体" w:hAnsi="宋体" w:eastAsia="宋体" w:cs="宋体"/>
          <w:kern w:val="0"/>
          <w:szCs w:val="21"/>
          <w:highlight w:val="none"/>
          <w:lang w:val="en-US" w:eastAsia="zh-CN"/>
        </w:rPr>
        <w:t>出厂</w:t>
      </w:r>
      <w:r>
        <w:rPr>
          <w:rFonts w:hint="eastAsia" w:ascii="宋体" w:hAnsi="宋体" w:eastAsia="宋体" w:cs="宋体"/>
          <w:kern w:val="0"/>
          <w:szCs w:val="21"/>
          <w:highlight w:val="none"/>
          <w:lang w:val="en-US" w:eastAsia="zh-CN"/>
        </w:rPr>
        <w:t>试验</w:t>
      </w:r>
      <w:r>
        <w:rPr>
          <w:rFonts w:hint="default" w:ascii="宋体" w:hAnsi="宋体" w:eastAsia="宋体" w:cs="宋体"/>
          <w:kern w:val="0"/>
          <w:szCs w:val="21"/>
          <w:highlight w:val="none"/>
          <w:lang w:val="en-US" w:eastAsia="zh-CN"/>
        </w:rPr>
        <w:t>报告</w:t>
      </w:r>
      <w:r>
        <w:rPr>
          <w:rFonts w:hint="eastAsia" w:ascii="宋体" w:hAnsi="宋体" w:eastAsia="宋体" w:cs="宋体"/>
          <w:kern w:val="0"/>
          <w:szCs w:val="21"/>
          <w:highlight w:val="none"/>
          <w:lang w:val="en-US" w:eastAsia="zh-CN"/>
        </w:rPr>
        <w:t>单</w:t>
      </w:r>
      <w:r>
        <w:rPr>
          <w:rFonts w:hint="eastAsia" w:ascii="宋体" w:hAnsi="宋体"/>
          <w:szCs w:val="21"/>
          <w:highlight w:val="none"/>
          <w:lang w:val="en-US" w:eastAsia="zh-CN"/>
        </w:rPr>
        <w:t>。</w:t>
      </w:r>
    </w:p>
    <w:p w14:paraId="2594E8DA">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379" w:name="_Toc669624005"/>
      <w:bookmarkStart w:id="380" w:name="_Toc32588"/>
      <w:bookmarkStart w:id="381" w:name="_Toc60240504"/>
      <w:bookmarkStart w:id="382" w:name="_Toc27727"/>
      <w:bookmarkStart w:id="383" w:name="_Toc11895"/>
      <w:bookmarkStart w:id="384" w:name="_Toc20104"/>
      <w:r>
        <w:rPr>
          <w:rFonts w:hint="eastAsia" w:ascii="黑体" w:hAnsi="黑体" w:eastAsia="黑体" w:cs="黑体"/>
          <w:b w:val="0"/>
          <w:bCs w:val="0"/>
          <w:kern w:val="0"/>
          <w:sz w:val="21"/>
          <w:szCs w:val="21"/>
          <w:lang w:val="en-US" w:eastAsia="zh-CN"/>
        </w:rPr>
        <w:t>交付与验收</w:t>
      </w:r>
      <w:bookmarkEnd w:id="379"/>
      <w:bookmarkEnd w:id="380"/>
      <w:bookmarkEnd w:id="381"/>
      <w:bookmarkEnd w:id="382"/>
      <w:bookmarkEnd w:id="383"/>
      <w:bookmarkEnd w:id="384"/>
    </w:p>
    <w:p w14:paraId="72E3D504">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明确卖方交付与验收时提供的文件内容及相关服务。卖方提供的文件内容应符合</w:t>
      </w:r>
      <w:r>
        <w:rPr>
          <w:rFonts w:hint="default" w:ascii="Times New Roman Regular" w:hAnsi="Times New Roman Regular" w:eastAsia="宋体" w:cs="Times New Roman Regular"/>
          <w:b w:val="0"/>
          <w:bCs w:val="0"/>
          <w:color w:val="auto"/>
          <w:kern w:val="0"/>
          <w:sz w:val="21"/>
          <w:szCs w:val="21"/>
          <w:highlight w:val="none"/>
          <w:lang w:val="en-US" w:eastAsia="zh-CN"/>
        </w:rPr>
        <w:t>5.4.3.2</w:t>
      </w:r>
      <w:r>
        <w:rPr>
          <w:rFonts w:hint="eastAsia" w:ascii="宋体" w:hAnsi="宋体" w:eastAsia="宋体" w:cs="宋体"/>
          <w:b w:val="0"/>
          <w:bCs w:val="0"/>
          <w:color w:val="auto"/>
          <w:kern w:val="0"/>
          <w:sz w:val="21"/>
          <w:szCs w:val="21"/>
          <w:highlight w:val="none"/>
          <w:lang w:val="en-US" w:eastAsia="zh-CN"/>
        </w:rPr>
        <w:t>的规定；卖方提供的相关服务应符合</w:t>
      </w:r>
      <w:r>
        <w:rPr>
          <w:rFonts w:hint="default" w:ascii="Times New Roman Regular" w:hAnsi="Times New Roman Regular" w:eastAsia="宋体" w:cs="Times New Roman Regular"/>
          <w:b w:val="0"/>
          <w:bCs w:val="0"/>
          <w:color w:val="auto"/>
          <w:kern w:val="0"/>
          <w:sz w:val="21"/>
          <w:szCs w:val="21"/>
          <w:highlight w:val="none"/>
          <w:lang w:val="en-US" w:eastAsia="zh-CN"/>
        </w:rPr>
        <w:t>5.4.3.3~5.4.3.7</w:t>
      </w:r>
      <w:r>
        <w:rPr>
          <w:rFonts w:hint="eastAsia" w:ascii="宋体" w:hAnsi="宋体" w:eastAsia="宋体" w:cs="宋体"/>
          <w:b w:val="0"/>
          <w:bCs w:val="0"/>
          <w:color w:val="auto"/>
          <w:kern w:val="0"/>
          <w:sz w:val="21"/>
          <w:szCs w:val="21"/>
          <w:highlight w:val="none"/>
          <w:lang w:val="en-US" w:eastAsia="zh-CN"/>
        </w:rPr>
        <w:t>的规定。</w:t>
      </w:r>
    </w:p>
    <w:p w14:paraId="17C8A29B">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kern w:val="0"/>
          <w:szCs w:val="21"/>
        </w:rPr>
        <w:t>电缆交付时</w:t>
      </w:r>
      <w:r>
        <w:rPr>
          <w:rFonts w:hint="eastAsia" w:ascii="宋体" w:hAnsi="宋体" w:eastAsia="宋体" w:cs="宋体"/>
          <w:kern w:val="0"/>
          <w:szCs w:val="21"/>
          <w:lang w:val="en-US" w:eastAsia="zh-CN"/>
        </w:rPr>
        <w:t>卖</w:t>
      </w:r>
      <w:r>
        <w:rPr>
          <w:rFonts w:hint="eastAsia" w:ascii="宋体" w:hAnsi="宋体" w:eastAsia="宋体" w:cs="宋体"/>
          <w:kern w:val="0"/>
          <w:szCs w:val="21"/>
        </w:rPr>
        <w:t>方提供的文件内容应包括</w:t>
      </w:r>
      <w:r>
        <w:rPr>
          <w:rFonts w:hint="eastAsia" w:ascii="宋体" w:hAnsi="宋体" w:eastAsia="宋体" w:cs="宋体"/>
          <w:kern w:val="0"/>
          <w:szCs w:val="21"/>
          <w:lang w:val="en-US" w:eastAsia="zh-CN"/>
        </w:rPr>
        <w:t>但不限于</w:t>
      </w:r>
      <w:r>
        <w:rPr>
          <w:rFonts w:hint="eastAsia" w:ascii="宋体" w:hAnsi="宋体" w:eastAsia="宋体" w:cs="宋体"/>
          <w:kern w:val="0"/>
          <w:szCs w:val="21"/>
        </w:rPr>
        <w:t>：</w:t>
      </w:r>
    </w:p>
    <w:p w14:paraId="503D48B9">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整批电缆附有发货清单（电缆盘数和每盘电缆长度等）；</w:t>
      </w:r>
    </w:p>
    <w:p w14:paraId="45296A41">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每</w:t>
      </w:r>
      <w:r>
        <w:rPr>
          <w:rFonts w:hint="eastAsia" w:ascii="Times New Roman" w:hAnsi="Times New Roman"/>
          <w:sz w:val="21"/>
          <w:szCs w:val="21"/>
          <w:highlight w:val="none"/>
          <w:lang w:val="en-US" w:eastAsia="zh-CN"/>
        </w:rPr>
        <w:t>批次</w:t>
      </w:r>
      <w:r>
        <w:rPr>
          <w:rFonts w:hint="eastAsia" w:ascii="Times New Roman" w:hAnsi="Times New Roman"/>
          <w:sz w:val="21"/>
          <w:szCs w:val="21"/>
          <w:highlight w:val="none"/>
        </w:rPr>
        <w:t>电缆附有产品出厂规定的试验报告单；</w:t>
      </w:r>
    </w:p>
    <w:p w14:paraId="52D1D765">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每盘电缆附有</w:t>
      </w:r>
      <w:r>
        <w:rPr>
          <w:rFonts w:hint="eastAsia" w:ascii="Times New Roman" w:hAnsi="Times New Roman"/>
          <w:sz w:val="21"/>
          <w:szCs w:val="21"/>
          <w:highlight w:val="none"/>
          <w:lang w:val="en-US" w:eastAsia="zh-CN"/>
        </w:rPr>
        <w:t>卖</w:t>
      </w:r>
      <w:r>
        <w:rPr>
          <w:rFonts w:hint="eastAsia" w:ascii="Times New Roman" w:hAnsi="Times New Roman"/>
          <w:sz w:val="21"/>
          <w:szCs w:val="21"/>
          <w:highlight w:val="none"/>
        </w:rPr>
        <w:t>方提供的产品质量检验出厂合格证；</w:t>
      </w:r>
    </w:p>
    <w:p w14:paraId="19832C56">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符合本文件要求的产品</w:t>
      </w:r>
      <w:r>
        <w:rPr>
          <w:rFonts w:hint="eastAsia" w:ascii="Times New Roman" w:hAnsi="Times New Roman"/>
          <w:sz w:val="21"/>
          <w:szCs w:val="21"/>
          <w:highlight w:val="none"/>
        </w:rPr>
        <w:t>说明书；</w:t>
      </w:r>
    </w:p>
    <w:p w14:paraId="69C50A30">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符合本文件要求的</w:t>
      </w:r>
      <w:r>
        <w:rPr>
          <w:rFonts w:hint="eastAsia" w:ascii="Times New Roman" w:hAnsi="Times New Roman" w:eastAsiaTheme="minorEastAsia" w:cstheme="minorBidi"/>
          <w:bCs w:val="0"/>
          <w:color w:val="000000"/>
          <w:sz w:val="21"/>
          <w:szCs w:val="21"/>
          <w:highlight w:val="none"/>
          <w:shd w:val="clear" w:color="auto" w:fill="auto"/>
          <w:lang w:val="en-US" w:eastAsia="zh-CN" w:bidi="ar-SA"/>
        </w:rPr>
        <w:t>型式试验报告；</w:t>
      </w:r>
    </w:p>
    <w:p w14:paraId="08AD325E">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若适用，提供产品满足在特殊环境下使用的相关证明。</w:t>
      </w:r>
    </w:p>
    <w:p w14:paraId="7FDE5E41">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kern w:val="0"/>
          <w:szCs w:val="21"/>
        </w:rPr>
      </w:pPr>
      <w:r>
        <w:rPr>
          <w:rFonts w:hint="eastAsia" w:ascii="宋体" w:hAnsi="宋体" w:eastAsia="宋体" w:cs="宋体"/>
          <w:kern w:val="0"/>
          <w:szCs w:val="21"/>
        </w:rPr>
        <w:t>在货物</w:t>
      </w:r>
      <w:r>
        <w:rPr>
          <w:rFonts w:hint="eastAsia" w:ascii="宋体" w:hAnsi="宋体" w:eastAsia="宋体" w:cs="宋体"/>
          <w:kern w:val="0"/>
          <w:szCs w:val="21"/>
          <w:lang w:val="en-US" w:eastAsia="zh-CN"/>
        </w:rPr>
        <w:t>到</w:t>
      </w:r>
      <w:r>
        <w:rPr>
          <w:rFonts w:hint="eastAsia" w:ascii="宋体" w:hAnsi="宋体" w:eastAsia="宋体" w:cs="宋体"/>
          <w:kern w:val="0"/>
          <w:szCs w:val="21"/>
        </w:rPr>
        <w:t>达目的地以后，买卖双方</w:t>
      </w:r>
      <w:r>
        <w:rPr>
          <w:rFonts w:hint="eastAsia" w:ascii="宋体" w:hAnsi="宋体" w:eastAsia="宋体" w:cs="宋体"/>
          <w:kern w:val="0"/>
          <w:szCs w:val="21"/>
          <w:lang w:val="en-US" w:eastAsia="zh-CN"/>
        </w:rPr>
        <w:t>应</w:t>
      </w:r>
      <w:r>
        <w:rPr>
          <w:rFonts w:hint="eastAsia" w:ascii="宋体" w:hAnsi="宋体" w:eastAsia="宋体" w:cs="宋体"/>
          <w:kern w:val="0"/>
          <w:szCs w:val="21"/>
        </w:rPr>
        <w:t>在目的地按提货单对所收到货物的数量进行核对，并检查货物在装运和卸货时是否受损坏。若货物的数量和外观情况与合同不符，卖方应按买方要求免费改正或替换货物。</w:t>
      </w:r>
    </w:p>
    <w:p w14:paraId="4F2517E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kern w:val="0"/>
          <w:szCs w:val="21"/>
        </w:rPr>
      </w:pPr>
      <w:r>
        <w:rPr>
          <w:rFonts w:hint="eastAsia" w:ascii="宋体" w:hAnsi="宋体" w:eastAsia="宋体" w:cs="宋体"/>
          <w:b w:val="0"/>
          <w:bCs w:val="0"/>
          <w:kern w:val="0"/>
          <w:sz w:val="21"/>
          <w:szCs w:val="21"/>
          <w:lang w:val="en-US" w:eastAsia="zh-CN"/>
        </w:rPr>
        <w:t>买卖双方应联合进行到货后的包装及外观检查，如目测包装破损、挤压情况及破损、挤压部位电缆的机械损伤等情况。当外观检查有怀疑时，应进行受潮判断或试验。有异常时，双方应根据实际情况协商处理。</w:t>
      </w:r>
    </w:p>
    <w:p w14:paraId="5DDF20E7">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买卖双方应联合进行产品结构尺寸检查验收。</w:t>
      </w:r>
    </w:p>
    <w:p w14:paraId="5B6BE222">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如有可能，买卖双方应联合按有关规定进行抽样试验。</w:t>
      </w:r>
    </w:p>
    <w:p w14:paraId="70B7986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kern w:val="0"/>
          <w:szCs w:val="21"/>
        </w:rPr>
        <w:t>合同货物的交货数量允许误差</w:t>
      </w:r>
      <w:r>
        <w:rPr>
          <w:rFonts w:hint="eastAsia" w:ascii="宋体" w:hAnsi="宋体" w:eastAsia="宋体" w:cs="宋体"/>
          <w:kern w:val="0"/>
          <w:szCs w:val="21"/>
          <w:lang w:val="en-US" w:eastAsia="zh-CN"/>
        </w:rPr>
        <w:t>应</w:t>
      </w:r>
      <w:r>
        <w:rPr>
          <w:rFonts w:hint="eastAsia" w:ascii="宋体" w:hAnsi="宋体" w:eastAsia="宋体" w:cs="宋体"/>
          <w:kern w:val="0"/>
          <w:szCs w:val="21"/>
        </w:rPr>
        <w:t>为±</w:t>
      </w:r>
      <w:r>
        <w:rPr>
          <w:rFonts w:hint="default" w:ascii="Times New Roman" w:hAnsi="Times New Roman" w:eastAsia="宋体" w:cs="Times New Roman"/>
          <w:kern w:val="0"/>
          <w:szCs w:val="21"/>
          <w:lang w:val="en-US" w:eastAsia="zh-CN"/>
        </w:rPr>
        <w:t>0.</w:t>
      </w:r>
      <w:r>
        <w:rPr>
          <w:rFonts w:hint="default" w:ascii="Times New Roman Regular" w:hAnsi="Times New Roman Regular" w:eastAsia="宋体" w:cs="Times New Roman Regular"/>
          <w:kern w:val="0"/>
          <w:szCs w:val="21"/>
          <w:lang w:val="en-US" w:eastAsia="zh-CN"/>
        </w:rPr>
        <w:t>2</w:t>
      </w:r>
      <w:r>
        <w:rPr>
          <w:rFonts w:hint="eastAsia" w:ascii="Times New Roman" w:hAnsi="Times New Roman" w:eastAsia="宋体" w:cs="Times New Roman"/>
          <w:kern w:val="0"/>
          <w:szCs w:val="21"/>
          <w:lang w:val="en-US" w:eastAsia="zh-CN"/>
        </w:rPr>
        <w:t>%</w:t>
      </w:r>
      <w:r>
        <w:rPr>
          <w:rFonts w:hint="eastAsia" w:ascii="宋体" w:hAnsi="宋体" w:eastAsia="宋体" w:cs="宋体"/>
          <w:kern w:val="0"/>
          <w:szCs w:val="21"/>
        </w:rPr>
        <w:t>。</w:t>
      </w:r>
    </w:p>
    <w:p w14:paraId="70912684">
      <w:pPr>
        <w:numPr>
          <w:ilvl w:val="2"/>
          <w:numId w:val="7"/>
        </w:numPr>
        <w:tabs>
          <w:tab w:val="left" w:pos="420"/>
          <w:tab w:val="clear" w:pos="0"/>
        </w:tabs>
        <w:spacing w:before="157" w:beforeLines="50" w:after="157" w:afterLines="50" w:line="360" w:lineRule="auto"/>
        <w:ind w:left="0" w:leftChars="0" w:firstLine="0" w:firstLineChars="0"/>
        <w:jc w:val="left"/>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Cs w:val="21"/>
        </w:rPr>
        <w:t>现场抽检</w:t>
      </w:r>
    </w:p>
    <w:p w14:paraId="621C93B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要求卖方提供现场抽检服务。现场抽检应符合</w:t>
      </w:r>
      <w:r>
        <w:rPr>
          <w:rFonts w:hint="default" w:ascii="Times New Roman Regular" w:hAnsi="Times New Roman Regular" w:eastAsia="宋体" w:cs="Times New Roman Regular"/>
          <w:b w:val="0"/>
          <w:bCs w:val="0"/>
          <w:color w:val="auto"/>
          <w:kern w:val="0"/>
          <w:sz w:val="21"/>
          <w:szCs w:val="21"/>
          <w:highlight w:val="none"/>
          <w:lang w:val="en-US" w:eastAsia="zh-CN"/>
        </w:rPr>
        <w:t>5.4.4.2</w:t>
      </w:r>
      <w:r>
        <w:rPr>
          <w:rFonts w:hint="eastAsia" w:ascii="宋体" w:hAnsi="宋体" w:eastAsia="宋体" w:cs="宋体"/>
          <w:b w:val="0"/>
          <w:bCs w:val="0"/>
          <w:color w:val="auto"/>
          <w:kern w:val="0"/>
          <w:sz w:val="21"/>
          <w:szCs w:val="21"/>
          <w:highlight w:val="none"/>
          <w:lang w:val="en-US" w:eastAsia="zh-CN"/>
        </w:rPr>
        <w:t>的规定。</w:t>
      </w:r>
    </w:p>
    <w:p w14:paraId="0EDC9374">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到货后，买卖双方应确定抽检项目和抽检比例，样品长度不应小于检测项目所需最小长度。样品委托第三方的独立检测机构检验时，检验项目应为本文件所涉及内容。当抽样试验结果不合格时，应在同一批次电缆中取双倍数量的试样，对不合格项目进行第二次试验，仍不合格时，则应认定该批次电缆不合格</w:t>
      </w:r>
      <w:r>
        <w:rPr>
          <w:rFonts w:hint="eastAsia" w:ascii="宋体" w:hAnsi="宋体" w:eastAsia="宋体" w:cs="宋体"/>
          <w:b w:val="0"/>
          <w:bCs w:val="0"/>
          <w:kern w:val="0"/>
          <w:sz w:val="21"/>
          <w:szCs w:val="21"/>
          <w:highlight w:val="none"/>
          <w:lang w:val="en-US" w:eastAsia="zh-CN"/>
        </w:rPr>
        <w:t>。</w:t>
      </w:r>
    </w:p>
    <w:p w14:paraId="2B1EC7B2">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385" w:name="_Toc1827353338"/>
      <w:bookmarkStart w:id="386" w:name="_Toc498809974"/>
      <w:bookmarkStart w:id="387" w:name="_Toc1162230920"/>
      <w:bookmarkStart w:id="388" w:name="_Toc2115248609"/>
      <w:bookmarkStart w:id="389" w:name="_Toc774536343"/>
      <w:bookmarkStart w:id="390" w:name="_Toc620904326"/>
      <w:bookmarkStart w:id="391" w:name="_Toc30676"/>
      <w:bookmarkStart w:id="392" w:name="_Toc679633774"/>
      <w:bookmarkStart w:id="393" w:name="_Toc60240505"/>
      <w:bookmarkStart w:id="394" w:name="_Toc73912024"/>
      <w:bookmarkStart w:id="395" w:name="_Toc10067"/>
      <w:bookmarkStart w:id="396" w:name="_Toc14812"/>
      <w:bookmarkStart w:id="397" w:name="_Toc1556341755"/>
      <w:bookmarkStart w:id="398" w:name="_Toc1395931733"/>
      <w:bookmarkStart w:id="399" w:name="_Toc7281"/>
      <w:bookmarkStart w:id="400" w:name="_Toc18951"/>
      <w:bookmarkStart w:id="401" w:name="_Toc472342464"/>
      <w:bookmarkStart w:id="402" w:name="_Toc533838989"/>
      <w:bookmarkStart w:id="403" w:name="_Toc20903"/>
      <w:bookmarkStart w:id="404" w:name="_Toc16527"/>
      <w:bookmarkStart w:id="405" w:name="_Toc1876999199"/>
      <w:bookmarkStart w:id="406" w:name="_Toc15236"/>
      <w:bookmarkStart w:id="407" w:name="_Toc448430730"/>
      <w:bookmarkStart w:id="408" w:name="_Toc917702248"/>
      <w:bookmarkStart w:id="409" w:name="_Toc13218"/>
      <w:bookmarkStart w:id="410" w:name="_Toc11233"/>
      <w:bookmarkStart w:id="411" w:name="_Toc19184"/>
      <w:bookmarkStart w:id="412" w:name="_Toc1849257609"/>
      <w:bookmarkStart w:id="413" w:name="_Toc31524"/>
      <w:bookmarkStart w:id="414" w:name="_Toc419997181"/>
      <w:bookmarkStart w:id="415" w:name="_Toc25745"/>
      <w:bookmarkStart w:id="416" w:name="_Toc1277736875"/>
      <w:bookmarkStart w:id="417" w:name="_Toc466642519"/>
      <w:bookmarkStart w:id="418" w:name="_Toc495753721"/>
      <w:r>
        <w:rPr>
          <w:rFonts w:hint="eastAsia" w:ascii="黑体" w:hAnsi="黑体" w:eastAsia="黑体" w:cs="黑体"/>
          <w:b w:val="0"/>
          <w:bCs w:val="0"/>
          <w:kern w:val="0"/>
          <w:sz w:val="21"/>
          <w:szCs w:val="21"/>
          <w:highlight w:val="none"/>
          <w:lang w:val="en-US" w:eastAsia="zh-CN"/>
        </w:rPr>
        <w:t>产品标志、包装、运输和保管</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DD08924">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要求卖方提供产品标识、包装、运输和保管等服务，其技术要求应符合</w:t>
      </w:r>
      <w:r>
        <w:rPr>
          <w:rFonts w:hint="default" w:ascii="Times New Roman Regular" w:hAnsi="Times New Roman Regular" w:eastAsia="宋体" w:cs="Times New Roman Regular"/>
          <w:b w:val="0"/>
          <w:bCs w:val="0"/>
          <w:color w:val="auto"/>
          <w:kern w:val="0"/>
          <w:sz w:val="21"/>
          <w:szCs w:val="21"/>
          <w:highlight w:val="none"/>
          <w:lang w:val="en-US" w:eastAsia="zh-CN"/>
        </w:rPr>
        <w:t>5.5.2~5.5.11</w:t>
      </w:r>
      <w:r>
        <w:rPr>
          <w:rFonts w:hint="eastAsia" w:ascii="宋体" w:hAnsi="宋体" w:eastAsia="宋体" w:cs="宋体"/>
          <w:b w:val="0"/>
          <w:bCs w:val="0"/>
          <w:color w:val="auto"/>
          <w:kern w:val="0"/>
          <w:sz w:val="21"/>
          <w:szCs w:val="21"/>
          <w:highlight w:val="none"/>
          <w:lang w:val="en-US" w:eastAsia="zh-CN"/>
        </w:rPr>
        <w:t>的规定。</w:t>
      </w:r>
    </w:p>
    <w:p w14:paraId="7B657B65">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成品电缆的护套表面上应有制造厂名、产品型号、额定电压、芯数及规格、连续计米印字和制造年、月的连续标志，标志应字迹清楚，清晰耐磨。</w:t>
      </w:r>
      <w:r>
        <w:rPr>
          <w:rFonts w:hint="eastAsia" w:ascii="宋体" w:hAnsi="宋体" w:eastAsia="宋体" w:cs="宋体"/>
          <w:kern w:val="0"/>
          <w:szCs w:val="21"/>
          <w:highlight w:val="none"/>
        </w:rPr>
        <w:t>电缆长度序列编号（以</w:t>
      </w:r>
      <w:r>
        <w:rPr>
          <w:rFonts w:hint="default" w:ascii="Times New Roman" w:hAnsi="Times New Roman" w:eastAsia="宋体" w:cs="Times New Roman"/>
          <w:kern w:val="0"/>
          <w:szCs w:val="21"/>
          <w:highlight w:val="none"/>
        </w:rPr>
        <w:t>1</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w:hAnsi="Times New Roman" w:eastAsia="宋体" w:cs="Times New Roman"/>
          <w:kern w:val="0"/>
          <w:szCs w:val="21"/>
          <w:highlight w:val="none"/>
        </w:rPr>
        <w:t>m</w:t>
      </w:r>
      <w:r>
        <w:rPr>
          <w:rFonts w:hint="eastAsia" w:ascii="宋体" w:hAnsi="宋体" w:eastAsia="宋体" w:cs="宋体"/>
          <w:kern w:val="0"/>
          <w:szCs w:val="21"/>
          <w:highlight w:val="none"/>
        </w:rPr>
        <w:t>为基本单位的有效长度）的标记应连续，不</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跳码。护套表面一个完整标志的末端与下一个标志的始端之间距离不</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超过</w:t>
      </w:r>
      <w:r>
        <w:rPr>
          <w:rFonts w:hint="default" w:ascii="Times New Roman" w:hAnsi="Times New Roman" w:eastAsia="宋体" w:cs="Times New Roman"/>
          <w:kern w:val="0"/>
          <w:szCs w:val="21"/>
          <w:highlight w:val="none"/>
        </w:rPr>
        <w:t>550</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Regular" w:hAnsi="Times New Roman Regular" w:eastAsia="宋体" w:cs="Times New Roman Regular"/>
          <w:kern w:val="0"/>
          <w:szCs w:val="21"/>
          <w:highlight w:val="none"/>
        </w:rPr>
        <w:t>mm</w:t>
      </w:r>
      <w:r>
        <w:rPr>
          <w:rFonts w:hint="eastAsia" w:ascii="宋体" w:hAnsi="宋体" w:eastAsia="宋体" w:cs="宋体"/>
          <w:kern w:val="0"/>
          <w:szCs w:val="21"/>
          <w:highlight w:val="none"/>
        </w:rPr>
        <w:t>。</w:t>
      </w:r>
    </w:p>
    <w:p w14:paraId="54ABE199">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rPr>
        <w:t>除非另有规定，电缆应卷绕在符合</w:t>
      </w:r>
      <w:r>
        <w:rPr>
          <w:rFonts w:hint="default" w:ascii="Times New Roman Regular" w:hAnsi="Times New Roman Regular" w:eastAsia="宋体" w:cs="Times New Roman Regular"/>
          <w:kern w:val="0"/>
          <w:szCs w:val="21"/>
          <w:highlight w:val="none"/>
        </w:rPr>
        <w:t>JB/T</w:t>
      </w:r>
      <w:r>
        <w:rPr>
          <w:rFonts w:hint="eastAsia" w:ascii="宋体" w:hAnsi="宋体" w:eastAsia="宋体" w:cs="宋体"/>
          <w:kern w:val="0"/>
          <w:szCs w:val="21"/>
          <w:highlight w:val="none"/>
        </w:rPr>
        <w:t xml:space="preserve"> </w:t>
      </w:r>
      <w:r>
        <w:rPr>
          <w:rFonts w:hint="default" w:ascii="Times New Roman" w:hAnsi="Times New Roman" w:eastAsia="宋体" w:cs="Times New Roman"/>
          <w:kern w:val="0"/>
          <w:szCs w:val="21"/>
          <w:highlight w:val="none"/>
        </w:rPr>
        <w:t>8137</w:t>
      </w:r>
      <w:r>
        <w:rPr>
          <w:rFonts w:hint="eastAsia" w:ascii="宋体" w:hAnsi="宋体" w:eastAsia="宋体" w:cs="宋体"/>
          <w:kern w:val="0"/>
          <w:szCs w:val="21"/>
          <w:highlight w:val="none"/>
        </w:rPr>
        <w:t>规定要求的电缆盘上</w:t>
      </w:r>
      <w:r>
        <w:rPr>
          <w:rFonts w:hint="eastAsia" w:ascii="宋体" w:hAnsi="宋体" w:eastAsia="宋体" w:cs="宋体"/>
          <w:kern w:val="0"/>
          <w:szCs w:val="21"/>
          <w:highlight w:val="none"/>
          <w:lang w:val="en-US" w:eastAsia="zh-CN"/>
        </w:rPr>
        <w:t>交货</w:t>
      </w:r>
      <w:r>
        <w:rPr>
          <w:rFonts w:hint="eastAsia" w:ascii="宋体" w:hAnsi="宋体" w:eastAsia="宋体" w:cs="宋体"/>
          <w:kern w:val="0"/>
          <w:szCs w:val="21"/>
          <w:highlight w:val="none"/>
        </w:rPr>
        <w:t>，电缆卷绕应整齐，妥善包装</w:t>
      </w:r>
      <w:r>
        <w:rPr>
          <w:rFonts w:hint="eastAsia" w:ascii="宋体" w:hAnsi="宋体" w:eastAsia="宋体" w:cs="宋体"/>
          <w:kern w:val="0"/>
          <w:szCs w:val="21"/>
          <w:highlight w:val="none"/>
          <w:lang w:eastAsia="zh-CN"/>
        </w:rPr>
        <w:t>；</w:t>
      </w:r>
      <w:r>
        <w:rPr>
          <w:rFonts w:hint="eastAsia" w:ascii="宋体" w:hAnsi="宋体" w:eastAsia="宋体" w:cs="宋体"/>
          <w:b w:val="0"/>
          <w:bCs w:val="0"/>
          <w:kern w:val="0"/>
          <w:sz w:val="21"/>
          <w:szCs w:val="21"/>
          <w:highlight w:val="none"/>
          <w:lang w:val="en-US" w:eastAsia="zh-CN"/>
        </w:rPr>
        <w:t>每个电缆盘上只能卷绕一根电缆（可由买卖双方协商每个盘具上的最多分段数）。电缆的两端应采用合适的密封处理，并牢靠地固定在电缆盘上。</w:t>
      </w:r>
      <w:r>
        <w:rPr>
          <w:rFonts w:hint="eastAsia" w:ascii="宋体" w:hAnsi="宋体" w:eastAsia="宋体" w:cs="宋体"/>
          <w:kern w:val="0"/>
          <w:szCs w:val="21"/>
          <w:highlight w:val="none"/>
        </w:rPr>
        <w:t>对于质量不超过</w:t>
      </w:r>
      <w:r>
        <w:rPr>
          <w:rFonts w:hint="default" w:ascii="Times New Roman" w:hAnsi="Times New Roman" w:eastAsia="宋体" w:cs="Times New Roman"/>
          <w:kern w:val="0"/>
          <w:szCs w:val="21"/>
          <w:highlight w:val="none"/>
        </w:rPr>
        <w:t>80</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w:hAnsi="Times New Roman" w:eastAsia="宋体" w:cs="Times New Roman"/>
          <w:kern w:val="0"/>
          <w:szCs w:val="21"/>
          <w:highlight w:val="none"/>
        </w:rPr>
        <w:t>k</w:t>
      </w:r>
      <w:r>
        <w:rPr>
          <w:rFonts w:hint="default" w:ascii="Times New Roman Regular" w:hAnsi="Times New Roman Regular" w:eastAsia="宋体" w:cs="Times New Roman Regular"/>
          <w:kern w:val="0"/>
          <w:szCs w:val="21"/>
          <w:highlight w:val="none"/>
        </w:rPr>
        <w:t>g</w:t>
      </w:r>
      <w:r>
        <w:rPr>
          <w:rFonts w:hint="eastAsia" w:ascii="宋体" w:hAnsi="宋体" w:eastAsia="宋体" w:cs="宋体"/>
          <w:kern w:val="0"/>
          <w:szCs w:val="21"/>
          <w:highlight w:val="none"/>
        </w:rPr>
        <w:t>的短段电缆，可成圈包装。</w:t>
      </w:r>
    </w:p>
    <w:p w14:paraId="67BFD948">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方应满足</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方提供的分段长度要求。如</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方提供的分段要求需要合并为整段的情况，</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方应在整根电缆上按照</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方的分段要求进行分段标记，并在合格证上注明该根电缆的分段顺序及长度。</w:t>
      </w:r>
    </w:p>
    <w:p w14:paraId="04447CD8">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419" w:name="_Hlk33357488"/>
      <w:r>
        <w:rPr>
          <w:rFonts w:hint="eastAsia" w:ascii="宋体" w:hAnsi="宋体"/>
          <w:szCs w:val="21"/>
          <w:highlight w:val="none"/>
        </w:rPr>
        <w:t>在每盘电缆的外侧端应装有经采购方认可的敷设电缆时牵引用的拉眼或牵引螺栓。拉眼或牵引螺栓与电缆导体的连接，应能满足敷设电缆时的牵引方式和牵引该长度的电缆所需的机械强度。对机械强度的要求应由</w:t>
      </w:r>
      <w:r>
        <w:rPr>
          <w:rFonts w:hint="eastAsia" w:ascii="宋体" w:hAnsi="宋体"/>
          <w:szCs w:val="21"/>
          <w:highlight w:val="none"/>
          <w:lang w:val="en-US" w:eastAsia="zh-CN"/>
        </w:rPr>
        <w:t>买</w:t>
      </w:r>
      <w:r>
        <w:rPr>
          <w:rFonts w:hint="eastAsia" w:ascii="宋体" w:hAnsi="宋体"/>
          <w:szCs w:val="21"/>
          <w:highlight w:val="none"/>
        </w:rPr>
        <w:t>方与</w:t>
      </w:r>
      <w:r>
        <w:rPr>
          <w:rFonts w:hint="eastAsia" w:ascii="宋体" w:hAnsi="宋体"/>
          <w:szCs w:val="21"/>
          <w:highlight w:val="none"/>
          <w:lang w:val="en-US" w:eastAsia="zh-CN"/>
        </w:rPr>
        <w:t>卖方</w:t>
      </w:r>
      <w:r>
        <w:rPr>
          <w:rFonts w:hint="eastAsia" w:ascii="宋体" w:hAnsi="宋体"/>
          <w:szCs w:val="21"/>
          <w:highlight w:val="none"/>
        </w:rPr>
        <w:t>协商确定。</w:t>
      </w:r>
    </w:p>
    <w:p w14:paraId="1D9F0F02">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电缆盘的结构应牢固，根据使用场合可选择纯木盘或铁木盘。筒体部分应采用木质结构。</w:t>
      </w:r>
      <w:r>
        <w:rPr>
          <w:rFonts w:hint="eastAsia" w:ascii="宋体" w:hAnsi="宋体" w:eastAsia="宋体" w:cs="宋体"/>
          <w:kern w:val="0"/>
          <w:szCs w:val="21"/>
          <w:highlight w:val="none"/>
        </w:rPr>
        <w:t>每个电缆所卷绕的盘具内筒径</w:t>
      </w:r>
      <w:r>
        <w:rPr>
          <w:rFonts w:hint="eastAsia" w:ascii="宋体" w:hAnsi="宋体" w:eastAsia="宋体" w:cs="宋体"/>
          <w:kern w:val="0"/>
          <w:szCs w:val="21"/>
          <w:highlight w:val="none"/>
          <w:lang w:val="en-US" w:eastAsia="zh-CN"/>
        </w:rPr>
        <w:t>不</w:t>
      </w:r>
      <w:r>
        <w:rPr>
          <w:rFonts w:hint="eastAsia" w:ascii="宋体" w:hAnsi="宋体" w:eastAsia="宋体" w:cs="宋体"/>
          <w:kern w:val="0"/>
          <w:szCs w:val="21"/>
          <w:highlight w:val="none"/>
        </w:rPr>
        <w:t>应小于电缆最小弯曲直径。</w:t>
      </w:r>
      <w:r>
        <w:rPr>
          <w:rFonts w:hint="eastAsia" w:ascii="宋体" w:hAnsi="宋体" w:eastAsia="宋体" w:cs="宋体"/>
          <w:b w:val="0"/>
          <w:bCs w:val="0"/>
          <w:kern w:val="0"/>
          <w:sz w:val="21"/>
          <w:szCs w:val="21"/>
          <w:highlight w:val="none"/>
          <w:lang w:val="en-US" w:eastAsia="zh-CN"/>
        </w:rPr>
        <w:t>电缆卷绕在电缆盘上后，外层用适宜的缓冲材料保护，以防运输或搬运过程中损伤电缆外护层，如采用竹帘、木护板，在其外表面还应用塑钢打包带或金属带扎紧。</w:t>
      </w:r>
      <w:bookmarkEnd w:id="419"/>
      <w:r>
        <w:rPr>
          <w:rFonts w:hint="eastAsia" w:ascii="宋体" w:hAnsi="宋体" w:eastAsia="宋体" w:cs="宋体"/>
          <w:kern w:val="0"/>
          <w:szCs w:val="21"/>
          <w:highlight w:val="none"/>
        </w:rPr>
        <w:t>电缆盘应能承受所有在运输、现场搬运中可能遭受的外力作用或在任何气象条件下在户外储存</w:t>
      </w:r>
      <w:r>
        <w:rPr>
          <w:rFonts w:hint="default" w:ascii="Times New Roman" w:hAnsi="Times New Roman" w:eastAsia="宋体" w:cs="Times New Roman"/>
          <w:kern w:val="0"/>
          <w:szCs w:val="21"/>
          <w:highlight w:val="none"/>
        </w:rPr>
        <w:t>2</w:t>
      </w:r>
      <w:r>
        <w:rPr>
          <w:rFonts w:hint="eastAsia" w:ascii="宋体" w:hAnsi="宋体" w:eastAsia="宋体" w:cs="宋体"/>
          <w:kern w:val="0"/>
          <w:szCs w:val="21"/>
          <w:highlight w:val="none"/>
        </w:rPr>
        <w:t>年以上。电缆盘应承受在安装或处理电缆时可能遭受的外力作用并不会损伤电缆及盘本身。</w:t>
      </w:r>
    </w:p>
    <w:p w14:paraId="484FF4B6">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420" w:name="_Hlk33357451"/>
      <w:r>
        <w:rPr>
          <w:rFonts w:hint="eastAsia" w:ascii="宋体" w:hAnsi="宋体" w:eastAsia="宋体" w:cs="宋体"/>
          <w:b w:val="0"/>
          <w:bCs w:val="0"/>
          <w:kern w:val="0"/>
          <w:sz w:val="21"/>
          <w:szCs w:val="21"/>
          <w:highlight w:val="none"/>
          <w:lang w:val="en-US" w:eastAsia="zh-CN"/>
        </w:rPr>
        <w:t>在运输电缆时，卖方应采取必要的防滚动、挤压和撞击措施，例如将电缆盘固定在木托盘上。卖方应对由于未将电缆或电缆盘正确地扣紧、密封、包装和固定而造成的电缆损伤负责。</w:t>
      </w:r>
      <w:bookmarkEnd w:id="420"/>
    </w:p>
    <w:p w14:paraId="692F73B4">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421" w:name="_Hlk33357508"/>
      <w:r>
        <w:rPr>
          <w:rFonts w:hint="eastAsia" w:ascii="宋体" w:hAnsi="宋体" w:eastAsia="宋体" w:cs="宋体"/>
          <w:b w:val="0"/>
          <w:bCs w:val="0"/>
          <w:kern w:val="0"/>
          <w:sz w:val="21"/>
          <w:szCs w:val="21"/>
          <w:highlight w:val="none"/>
          <w:lang w:val="en-US" w:eastAsia="zh-CN"/>
        </w:rPr>
        <w:t>电缆盘在装卸时应采用合适的装卸方式与专门的吊装工具以避免损坏电缆</w:t>
      </w:r>
      <w:bookmarkEnd w:id="421"/>
      <w:r>
        <w:rPr>
          <w:rFonts w:hint="eastAsia" w:ascii="宋体" w:hAnsi="宋体" w:eastAsia="宋体" w:cs="宋体"/>
          <w:b w:val="0"/>
          <w:bCs w:val="0"/>
          <w:kern w:val="0"/>
          <w:sz w:val="21"/>
          <w:szCs w:val="21"/>
          <w:highlight w:val="none"/>
          <w:lang w:val="en-US" w:eastAsia="zh-CN"/>
        </w:rPr>
        <w:t>。</w:t>
      </w:r>
    </w:p>
    <w:p w14:paraId="4F22B3E2">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在电缆盘上应有但不限于下列文字和符号标志：</w:t>
      </w:r>
    </w:p>
    <w:p w14:paraId="39A13693">
      <w:pPr>
        <w:numPr>
          <w:ilvl w:val="0"/>
          <w:numId w:val="11"/>
        </w:numPr>
        <w:spacing w:line="360" w:lineRule="auto"/>
        <w:ind w:left="845" w:leftChars="200" w:hanging="425"/>
        <w:outlineLvl w:val="9"/>
        <w:rPr>
          <w:rFonts w:ascii="宋体" w:hAnsi="宋体"/>
          <w:szCs w:val="24"/>
          <w:highlight w:val="none"/>
        </w:rPr>
      </w:pPr>
      <w:r>
        <w:rPr>
          <w:rFonts w:hint="eastAsia" w:ascii="宋体" w:hAnsi="宋体"/>
          <w:szCs w:val="24"/>
          <w:highlight w:val="none"/>
        </w:rPr>
        <w:t>制造厂名称</w:t>
      </w:r>
      <w:r>
        <w:rPr>
          <w:rFonts w:hint="eastAsia" w:ascii="宋体" w:hAnsi="宋体"/>
          <w:szCs w:val="24"/>
          <w:highlight w:val="none"/>
          <w:lang w:eastAsia="zh-CN"/>
        </w:rPr>
        <w:t>、</w:t>
      </w:r>
      <w:r>
        <w:rPr>
          <w:rFonts w:hint="eastAsia" w:ascii="宋体" w:hAnsi="宋体"/>
          <w:szCs w:val="24"/>
          <w:highlight w:val="none"/>
        </w:rPr>
        <w:t>产品名称</w:t>
      </w:r>
      <w:r>
        <w:rPr>
          <w:rFonts w:hint="eastAsia" w:ascii="宋体" w:hAnsi="宋体"/>
          <w:szCs w:val="24"/>
          <w:highlight w:val="none"/>
          <w:lang w:eastAsia="zh-CN"/>
        </w:rPr>
        <w:t>、</w:t>
      </w:r>
      <w:r>
        <w:rPr>
          <w:rFonts w:hint="eastAsia" w:ascii="宋体" w:hAnsi="宋体"/>
          <w:szCs w:val="24"/>
          <w:highlight w:val="none"/>
        </w:rPr>
        <w:t>电缆盘号；</w:t>
      </w:r>
    </w:p>
    <w:p w14:paraId="61BE4A60">
      <w:pPr>
        <w:numPr>
          <w:ilvl w:val="0"/>
          <w:numId w:val="11"/>
        </w:numPr>
        <w:spacing w:line="360" w:lineRule="auto"/>
        <w:ind w:left="845" w:leftChars="200" w:hanging="425"/>
        <w:outlineLvl w:val="9"/>
        <w:rPr>
          <w:rFonts w:ascii="宋体" w:hAnsi="宋体"/>
          <w:szCs w:val="24"/>
        </w:rPr>
      </w:pPr>
      <w:r>
        <w:rPr>
          <w:rFonts w:hint="eastAsia" w:ascii="宋体" w:hAnsi="宋体"/>
          <w:szCs w:val="24"/>
        </w:rPr>
        <w:t>收货单位；</w:t>
      </w:r>
    </w:p>
    <w:p w14:paraId="3F6952D3">
      <w:pPr>
        <w:numPr>
          <w:ilvl w:val="0"/>
          <w:numId w:val="11"/>
        </w:numPr>
        <w:spacing w:line="360" w:lineRule="auto"/>
        <w:ind w:left="845" w:leftChars="200" w:hanging="425"/>
        <w:outlineLvl w:val="9"/>
        <w:rPr>
          <w:rFonts w:ascii="宋体" w:hAnsi="宋体"/>
          <w:szCs w:val="24"/>
        </w:rPr>
      </w:pPr>
      <w:r>
        <w:rPr>
          <w:rFonts w:hint="eastAsia" w:ascii="宋体" w:hAnsi="宋体"/>
          <w:szCs w:val="24"/>
        </w:rPr>
        <w:t>电缆的额定电压</w:t>
      </w:r>
      <w:r>
        <w:rPr>
          <w:rFonts w:hint="eastAsia" w:ascii="宋体" w:hAnsi="宋体"/>
          <w:szCs w:val="24"/>
          <w:lang w:eastAsia="zh-CN"/>
        </w:rPr>
        <w:t>、</w:t>
      </w:r>
      <w:r>
        <w:rPr>
          <w:rFonts w:hint="eastAsia" w:ascii="宋体" w:hAnsi="宋体"/>
          <w:szCs w:val="24"/>
          <w:lang w:val="en-US" w:eastAsia="zh-CN"/>
        </w:rPr>
        <w:t>型号和规格</w:t>
      </w:r>
      <w:r>
        <w:rPr>
          <w:rFonts w:hint="eastAsia" w:ascii="宋体" w:hAnsi="宋体"/>
          <w:szCs w:val="24"/>
        </w:rPr>
        <w:t>；</w:t>
      </w:r>
    </w:p>
    <w:p w14:paraId="5D3F7246">
      <w:pPr>
        <w:numPr>
          <w:ilvl w:val="0"/>
          <w:numId w:val="11"/>
        </w:numPr>
        <w:spacing w:line="360" w:lineRule="auto"/>
        <w:ind w:left="845" w:leftChars="200" w:hanging="425"/>
        <w:outlineLvl w:val="9"/>
        <w:rPr>
          <w:rFonts w:ascii="宋体" w:hAnsi="宋体"/>
          <w:szCs w:val="24"/>
        </w:rPr>
      </w:pPr>
      <w:r>
        <w:rPr>
          <w:rFonts w:hint="eastAsia" w:ascii="宋体" w:hAnsi="宋体"/>
          <w:szCs w:val="24"/>
          <w:lang w:val="en-US" w:eastAsia="zh-CN"/>
        </w:rPr>
        <w:t>标准编号；</w:t>
      </w:r>
    </w:p>
    <w:p w14:paraId="6325DEBD">
      <w:pPr>
        <w:numPr>
          <w:ilvl w:val="0"/>
          <w:numId w:val="11"/>
        </w:numPr>
        <w:spacing w:line="360" w:lineRule="auto"/>
        <w:ind w:left="845" w:leftChars="200" w:hanging="425"/>
        <w:outlineLvl w:val="9"/>
        <w:rPr>
          <w:rFonts w:ascii="宋体" w:hAnsi="宋体"/>
          <w:szCs w:val="24"/>
        </w:rPr>
      </w:pPr>
      <w:r>
        <w:rPr>
          <w:rFonts w:hint="eastAsia" w:ascii="宋体" w:hAnsi="宋体"/>
          <w:szCs w:val="24"/>
        </w:rPr>
        <w:t>电缆长度</w:t>
      </w:r>
      <w:r>
        <w:rPr>
          <w:rFonts w:hint="eastAsia" w:ascii="宋体" w:hAnsi="宋体"/>
          <w:szCs w:val="24"/>
          <w:lang w:eastAsia="zh-CN"/>
        </w:rPr>
        <w:t>（</w:t>
      </w:r>
      <w:r>
        <w:rPr>
          <w:rFonts w:hint="eastAsia" w:ascii="宋体" w:hAnsi="宋体"/>
          <w:szCs w:val="24"/>
          <w:lang w:val="en-US" w:eastAsia="zh-CN"/>
        </w:rPr>
        <w:t>以</w:t>
      </w:r>
      <w:r>
        <w:rPr>
          <w:rFonts w:hint="default" w:ascii="Times New Roman" w:hAnsi="Times New Roman" w:cs="Times New Roman"/>
          <w:szCs w:val="24"/>
          <w:lang w:val="en-US" w:eastAsia="zh-CN"/>
        </w:rPr>
        <w:t>m</w:t>
      </w:r>
      <w:r>
        <w:rPr>
          <w:rFonts w:hint="eastAsia" w:ascii="宋体" w:hAnsi="宋体"/>
          <w:szCs w:val="24"/>
          <w:lang w:val="en-US" w:eastAsia="zh-CN"/>
        </w:rPr>
        <w:t>计</w:t>
      </w:r>
      <w:r>
        <w:rPr>
          <w:rFonts w:hint="eastAsia" w:ascii="宋体" w:hAnsi="宋体"/>
          <w:szCs w:val="24"/>
          <w:lang w:eastAsia="zh-CN"/>
        </w:rPr>
        <w:t>）</w:t>
      </w:r>
      <w:r>
        <w:rPr>
          <w:rFonts w:hint="eastAsia" w:ascii="宋体" w:hAnsi="宋体"/>
          <w:szCs w:val="24"/>
        </w:rPr>
        <w:t>；</w:t>
      </w:r>
    </w:p>
    <w:p w14:paraId="090F0470">
      <w:pPr>
        <w:numPr>
          <w:ilvl w:val="0"/>
          <w:numId w:val="11"/>
        </w:numPr>
        <w:spacing w:line="360" w:lineRule="auto"/>
        <w:ind w:left="845" w:leftChars="200" w:hanging="425"/>
        <w:outlineLvl w:val="9"/>
        <w:rPr>
          <w:rFonts w:ascii="宋体" w:hAnsi="宋体"/>
          <w:szCs w:val="24"/>
        </w:rPr>
      </w:pPr>
      <w:r>
        <w:rPr>
          <w:rFonts w:hint="eastAsia" w:ascii="宋体" w:hAnsi="宋体"/>
          <w:szCs w:val="24"/>
        </w:rPr>
        <w:t>表示搬运电缆盘正确滚动方向的箭头和起吊点的符号；</w:t>
      </w:r>
    </w:p>
    <w:p w14:paraId="33E62F02">
      <w:pPr>
        <w:numPr>
          <w:ilvl w:val="0"/>
          <w:numId w:val="11"/>
        </w:numPr>
        <w:spacing w:line="360" w:lineRule="auto"/>
        <w:ind w:left="845" w:leftChars="200" w:hanging="425"/>
        <w:outlineLvl w:val="9"/>
        <w:rPr>
          <w:rFonts w:ascii="宋体" w:hAnsi="宋体"/>
          <w:szCs w:val="24"/>
        </w:rPr>
      </w:pPr>
      <w:r>
        <w:rPr>
          <w:rFonts w:hint="eastAsia" w:ascii="宋体" w:hAnsi="宋体"/>
          <w:szCs w:val="24"/>
        </w:rPr>
        <w:t>必要的警告文字和符号；</w:t>
      </w:r>
    </w:p>
    <w:p w14:paraId="6CAA60F1">
      <w:pPr>
        <w:numPr>
          <w:ilvl w:val="0"/>
          <w:numId w:val="11"/>
        </w:numPr>
        <w:spacing w:line="360" w:lineRule="auto"/>
        <w:ind w:left="845" w:leftChars="200" w:hanging="425"/>
        <w:outlineLvl w:val="9"/>
        <w:rPr>
          <w:rFonts w:ascii="宋体" w:hAnsi="宋体"/>
          <w:szCs w:val="24"/>
        </w:rPr>
      </w:pPr>
      <w:r>
        <w:rPr>
          <w:rFonts w:hint="eastAsia" w:ascii="宋体" w:hAnsi="宋体"/>
          <w:szCs w:val="24"/>
        </w:rPr>
        <w:t>制造日期；</w:t>
      </w:r>
    </w:p>
    <w:p w14:paraId="76350DFD">
      <w:pPr>
        <w:numPr>
          <w:ilvl w:val="0"/>
          <w:numId w:val="11"/>
        </w:numPr>
        <w:spacing w:line="360" w:lineRule="auto"/>
        <w:ind w:left="845" w:leftChars="200" w:hanging="425"/>
        <w:outlineLvl w:val="9"/>
        <w:rPr>
          <w:rFonts w:hint="eastAsia" w:ascii="宋体" w:hAnsi="宋体"/>
          <w:szCs w:val="24"/>
        </w:rPr>
      </w:pPr>
      <w:r>
        <w:rPr>
          <w:rFonts w:hint="eastAsia" w:ascii="宋体" w:hAnsi="宋体"/>
          <w:szCs w:val="24"/>
        </w:rPr>
        <w:t>外形尺寸、毛重和净重</w:t>
      </w:r>
      <w:r>
        <w:rPr>
          <w:rFonts w:hint="eastAsia" w:ascii="宋体" w:hAnsi="宋体"/>
          <w:szCs w:val="24"/>
          <w:lang w:eastAsia="zh-CN"/>
        </w:rPr>
        <w:t>（</w:t>
      </w:r>
      <w:r>
        <w:rPr>
          <w:rFonts w:hint="eastAsia" w:ascii="宋体" w:hAnsi="宋体"/>
          <w:szCs w:val="24"/>
          <w:lang w:val="en-US" w:eastAsia="zh-CN"/>
        </w:rPr>
        <w:t>以</w:t>
      </w:r>
      <w:r>
        <w:rPr>
          <w:rFonts w:hint="default" w:ascii="Times New Roman" w:hAnsi="Times New Roman" w:cs="Times New Roman"/>
          <w:szCs w:val="24"/>
          <w:lang w:val="en-US" w:eastAsia="zh-CN"/>
        </w:rPr>
        <w:t>kg</w:t>
      </w:r>
      <w:r>
        <w:rPr>
          <w:rFonts w:hint="eastAsia" w:ascii="宋体" w:hAnsi="宋体"/>
          <w:szCs w:val="24"/>
          <w:lang w:val="en-US" w:eastAsia="zh-CN"/>
        </w:rPr>
        <w:t>计）</w:t>
      </w:r>
      <w:r>
        <w:rPr>
          <w:rFonts w:hint="eastAsia" w:ascii="宋体" w:hAnsi="宋体"/>
          <w:szCs w:val="24"/>
        </w:rPr>
        <w:t>。</w:t>
      </w:r>
    </w:p>
    <w:p w14:paraId="5334DDBC">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hAnsi="宋体"/>
          <w:szCs w:val="21"/>
        </w:rPr>
        <w:t>凡由于卖方包装不当、包装不充分或保管不善致使货物遭到损坏或丢失时，不论在何时何地发现，一经证实</w:t>
      </w:r>
      <w:r>
        <w:rPr>
          <w:rFonts w:hint="eastAsia"/>
          <w:color w:val="000000"/>
        </w:rPr>
        <w:t>属卖方责任</w:t>
      </w:r>
      <w:r>
        <w:rPr>
          <w:rFonts w:hint="eastAsia" w:hAnsi="宋体"/>
          <w:szCs w:val="21"/>
        </w:rPr>
        <w:t>，卖方均应负责及时修理、更换或赔偿。在运输中如发生货物损坏和丢失时，卖方负责与承运部门及保险公司交涉，同时卖方应</w:t>
      </w:r>
      <w:r>
        <w:rPr>
          <w:rFonts w:hint="eastAsia" w:hAnsi="宋体"/>
          <w:szCs w:val="21"/>
          <w:lang w:val="en-US" w:eastAsia="zh-CN"/>
        </w:rPr>
        <w:t>及时</w:t>
      </w:r>
      <w:r>
        <w:rPr>
          <w:rFonts w:hint="eastAsia" w:hAnsi="宋体"/>
          <w:szCs w:val="21"/>
        </w:rPr>
        <w:t>向买方补供货物。</w:t>
      </w:r>
    </w:p>
    <w:p w14:paraId="45E5F973">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卖方应在货物装运前以适当方式将每批待交货电缆的型号、规格、数量、质量、交货方式及地点通知买方。</w:t>
      </w:r>
    </w:p>
    <w:p w14:paraId="0F3C79D3">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422" w:name="_Toc31794"/>
      <w:bookmarkStart w:id="423" w:name="_Toc1255161787"/>
      <w:bookmarkStart w:id="424" w:name="_Toc10230"/>
      <w:bookmarkStart w:id="425" w:name="_Toc472342465"/>
      <w:bookmarkStart w:id="426" w:name="_Toc915966309"/>
      <w:bookmarkStart w:id="427" w:name="_Toc1870558777"/>
      <w:bookmarkStart w:id="428" w:name="_Toc113873378"/>
      <w:bookmarkStart w:id="429" w:name="_Toc1085055825"/>
      <w:bookmarkStart w:id="430" w:name="_Toc45210957"/>
      <w:bookmarkStart w:id="431" w:name="_Toc139321225"/>
      <w:bookmarkStart w:id="432" w:name="_Toc993839402"/>
      <w:bookmarkStart w:id="433" w:name="_Toc16025"/>
      <w:bookmarkStart w:id="434" w:name="_Toc29664"/>
      <w:bookmarkStart w:id="435" w:name="_Toc14149"/>
      <w:bookmarkStart w:id="436" w:name="_Toc1163916019"/>
      <w:bookmarkStart w:id="437" w:name="_Toc13747"/>
      <w:bookmarkStart w:id="438" w:name="_Toc24623"/>
      <w:bookmarkStart w:id="439" w:name="_Toc30137"/>
      <w:bookmarkStart w:id="440" w:name="_Toc165793056"/>
      <w:bookmarkStart w:id="441" w:name="_Toc16177"/>
      <w:bookmarkStart w:id="442" w:name="_Toc2089295079"/>
      <w:bookmarkStart w:id="443" w:name="_Toc1733932334"/>
      <w:bookmarkStart w:id="444" w:name="_Toc1539079025"/>
      <w:bookmarkStart w:id="445" w:name="_Toc466642520"/>
      <w:bookmarkStart w:id="446" w:name="_Toc594129382"/>
      <w:bookmarkStart w:id="447" w:name="_Toc8475"/>
      <w:bookmarkStart w:id="448" w:name="_Toc87188125"/>
      <w:bookmarkStart w:id="449" w:name="_Toc12620"/>
      <w:bookmarkStart w:id="450" w:name="_Toc103819328"/>
      <w:bookmarkStart w:id="451" w:name="_Toc60240506"/>
      <w:bookmarkStart w:id="452" w:name="_Toc20886"/>
      <w:bookmarkStart w:id="453" w:name="_Toc19329"/>
      <w:bookmarkStart w:id="454" w:name="_Toc190763163"/>
      <w:bookmarkStart w:id="455" w:name="_Toc2043722134"/>
      <w:r>
        <w:rPr>
          <w:rFonts w:hint="eastAsia" w:ascii="黑体" w:hAnsi="黑体" w:eastAsia="黑体" w:cs="黑体"/>
          <w:b w:val="0"/>
          <w:bCs w:val="0"/>
          <w:kern w:val="0"/>
          <w:sz w:val="21"/>
          <w:szCs w:val="21"/>
          <w:lang w:val="en-US" w:eastAsia="zh-CN"/>
        </w:rPr>
        <w:t>投标时应提供的其他资料</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608D41A0">
      <w:pPr>
        <w:numPr>
          <w:ilvl w:val="-1"/>
          <w:numId w:val="0"/>
        </w:numPr>
        <w:tabs>
          <w:tab w:val="left" w:pos="420"/>
        </w:tabs>
        <w:spacing w:before="157" w:beforeLines="50" w:after="157" w:afterLines="50" w:line="360" w:lineRule="auto"/>
        <w:ind w:left="0" w:leftChars="0" w:firstLine="420" w:firstLineChars="20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lang w:val="en-US" w:eastAsia="zh-CN"/>
        </w:rPr>
        <w:t>要求供应商</w:t>
      </w:r>
      <w:r>
        <w:rPr>
          <w:rFonts w:hint="eastAsia" w:ascii="宋体" w:hAnsi="宋体" w:eastAsia="宋体" w:cs="宋体"/>
          <w:b w:val="0"/>
          <w:bCs w:val="0"/>
          <w:kern w:val="0"/>
          <w:sz w:val="21"/>
          <w:szCs w:val="21"/>
          <w:lang w:val="en-US" w:eastAsia="zh-CN"/>
        </w:rPr>
        <w:t>提供电缆工艺控制表（表</w:t>
      </w:r>
      <w:r>
        <w:rPr>
          <w:rFonts w:hint="eastAsia" w:ascii="Times New Roman Regular" w:hAnsi="Times New Roman Regular" w:eastAsia="宋体" w:cs="Times New Roman Regular"/>
          <w:b w:val="0"/>
          <w:bCs w:val="0"/>
          <w:kern w:val="0"/>
          <w:sz w:val="21"/>
          <w:szCs w:val="21"/>
          <w:lang w:val="en-US" w:eastAsia="zh-CN"/>
        </w:rPr>
        <w:t>4</w:t>
      </w:r>
      <w:r>
        <w:rPr>
          <w:rFonts w:hint="eastAsia" w:ascii="宋体" w:hAnsi="宋体" w:eastAsia="宋体" w:cs="宋体"/>
          <w:b w:val="0"/>
          <w:bCs w:val="0"/>
          <w:kern w:val="0"/>
          <w:sz w:val="21"/>
          <w:szCs w:val="21"/>
          <w:lang w:val="en-US" w:eastAsia="zh-CN"/>
        </w:rPr>
        <w:t>）、主要生产设备清单（表</w:t>
      </w:r>
      <w:r>
        <w:rPr>
          <w:rFonts w:hint="eastAsia" w:ascii="Times New Roman Regular" w:hAnsi="Times New Roman Regular" w:eastAsia="宋体" w:cs="Times New Roman Regular"/>
          <w:b w:val="0"/>
          <w:bCs w:val="0"/>
          <w:kern w:val="0"/>
          <w:sz w:val="21"/>
          <w:szCs w:val="21"/>
          <w:lang w:val="en-US" w:eastAsia="zh-CN"/>
        </w:rPr>
        <w:t>5</w:t>
      </w:r>
      <w:r>
        <w:rPr>
          <w:rFonts w:hint="eastAsia" w:ascii="宋体" w:hAnsi="宋体" w:eastAsia="宋体" w:cs="宋体"/>
          <w:b w:val="0"/>
          <w:bCs w:val="0"/>
          <w:kern w:val="0"/>
          <w:sz w:val="21"/>
          <w:szCs w:val="21"/>
          <w:lang w:val="en-US" w:eastAsia="zh-CN"/>
        </w:rPr>
        <w:t>）和主要试验设备清单（表</w:t>
      </w:r>
      <w:r>
        <w:rPr>
          <w:rFonts w:hint="eastAsia" w:ascii="Times New Roman Regular" w:hAnsi="Times New Roman Regular" w:eastAsia="宋体" w:cs="Times New Roman Regular"/>
          <w:b w:val="0"/>
          <w:bCs w:val="0"/>
          <w:kern w:val="0"/>
          <w:sz w:val="21"/>
          <w:szCs w:val="21"/>
          <w:lang w:val="en-US" w:eastAsia="zh-CN"/>
        </w:rPr>
        <w:t>6</w:t>
      </w:r>
      <w:r>
        <w:rPr>
          <w:rFonts w:hint="eastAsia" w:ascii="宋体" w:hAnsi="宋体" w:eastAsia="宋体" w:cs="宋体"/>
          <w:b w:val="0"/>
          <w:bCs w:val="0"/>
          <w:kern w:val="0"/>
          <w:sz w:val="21"/>
          <w:szCs w:val="21"/>
          <w:lang w:val="en-US" w:eastAsia="zh-CN"/>
        </w:rPr>
        <w:t>）。</w:t>
      </w:r>
    </w:p>
    <w:p w14:paraId="5B637091">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24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56" w:name="_Toc1798826908"/>
      <w:bookmarkStart w:id="457" w:name="_Toc1277280656"/>
      <w:bookmarkStart w:id="458" w:name="_Toc772289628"/>
      <w:bookmarkStart w:id="459" w:name="_Toc1081"/>
      <w:bookmarkStart w:id="460" w:name="_Toc1482973667"/>
      <w:bookmarkStart w:id="461" w:name="_Toc20032"/>
      <w:bookmarkStart w:id="462" w:name="_Toc13812"/>
      <w:bookmarkStart w:id="463" w:name="_Toc1984456020"/>
      <w:bookmarkStart w:id="464" w:name="_Toc847647748"/>
      <w:bookmarkStart w:id="465" w:name="_Toc27979"/>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bookmarkStart w:id="466" w:name="_Toc21436"/>
      <w:bookmarkStart w:id="467" w:name="_Toc4913"/>
      <w:bookmarkStart w:id="468" w:name="_Toc2083"/>
      <w:bookmarkStart w:id="469" w:name="_Toc24520"/>
      <w:bookmarkStart w:id="470" w:name="_Toc3076"/>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工艺控制表</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14:paraId="6DBBF9B5">
        <w:trPr>
          <w:trHeight w:val="340" w:hRule="atLeast"/>
          <w:tblHeader/>
          <w:jc w:val="center"/>
        </w:trPr>
        <w:tc>
          <w:tcPr>
            <w:tcW w:w="1250" w:type="pct"/>
            <w:tcBorders>
              <w:top w:val="single" w:color="000000" w:sz="12" w:space="0"/>
              <w:left w:val="single" w:color="000000" w:sz="12" w:space="0"/>
              <w:bottom w:val="single" w:color="000000" w:sz="12" w:space="0"/>
              <w:right w:val="single" w:color="000000" w:sz="4" w:space="0"/>
            </w:tcBorders>
            <w:vAlign w:val="center"/>
          </w:tcPr>
          <w:p w14:paraId="54E133D8">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工艺环节</w:t>
            </w:r>
          </w:p>
        </w:tc>
        <w:tc>
          <w:tcPr>
            <w:tcW w:w="1250" w:type="pct"/>
            <w:tcBorders>
              <w:top w:val="single" w:color="000000" w:sz="12" w:space="0"/>
              <w:left w:val="single" w:color="000000" w:sz="4" w:space="0"/>
              <w:bottom w:val="single" w:color="000000" w:sz="12" w:space="0"/>
              <w:right w:val="single" w:color="000000" w:sz="4" w:space="0"/>
            </w:tcBorders>
            <w:vAlign w:val="center"/>
          </w:tcPr>
          <w:p w14:paraId="30FB803C">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控制点</w:t>
            </w:r>
          </w:p>
        </w:tc>
        <w:tc>
          <w:tcPr>
            <w:tcW w:w="1250" w:type="pct"/>
            <w:tcBorders>
              <w:top w:val="single" w:color="000000" w:sz="12" w:space="0"/>
              <w:left w:val="single" w:color="000000" w:sz="4" w:space="0"/>
              <w:bottom w:val="single" w:color="000000" w:sz="12" w:space="0"/>
              <w:right w:val="single" w:color="000000" w:sz="4" w:space="0"/>
            </w:tcBorders>
            <w:vAlign w:val="center"/>
          </w:tcPr>
          <w:p w14:paraId="2B91C400">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控制目标</w:t>
            </w:r>
          </w:p>
        </w:tc>
        <w:tc>
          <w:tcPr>
            <w:tcW w:w="1250" w:type="pct"/>
            <w:tcBorders>
              <w:top w:val="single" w:color="000000" w:sz="12" w:space="0"/>
              <w:left w:val="single" w:color="000000" w:sz="4" w:space="0"/>
              <w:bottom w:val="single" w:color="000000" w:sz="12" w:space="0"/>
              <w:right w:val="single" w:color="000000" w:sz="12" w:space="0"/>
            </w:tcBorders>
            <w:vAlign w:val="center"/>
          </w:tcPr>
          <w:p w14:paraId="3DF58D58">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控制措施</w:t>
            </w:r>
          </w:p>
        </w:tc>
      </w:tr>
      <w:tr w14:paraId="455451C8">
        <w:trPr>
          <w:trHeight w:val="340" w:hRule="atLeast"/>
          <w:jc w:val="center"/>
        </w:trPr>
        <w:tc>
          <w:tcPr>
            <w:tcW w:w="1250" w:type="pct"/>
            <w:tcBorders>
              <w:top w:val="single" w:color="000000" w:sz="12" w:space="0"/>
              <w:tl2br w:val="nil"/>
              <w:tr2bl w:val="nil"/>
            </w:tcBorders>
            <w:vAlign w:val="center"/>
          </w:tcPr>
          <w:p w14:paraId="200C5F45">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导体绞合</w:t>
            </w:r>
          </w:p>
        </w:tc>
        <w:tc>
          <w:tcPr>
            <w:tcW w:w="1250" w:type="pct"/>
            <w:tcBorders>
              <w:top w:val="single" w:color="000000" w:sz="12" w:space="0"/>
              <w:tl2br w:val="nil"/>
              <w:tr2bl w:val="nil"/>
            </w:tcBorders>
            <w:vAlign w:val="center"/>
          </w:tcPr>
          <w:p w14:paraId="09CA9A29">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op w:val="single" w:color="000000" w:sz="12" w:space="0"/>
              <w:tl2br w:val="nil"/>
              <w:tr2bl w:val="nil"/>
            </w:tcBorders>
            <w:vAlign w:val="center"/>
          </w:tcPr>
          <w:p w14:paraId="64A167E4">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op w:val="single" w:color="000000" w:sz="12" w:space="0"/>
              <w:tl2br w:val="nil"/>
              <w:tr2bl w:val="nil"/>
            </w:tcBorders>
            <w:vAlign w:val="center"/>
          </w:tcPr>
          <w:p w14:paraId="0D8870F6">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4A3D0175">
        <w:trPr>
          <w:trHeight w:val="340" w:hRule="atLeast"/>
          <w:jc w:val="center"/>
        </w:trPr>
        <w:tc>
          <w:tcPr>
            <w:tcW w:w="1250" w:type="pct"/>
            <w:tcBorders>
              <w:tl2br w:val="nil"/>
              <w:tr2bl w:val="nil"/>
            </w:tcBorders>
            <w:vAlign w:val="center"/>
          </w:tcPr>
          <w:p w14:paraId="28C752B5">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绝缘工艺</w:t>
            </w:r>
          </w:p>
        </w:tc>
        <w:tc>
          <w:tcPr>
            <w:tcW w:w="1250" w:type="pct"/>
            <w:tcBorders>
              <w:tl2br w:val="nil"/>
              <w:tr2bl w:val="nil"/>
            </w:tcBorders>
            <w:vAlign w:val="center"/>
          </w:tcPr>
          <w:p w14:paraId="162601C8">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57DC6FAE">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6F91CAD6">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1D63882B">
        <w:trPr>
          <w:trHeight w:val="340" w:hRule="atLeast"/>
          <w:jc w:val="center"/>
        </w:trPr>
        <w:tc>
          <w:tcPr>
            <w:tcW w:w="1250" w:type="pct"/>
            <w:tcBorders>
              <w:tl2br w:val="nil"/>
              <w:tr2bl w:val="nil"/>
            </w:tcBorders>
            <w:vAlign w:val="center"/>
          </w:tcPr>
          <w:p w14:paraId="6CE054B4">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护套工艺</w:t>
            </w:r>
          </w:p>
        </w:tc>
        <w:tc>
          <w:tcPr>
            <w:tcW w:w="1250" w:type="pct"/>
            <w:tcBorders>
              <w:tl2br w:val="nil"/>
              <w:tr2bl w:val="nil"/>
            </w:tcBorders>
            <w:vAlign w:val="center"/>
          </w:tcPr>
          <w:p w14:paraId="1C8B6D2A">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2824FA7B">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4373B79C">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720DA050">
        <w:trPr>
          <w:trHeight w:val="340" w:hRule="atLeast"/>
          <w:jc w:val="center"/>
        </w:trPr>
        <w:tc>
          <w:tcPr>
            <w:tcW w:w="1250" w:type="pct"/>
            <w:tcBorders>
              <w:tl2br w:val="nil"/>
              <w:tr2bl w:val="nil"/>
            </w:tcBorders>
            <w:vAlign w:val="center"/>
          </w:tcPr>
          <w:p w14:paraId="2A864A8E">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不限于上述项目</w:t>
            </w:r>
          </w:p>
        </w:tc>
        <w:tc>
          <w:tcPr>
            <w:tcW w:w="1250" w:type="pct"/>
            <w:tcBorders>
              <w:tl2br w:val="nil"/>
              <w:tr2bl w:val="nil"/>
            </w:tcBorders>
            <w:vAlign w:val="center"/>
          </w:tcPr>
          <w:p w14:paraId="5404440D">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38111F4A">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0EA55C01">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bl>
    <w:p w14:paraId="690B7C32">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71" w:name="_Toc25684"/>
      <w:bookmarkStart w:id="472" w:name="_Toc10290"/>
      <w:bookmarkStart w:id="473" w:name="_Toc13299"/>
      <w:bookmarkStart w:id="474" w:name="_Toc480615328"/>
      <w:bookmarkStart w:id="475" w:name="_Toc9186438"/>
      <w:bookmarkStart w:id="476" w:name="_Toc609060290"/>
      <w:bookmarkStart w:id="477" w:name="_Toc1009449980"/>
      <w:bookmarkStart w:id="478" w:name="_Toc29763"/>
      <w:bookmarkStart w:id="479" w:name="_Toc643214187"/>
      <w:bookmarkStart w:id="480" w:name="_Toc183806583"/>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bookmarkStart w:id="481" w:name="_Toc13187"/>
      <w:bookmarkStart w:id="482" w:name="_Toc24887"/>
      <w:bookmarkStart w:id="483" w:name="_Toc29936"/>
      <w:bookmarkStart w:id="484" w:name="_Toc14953"/>
      <w:bookmarkStart w:id="485" w:name="_Toc26313"/>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主要生产设备清单</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tbl>
      <w:tblPr>
        <w:tblStyle w:val="20"/>
        <w:tblW w:w="500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61"/>
        <w:gridCol w:w="2079"/>
        <w:gridCol w:w="1753"/>
        <w:gridCol w:w="1275"/>
        <w:gridCol w:w="1972"/>
        <w:gridCol w:w="1532"/>
      </w:tblGrid>
      <w:tr w14:paraId="187D8687">
        <w:trPr>
          <w:trHeight w:val="340" w:hRule="atLeast"/>
          <w:tblHeader/>
          <w:jc w:val="center"/>
        </w:trPr>
        <w:tc>
          <w:tcPr>
            <w:tcW w:w="501" w:type="pct"/>
            <w:tcBorders>
              <w:top w:val="single" w:color="000000" w:sz="12" w:space="0"/>
              <w:left w:val="single" w:color="000000" w:sz="12" w:space="0"/>
              <w:bottom w:val="single" w:color="000000" w:sz="12" w:space="0"/>
              <w:right w:val="single" w:color="000000" w:sz="4" w:space="0"/>
            </w:tcBorders>
            <w:vAlign w:val="center"/>
          </w:tcPr>
          <w:p w14:paraId="61B5B9A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序号</w:t>
            </w:r>
          </w:p>
        </w:tc>
        <w:tc>
          <w:tcPr>
            <w:tcW w:w="1085" w:type="pct"/>
            <w:tcBorders>
              <w:top w:val="single" w:color="000000" w:sz="12" w:space="0"/>
              <w:left w:val="single" w:color="000000" w:sz="4" w:space="0"/>
              <w:bottom w:val="single" w:color="000000" w:sz="12" w:space="0"/>
              <w:right w:val="single" w:color="000000" w:sz="4" w:space="0"/>
            </w:tcBorders>
            <w:vAlign w:val="center"/>
          </w:tcPr>
          <w:p w14:paraId="05E91C7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设备名称</w:t>
            </w:r>
          </w:p>
        </w:tc>
        <w:tc>
          <w:tcPr>
            <w:tcW w:w="915" w:type="pct"/>
            <w:tcBorders>
              <w:top w:val="single" w:color="000000" w:sz="12" w:space="0"/>
              <w:left w:val="single" w:color="000000" w:sz="4" w:space="0"/>
              <w:bottom w:val="single" w:color="000000" w:sz="12" w:space="0"/>
              <w:right w:val="single" w:color="000000" w:sz="4" w:space="0"/>
            </w:tcBorders>
            <w:vAlign w:val="center"/>
          </w:tcPr>
          <w:p w14:paraId="33BC61F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型号</w:t>
            </w:r>
          </w:p>
        </w:tc>
        <w:tc>
          <w:tcPr>
            <w:tcW w:w="666" w:type="pct"/>
            <w:tcBorders>
              <w:top w:val="single" w:color="000000" w:sz="12" w:space="0"/>
              <w:left w:val="single" w:color="000000" w:sz="4" w:space="0"/>
              <w:bottom w:val="single" w:color="000000" w:sz="12" w:space="0"/>
              <w:right w:val="single" w:color="000000" w:sz="4" w:space="0"/>
            </w:tcBorders>
            <w:vAlign w:val="center"/>
          </w:tcPr>
          <w:p w14:paraId="5B32FE9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台数</w:t>
            </w:r>
          </w:p>
        </w:tc>
        <w:tc>
          <w:tcPr>
            <w:tcW w:w="1030" w:type="pct"/>
            <w:tcBorders>
              <w:top w:val="single" w:color="000000" w:sz="12" w:space="0"/>
              <w:left w:val="single" w:color="000000" w:sz="4" w:space="0"/>
              <w:bottom w:val="single" w:color="000000" w:sz="12" w:space="0"/>
              <w:right w:val="single" w:color="000000" w:sz="4" w:space="0"/>
            </w:tcBorders>
            <w:vAlign w:val="center"/>
          </w:tcPr>
          <w:p w14:paraId="4B3A35D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安装投运时间</w:t>
            </w:r>
          </w:p>
        </w:tc>
        <w:tc>
          <w:tcPr>
            <w:tcW w:w="800" w:type="pct"/>
            <w:tcBorders>
              <w:top w:val="single" w:color="000000" w:sz="12" w:space="0"/>
              <w:left w:val="single" w:color="000000" w:sz="4" w:space="0"/>
              <w:bottom w:val="single" w:color="000000" w:sz="12" w:space="0"/>
              <w:right w:val="single" w:color="000000" w:sz="12" w:space="0"/>
            </w:tcBorders>
            <w:vAlign w:val="center"/>
          </w:tcPr>
          <w:p w14:paraId="1C9669D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用途</w:t>
            </w:r>
          </w:p>
        </w:tc>
      </w:tr>
      <w:tr w14:paraId="52B0B1B8">
        <w:trPr>
          <w:trHeight w:val="340" w:hRule="atLeast"/>
          <w:jc w:val="center"/>
        </w:trPr>
        <w:tc>
          <w:tcPr>
            <w:tcW w:w="501" w:type="pct"/>
            <w:tcBorders>
              <w:top w:val="single" w:color="000000" w:sz="12" w:space="0"/>
              <w:tl2br w:val="nil"/>
              <w:tr2bl w:val="nil"/>
            </w:tcBorders>
            <w:shd w:val="clear" w:color="auto" w:fill="auto"/>
            <w:vAlign w:val="center"/>
          </w:tcPr>
          <w:p w14:paraId="44B0B0DD">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1</w:t>
            </w:r>
          </w:p>
        </w:tc>
        <w:tc>
          <w:tcPr>
            <w:tcW w:w="1085" w:type="pct"/>
            <w:tcBorders>
              <w:top w:val="single" w:color="000000" w:sz="12" w:space="0"/>
              <w:tl2br w:val="nil"/>
              <w:tr2bl w:val="nil"/>
            </w:tcBorders>
            <w:vAlign w:val="center"/>
          </w:tcPr>
          <w:p w14:paraId="787EFA2A">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op w:val="single" w:color="000000" w:sz="12" w:space="0"/>
              <w:tl2br w:val="nil"/>
              <w:tr2bl w:val="nil"/>
            </w:tcBorders>
            <w:vAlign w:val="center"/>
          </w:tcPr>
          <w:p w14:paraId="018FA936">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op w:val="single" w:color="000000" w:sz="12" w:space="0"/>
              <w:tl2br w:val="nil"/>
              <w:tr2bl w:val="nil"/>
            </w:tcBorders>
            <w:vAlign w:val="center"/>
          </w:tcPr>
          <w:p w14:paraId="776CAC4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op w:val="single" w:color="000000" w:sz="12" w:space="0"/>
              <w:tl2br w:val="nil"/>
              <w:tr2bl w:val="nil"/>
            </w:tcBorders>
            <w:vAlign w:val="center"/>
          </w:tcPr>
          <w:p w14:paraId="2770DED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op w:val="single" w:color="000000" w:sz="12" w:space="0"/>
              <w:tl2br w:val="nil"/>
              <w:tr2bl w:val="nil"/>
            </w:tcBorders>
            <w:vAlign w:val="center"/>
          </w:tcPr>
          <w:p w14:paraId="4EDEB95A">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75111156">
        <w:trPr>
          <w:trHeight w:val="340" w:hRule="atLeast"/>
          <w:jc w:val="center"/>
        </w:trPr>
        <w:tc>
          <w:tcPr>
            <w:tcW w:w="501" w:type="pct"/>
            <w:tcBorders>
              <w:tl2br w:val="nil"/>
              <w:tr2bl w:val="nil"/>
            </w:tcBorders>
            <w:shd w:val="clear" w:color="auto" w:fill="auto"/>
            <w:vAlign w:val="center"/>
          </w:tcPr>
          <w:p w14:paraId="3C4AF484">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2</w:t>
            </w:r>
          </w:p>
        </w:tc>
        <w:tc>
          <w:tcPr>
            <w:tcW w:w="1085" w:type="pct"/>
            <w:tcBorders>
              <w:tl2br w:val="nil"/>
              <w:tr2bl w:val="nil"/>
            </w:tcBorders>
            <w:vAlign w:val="center"/>
          </w:tcPr>
          <w:p w14:paraId="3639235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0094C7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l2br w:val="nil"/>
              <w:tr2bl w:val="nil"/>
            </w:tcBorders>
            <w:vAlign w:val="center"/>
          </w:tcPr>
          <w:p w14:paraId="7C52A08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l2br w:val="nil"/>
              <w:tr2bl w:val="nil"/>
            </w:tcBorders>
            <w:vAlign w:val="center"/>
          </w:tcPr>
          <w:p w14:paraId="7A7183B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l2br w:val="nil"/>
              <w:tr2bl w:val="nil"/>
            </w:tcBorders>
            <w:vAlign w:val="center"/>
          </w:tcPr>
          <w:p w14:paraId="1B1F31A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1F720AEE">
        <w:trPr>
          <w:trHeight w:val="340" w:hRule="atLeast"/>
          <w:jc w:val="center"/>
        </w:trPr>
        <w:tc>
          <w:tcPr>
            <w:tcW w:w="501" w:type="pct"/>
            <w:tcBorders>
              <w:tl2br w:val="nil"/>
              <w:tr2bl w:val="nil"/>
            </w:tcBorders>
            <w:shd w:val="clear" w:color="auto" w:fill="auto"/>
            <w:vAlign w:val="center"/>
          </w:tcPr>
          <w:p w14:paraId="0852278C">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3</w:t>
            </w:r>
          </w:p>
        </w:tc>
        <w:tc>
          <w:tcPr>
            <w:tcW w:w="1085" w:type="pct"/>
            <w:tcBorders>
              <w:tl2br w:val="nil"/>
              <w:tr2bl w:val="nil"/>
            </w:tcBorders>
            <w:vAlign w:val="center"/>
          </w:tcPr>
          <w:p w14:paraId="48FB35A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F300D7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l2br w:val="nil"/>
              <w:tr2bl w:val="nil"/>
            </w:tcBorders>
            <w:vAlign w:val="center"/>
          </w:tcPr>
          <w:p w14:paraId="44F28647">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l2br w:val="nil"/>
              <w:tr2bl w:val="nil"/>
            </w:tcBorders>
            <w:vAlign w:val="center"/>
          </w:tcPr>
          <w:p w14:paraId="6C1064B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l2br w:val="nil"/>
              <w:tr2bl w:val="nil"/>
            </w:tcBorders>
            <w:vAlign w:val="center"/>
          </w:tcPr>
          <w:p w14:paraId="18A8194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bl>
    <w:p w14:paraId="517546A9">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86" w:name="_Toc1569232428"/>
      <w:bookmarkStart w:id="487" w:name="_Toc30714"/>
      <w:bookmarkStart w:id="488" w:name="_Toc17628"/>
      <w:bookmarkStart w:id="489" w:name="_Toc68161911"/>
      <w:bookmarkStart w:id="490" w:name="_Toc1925124529"/>
      <w:bookmarkStart w:id="491" w:name="_Toc2864"/>
      <w:bookmarkStart w:id="492" w:name="_Toc1015821329"/>
      <w:bookmarkStart w:id="493" w:name="_Toc705002560"/>
      <w:bookmarkStart w:id="494" w:name="_Toc15278"/>
      <w:bookmarkStart w:id="495" w:name="_Toc115575609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bookmarkStart w:id="496" w:name="_Toc5718"/>
      <w:bookmarkStart w:id="497" w:name="_Toc20475"/>
      <w:bookmarkStart w:id="498" w:name="_Toc6854"/>
      <w:bookmarkStart w:id="499" w:name="_Toc16351"/>
      <w:bookmarkStart w:id="500" w:name="_Toc9753"/>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主要试验设备清单</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58"/>
        <w:gridCol w:w="2080"/>
        <w:gridCol w:w="1754"/>
        <w:gridCol w:w="1275"/>
        <w:gridCol w:w="1972"/>
        <w:gridCol w:w="1531"/>
      </w:tblGrid>
      <w:tr w14:paraId="35E84B96">
        <w:trPr>
          <w:trHeight w:val="340" w:hRule="atLeast"/>
          <w:tblHeader/>
          <w:jc w:val="center"/>
        </w:trPr>
        <w:tc>
          <w:tcPr>
            <w:tcW w:w="500" w:type="pct"/>
            <w:tcBorders>
              <w:top w:val="single" w:color="000000" w:sz="12" w:space="0"/>
              <w:left w:val="single" w:color="000000" w:sz="12" w:space="0"/>
              <w:bottom w:val="single" w:color="000000" w:sz="12" w:space="0"/>
              <w:right w:val="single" w:color="000000" w:sz="4" w:space="0"/>
            </w:tcBorders>
            <w:vAlign w:val="center"/>
          </w:tcPr>
          <w:p w14:paraId="6935179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序号</w:t>
            </w:r>
          </w:p>
        </w:tc>
        <w:tc>
          <w:tcPr>
            <w:tcW w:w="1085" w:type="pct"/>
            <w:tcBorders>
              <w:top w:val="single" w:color="000000" w:sz="12" w:space="0"/>
              <w:left w:val="single" w:color="000000" w:sz="4" w:space="0"/>
              <w:bottom w:val="single" w:color="000000" w:sz="12" w:space="0"/>
              <w:right w:val="single" w:color="000000" w:sz="4" w:space="0"/>
            </w:tcBorders>
            <w:vAlign w:val="center"/>
          </w:tcPr>
          <w:p w14:paraId="5DEAC3D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设备名称</w:t>
            </w:r>
          </w:p>
        </w:tc>
        <w:tc>
          <w:tcPr>
            <w:tcW w:w="915" w:type="pct"/>
            <w:tcBorders>
              <w:top w:val="single" w:color="000000" w:sz="12" w:space="0"/>
              <w:left w:val="single" w:color="000000" w:sz="4" w:space="0"/>
              <w:bottom w:val="single" w:color="000000" w:sz="12" w:space="0"/>
              <w:right w:val="single" w:color="000000" w:sz="4" w:space="0"/>
            </w:tcBorders>
            <w:vAlign w:val="center"/>
          </w:tcPr>
          <w:p w14:paraId="609AE19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型号</w:t>
            </w:r>
          </w:p>
        </w:tc>
        <w:tc>
          <w:tcPr>
            <w:tcW w:w="665" w:type="pct"/>
            <w:tcBorders>
              <w:top w:val="single" w:color="000000" w:sz="12" w:space="0"/>
              <w:left w:val="single" w:color="000000" w:sz="4" w:space="0"/>
              <w:bottom w:val="single" w:color="000000" w:sz="12" w:space="0"/>
              <w:right w:val="single" w:color="000000" w:sz="4" w:space="0"/>
            </w:tcBorders>
            <w:vAlign w:val="center"/>
          </w:tcPr>
          <w:p w14:paraId="18D4F38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台数</w:t>
            </w:r>
          </w:p>
        </w:tc>
        <w:tc>
          <w:tcPr>
            <w:tcW w:w="1029" w:type="pct"/>
            <w:tcBorders>
              <w:top w:val="single" w:color="000000" w:sz="12" w:space="0"/>
              <w:left w:val="single" w:color="000000" w:sz="4" w:space="0"/>
              <w:bottom w:val="single" w:color="000000" w:sz="12" w:space="0"/>
              <w:right w:val="single" w:color="000000" w:sz="4" w:space="0"/>
            </w:tcBorders>
            <w:vAlign w:val="center"/>
          </w:tcPr>
          <w:p w14:paraId="7D0A57D7">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安装投运时间</w:t>
            </w:r>
          </w:p>
        </w:tc>
        <w:tc>
          <w:tcPr>
            <w:tcW w:w="799" w:type="pct"/>
            <w:tcBorders>
              <w:top w:val="single" w:color="000000" w:sz="12" w:space="0"/>
              <w:left w:val="single" w:color="000000" w:sz="4" w:space="0"/>
              <w:bottom w:val="single" w:color="000000" w:sz="12" w:space="0"/>
              <w:right w:val="single" w:color="000000" w:sz="12" w:space="0"/>
            </w:tcBorders>
            <w:vAlign w:val="center"/>
          </w:tcPr>
          <w:p w14:paraId="74D841B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用途</w:t>
            </w:r>
          </w:p>
        </w:tc>
      </w:tr>
      <w:tr w14:paraId="3D6E5DCF">
        <w:trPr>
          <w:trHeight w:val="340" w:hRule="atLeast"/>
          <w:jc w:val="center"/>
        </w:trPr>
        <w:tc>
          <w:tcPr>
            <w:tcW w:w="500" w:type="pct"/>
            <w:tcBorders>
              <w:top w:val="single" w:color="000000" w:sz="12" w:space="0"/>
              <w:tl2br w:val="nil"/>
              <w:tr2bl w:val="nil"/>
            </w:tcBorders>
            <w:vAlign w:val="center"/>
          </w:tcPr>
          <w:p w14:paraId="305E9255">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1</w:t>
            </w:r>
          </w:p>
        </w:tc>
        <w:tc>
          <w:tcPr>
            <w:tcW w:w="1085" w:type="pct"/>
            <w:tcBorders>
              <w:top w:val="single" w:color="000000" w:sz="12" w:space="0"/>
              <w:tl2br w:val="nil"/>
              <w:tr2bl w:val="nil"/>
            </w:tcBorders>
            <w:vAlign w:val="center"/>
          </w:tcPr>
          <w:p w14:paraId="33A2C43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op w:val="single" w:color="000000" w:sz="12" w:space="0"/>
              <w:tl2br w:val="nil"/>
              <w:tr2bl w:val="nil"/>
            </w:tcBorders>
            <w:vAlign w:val="center"/>
          </w:tcPr>
          <w:p w14:paraId="444D188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op w:val="single" w:color="000000" w:sz="12" w:space="0"/>
              <w:tl2br w:val="nil"/>
              <w:tr2bl w:val="nil"/>
            </w:tcBorders>
            <w:vAlign w:val="center"/>
          </w:tcPr>
          <w:p w14:paraId="6054404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op w:val="single" w:color="000000" w:sz="12" w:space="0"/>
              <w:tl2br w:val="nil"/>
              <w:tr2bl w:val="nil"/>
            </w:tcBorders>
            <w:vAlign w:val="center"/>
          </w:tcPr>
          <w:p w14:paraId="0A14FD6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op w:val="single" w:color="000000" w:sz="12" w:space="0"/>
              <w:tl2br w:val="nil"/>
              <w:tr2bl w:val="nil"/>
            </w:tcBorders>
            <w:vAlign w:val="center"/>
          </w:tcPr>
          <w:p w14:paraId="4364598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6427BA02">
        <w:trPr>
          <w:trHeight w:val="340" w:hRule="atLeast"/>
          <w:jc w:val="center"/>
        </w:trPr>
        <w:tc>
          <w:tcPr>
            <w:tcW w:w="500" w:type="pct"/>
            <w:tcBorders>
              <w:tl2br w:val="nil"/>
              <w:tr2bl w:val="nil"/>
            </w:tcBorders>
            <w:vAlign w:val="center"/>
          </w:tcPr>
          <w:p w14:paraId="12E003CE">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2</w:t>
            </w:r>
          </w:p>
        </w:tc>
        <w:tc>
          <w:tcPr>
            <w:tcW w:w="1085" w:type="pct"/>
            <w:tcBorders>
              <w:tl2br w:val="nil"/>
              <w:tr2bl w:val="nil"/>
            </w:tcBorders>
            <w:vAlign w:val="center"/>
          </w:tcPr>
          <w:p w14:paraId="06F3E03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703EFF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l2br w:val="nil"/>
              <w:tr2bl w:val="nil"/>
            </w:tcBorders>
            <w:vAlign w:val="center"/>
          </w:tcPr>
          <w:p w14:paraId="26DEA2A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l2br w:val="nil"/>
              <w:tr2bl w:val="nil"/>
            </w:tcBorders>
            <w:vAlign w:val="center"/>
          </w:tcPr>
          <w:p w14:paraId="20956A84">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l2br w:val="nil"/>
              <w:tr2bl w:val="nil"/>
            </w:tcBorders>
            <w:vAlign w:val="center"/>
          </w:tcPr>
          <w:p w14:paraId="4309BC0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2C69C35F">
        <w:trPr>
          <w:trHeight w:val="340" w:hRule="atLeast"/>
          <w:jc w:val="center"/>
        </w:trPr>
        <w:tc>
          <w:tcPr>
            <w:tcW w:w="500" w:type="pct"/>
            <w:tcBorders>
              <w:tl2br w:val="nil"/>
              <w:tr2bl w:val="nil"/>
            </w:tcBorders>
            <w:vAlign w:val="center"/>
          </w:tcPr>
          <w:p w14:paraId="59CBE69A">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3</w:t>
            </w:r>
          </w:p>
        </w:tc>
        <w:tc>
          <w:tcPr>
            <w:tcW w:w="1085" w:type="pct"/>
            <w:tcBorders>
              <w:tl2br w:val="nil"/>
              <w:tr2bl w:val="nil"/>
            </w:tcBorders>
            <w:vAlign w:val="center"/>
          </w:tcPr>
          <w:p w14:paraId="2F138F8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C8A029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l2br w:val="nil"/>
              <w:tr2bl w:val="nil"/>
            </w:tcBorders>
            <w:vAlign w:val="center"/>
          </w:tcPr>
          <w:p w14:paraId="4975C3F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l2br w:val="nil"/>
              <w:tr2bl w:val="nil"/>
            </w:tcBorders>
            <w:vAlign w:val="center"/>
          </w:tcPr>
          <w:p w14:paraId="3009CCA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l2br w:val="nil"/>
              <w:tr2bl w:val="nil"/>
            </w:tcBorders>
            <w:vAlign w:val="center"/>
          </w:tcPr>
          <w:p w14:paraId="57A7F974">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bl>
    <w:p w14:paraId="27E517A9">
      <w:pPr>
        <w:numPr>
          <w:ilvl w:val="-1"/>
          <w:numId w:val="0"/>
        </w:numPr>
        <w:spacing w:line="240" w:lineRule="auto"/>
        <w:ind w:leftChars="0"/>
        <w:jc w:val="left"/>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br w:type="page"/>
      </w:r>
    </w:p>
    <w:p w14:paraId="057BD758">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0" w:beforeLines="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501" w:name="_Toc1310745421"/>
      <w:bookmarkStart w:id="502" w:name="_Toc27838"/>
      <w:bookmarkStart w:id="503" w:name="_Toc1579333201"/>
      <w:bookmarkStart w:id="504" w:name="_Toc961"/>
      <w:bookmarkStart w:id="505" w:name="_Toc461934569"/>
      <w:bookmarkStart w:id="506" w:name="_Toc30835"/>
      <w:bookmarkStart w:id="507" w:name="_Toc814653345"/>
      <w:bookmarkStart w:id="508" w:name="_Toc507990810"/>
      <w:bookmarkStart w:id="509" w:name="_Toc331023048"/>
      <w:bookmarkStart w:id="510" w:name="_Toc5351"/>
      <w:bookmarkStart w:id="511" w:name="_Toc16886"/>
      <w:bookmarkStart w:id="512" w:name="_Toc2110879217"/>
      <w:bookmarkStart w:id="513" w:name="_Toc24693"/>
      <w:bookmarkStart w:id="514" w:name="_Toc13549"/>
      <w:bookmarkStart w:id="515" w:name="_Toc30420"/>
      <w:bookmarkStart w:id="516" w:name="_Toc1197602033"/>
      <w:bookmarkStart w:id="517" w:name="_Toc31883"/>
      <w:bookmarkStart w:id="518" w:name="_Toc24349"/>
      <w:bookmarkStart w:id="519" w:name="_Toc26859"/>
      <w:bookmarkStart w:id="520" w:name="_Toc15428"/>
      <w:bookmarkStart w:id="521" w:name="_Toc1881048371"/>
      <w:bookmarkStart w:id="522" w:name="_Toc27495"/>
      <w:bookmarkStart w:id="523" w:name="_Toc1134724332"/>
      <w:bookmarkStart w:id="524" w:name="_Toc31945"/>
      <w:bookmarkStart w:id="525" w:name="_Toc988454326"/>
      <w:bookmarkStart w:id="526" w:name="_Toc26365"/>
      <w:bookmarkStart w:id="527" w:name="_Toc14234"/>
      <w:bookmarkStart w:id="528" w:name="_Toc414082853"/>
      <w:bookmarkStart w:id="529" w:name="_Toc860645060"/>
      <w:bookmarkStart w:id="530" w:name="_Toc786969621"/>
      <w:bookmarkStart w:id="531" w:name="_Toc30015"/>
      <w:bookmarkStart w:id="532" w:name="_Toc11193"/>
      <w:bookmarkStart w:id="533" w:name="_Toc1468256606"/>
      <w:bookmarkStart w:id="534" w:name="_Toc842748589"/>
      <w:bookmarkStart w:id="535" w:name="_Toc803101550"/>
      <w:r>
        <w:rPr>
          <w:rFonts w:hint="eastAsia" w:ascii="黑体" w:hAnsi="黑体" w:eastAsia="黑体" w:cs="黑体"/>
          <w:b w:val="0"/>
          <w:bCs w:val="0"/>
          <w:kern w:val="0"/>
          <w:sz w:val="21"/>
          <w:szCs w:val="21"/>
          <w:lang w:val="en-US" w:eastAsia="zh-CN"/>
        </w:rPr>
        <w:t>专用技术规范</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FD4A42">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536" w:name="_Toc254189365"/>
      <w:bookmarkStart w:id="537" w:name="_Toc1643494091"/>
      <w:bookmarkStart w:id="538" w:name="_Toc18642"/>
      <w:bookmarkStart w:id="539" w:name="_Toc1670519790"/>
      <w:bookmarkStart w:id="540" w:name="_Toc1880628947"/>
      <w:bookmarkStart w:id="541" w:name="_Toc1521722006"/>
      <w:bookmarkStart w:id="542" w:name="_Toc1657062564"/>
      <w:bookmarkStart w:id="543" w:name="_Toc1420883358"/>
      <w:bookmarkStart w:id="544" w:name="_Toc1673203910"/>
      <w:bookmarkStart w:id="545" w:name="_Toc20037"/>
      <w:bookmarkStart w:id="546" w:name="_Toc955232287"/>
      <w:bookmarkStart w:id="547" w:name="_Toc14814"/>
      <w:bookmarkStart w:id="548" w:name="_Toc246638274"/>
      <w:bookmarkStart w:id="549" w:name="_Toc16573"/>
      <w:bookmarkStart w:id="550" w:name="_Toc18363890"/>
      <w:bookmarkStart w:id="551" w:name="_Toc11169"/>
      <w:bookmarkStart w:id="552" w:name="_Toc580917278"/>
      <w:bookmarkStart w:id="553" w:name="_Toc1559160875"/>
      <w:bookmarkStart w:id="554" w:name="_Toc1117151679"/>
      <w:bookmarkStart w:id="555" w:name="_Toc15491"/>
      <w:bookmarkStart w:id="556" w:name="_Toc31789"/>
      <w:bookmarkStart w:id="557" w:name="_Toc1554046845"/>
      <w:bookmarkStart w:id="558" w:name="_Toc17643"/>
      <w:bookmarkStart w:id="559" w:name="_Toc21165"/>
      <w:bookmarkStart w:id="560" w:name="_Toc17886"/>
      <w:bookmarkStart w:id="561" w:name="_Toc811039821"/>
      <w:bookmarkStart w:id="562" w:name="_Toc793029455"/>
      <w:r>
        <w:rPr>
          <w:rFonts w:hint="eastAsia" w:ascii="黑体" w:hAnsi="黑体" w:eastAsia="黑体" w:cs="黑体"/>
          <w:b w:val="0"/>
          <w:bCs w:val="0"/>
          <w:kern w:val="0"/>
          <w:sz w:val="21"/>
          <w:szCs w:val="21"/>
          <w:lang w:val="en-US" w:eastAsia="zh-CN"/>
        </w:rPr>
        <w:t>工程概况及使用条件</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4DFBF45F">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563" w:name="_Toc60240516"/>
      <w:bookmarkStart w:id="564" w:name="_Toc15919"/>
      <w:bookmarkStart w:id="565" w:name="_Toc26269"/>
      <w:bookmarkStart w:id="566" w:name="_Toc13321"/>
      <w:bookmarkStart w:id="567" w:name="_Toc701612688"/>
      <w:r>
        <w:rPr>
          <w:rFonts w:hint="eastAsia" w:ascii="黑体" w:hAnsi="黑体" w:eastAsia="黑体" w:cs="黑体"/>
          <w:b w:val="0"/>
          <w:bCs w:val="0"/>
          <w:kern w:val="0"/>
          <w:sz w:val="21"/>
          <w:szCs w:val="21"/>
          <w:lang w:val="en-US" w:eastAsia="zh-CN"/>
        </w:rPr>
        <w:t>工程概况</w:t>
      </w:r>
      <w:bookmarkEnd w:id="563"/>
      <w:bookmarkEnd w:id="564"/>
      <w:bookmarkEnd w:id="565"/>
      <w:bookmarkEnd w:id="566"/>
      <w:bookmarkEnd w:id="567"/>
    </w:p>
    <w:p w14:paraId="130184CA">
      <w:pPr>
        <w:spacing w:line="360" w:lineRule="auto"/>
        <w:ind w:firstLine="420"/>
        <w:rPr>
          <w:rFonts w:hint="default" w:ascii="Times New Roman" w:hAnsi="Times New Roman" w:eastAsia="宋体" w:cs="Times New Roma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rPr>
        <w:t>提供工程概况，</w:t>
      </w:r>
      <w:r>
        <w:rPr>
          <w:rFonts w:hint="default" w:ascii="Times New Roman" w:hAnsi="Times New Roman" w:eastAsia="宋体" w:cs="Times New Roman"/>
        </w:rPr>
        <w:t>包含：</w:t>
      </w:r>
    </w:p>
    <w:p w14:paraId="1AAF0BBA">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项目名称；</w:t>
      </w:r>
    </w:p>
    <w:p w14:paraId="17A05394">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项目单位；</w:t>
      </w:r>
    </w:p>
    <w:p w14:paraId="2C754F7C">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项目地址；</w:t>
      </w:r>
    </w:p>
    <w:p w14:paraId="78C94503">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项目设计单位；</w:t>
      </w:r>
    </w:p>
    <w:p w14:paraId="1FFDEBE8">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电缆敷设位置；</w:t>
      </w:r>
    </w:p>
    <w:p w14:paraId="5E942BF8">
      <w:pPr>
        <w:numPr>
          <w:ilvl w:val="0"/>
          <w:numId w:val="12"/>
        </w:numPr>
        <w:spacing w:line="360" w:lineRule="auto"/>
        <w:ind w:left="845" w:leftChars="200" w:hanging="425"/>
        <w:outlineLvl w:val="9"/>
        <w:rPr>
          <w:rFonts w:hint="eastAsia" w:ascii="宋体" w:hAnsi="宋体" w:eastAsiaTheme="minorEastAsia" w:cstheme="minorBidi"/>
          <w:lang w:val="en-US" w:eastAsia="zh-CN"/>
        </w:rPr>
      </w:pPr>
      <w:r>
        <w:rPr>
          <w:rFonts w:hint="eastAsia" w:ascii="宋体" w:hAnsi="宋体" w:eastAsiaTheme="minorEastAsia" w:cstheme="minorBidi"/>
        </w:rPr>
        <w:t>交通运输情况</w:t>
      </w:r>
      <w:r>
        <w:rPr>
          <w:rFonts w:hint="eastAsia" w:ascii="宋体" w:hAnsi="宋体" w:eastAsiaTheme="minorEastAsia" w:cstheme="minorBidi"/>
          <w:lang w:val="en-US" w:eastAsia="zh-CN"/>
        </w:rPr>
        <w:t>。</w:t>
      </w:r>
    </w:p>
    <w:p w14:paraId="47743138">
      <w:pPr>
        <w:spacing w:line="360" w:lineRule="auto"/>
        <w:ind w:firstLine="420"/>
        <w:rPr>
          <w:rFonts w:hint="default" w:ascii="Times New Roman" w:hAnsi="Times New Roman" w:eastAsia="宋体" w:cs="Times New Roman"/>
          <w:lang w:eastAsia="zh-CN"/>
        </w:rPr>
      </w:pPr>
      <w:r>
        <w:rPr>
          <w:rFonts w:hint="default" w:ascii="Times New Roman" w:hAnsi="Times New Roman" w:eastAsia="宋体" w:cs="Times New Roman"/>
        </w:rPr>
        <w:t>具体格式见表</w:t>
      </w:r>
      <w:r>
        <w:rPr>
          <w:rFonts w:hint="eastAsia" w:ascii="Times New Roman" w:hAnsi="Times New Roman" w:eastAsia="宋体" w:cs="Times New Roman"/>
          <w:lang w:val="en-US" w:eastAsia="zh-CN"/>
        </w:rPr>
        <w:t>7</w:t>
      </w:r>
      <w:r>
        <w:rPr>
          <w:rFonts w:hint="default" w:ascii="Times New Roman" w:hAnsi="Times New Roman" w:eastAsia="宋体" w:cs="Times New Roman"/>
          <w:lang w:eastAsia="zh-CN"/>
        </w:rPr>
        <w:t>。</w:t>
      </w:r>
    </w:p>
    <w:p w14:paraId="0A5FA16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568" w:name="_Toc1067564038"/>
      <w:bookmarkStart w:id="569" w:name="_Toc9568"/>
      <w:bookmarkStart w:id="570" w:name="_Toc1270519723"/>
      <w:bookmarkStart w:id="571" w:name="_Toc4369"/>
      <w:bookmarkStart w:id="572" w:name="_Toc1302637"/>
      <w:bookmarkStart w:id="573" w:name="_Toc5216"/>
      <w:bookmarkStart w:id="574" w:name="_Toc1551737709"/>
      <w:bookmarkStart w:id="575" w:name="_Toc768443266"/>
      <w:bookmarkStart w:id="576" w:name="_Toc5169"/>
      <w:bookmarkStart w:id="577" w:name="_Toc1162536903"/>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bookmarkStart w:id="578" w:name="_Toc19571"/>
      <w:bookmarkStart w:id="579" w:name="_Toc20709"/>
      <w:bookmarkStart w:id="580" w:name="_Toc23389"/>
      <w:bookmarkStart w:id="581" w:name="_Toc18098"/>
      <w:bookmarkStart w:id="582" w:name="_Toc787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工程概况表</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583"/>
        <w:gridCol w:w="6180"/>
      </w:tblGrid>
      <w:tr w14:paraId="4F4FE25C">
        <w:trPr>
          <w:trHeight w:val="340" w:hRule="atLeast"/>
          <w:jc w:val="center"/>
        </w:trPr>
        <w:tc>
          <w:tcPr>
            <w:tcW w:w="422" w:type="pct"/>
            <w:tcBorders>
              <w:bottom w:val="single" w:color="auto" w:sz="12" w:space="0"/>
            </w:tcBorders>
            <w:noWrap w:val="0"/>
            <w:vAlign w:val="center"/>
          </w:tcPr>
          <w:p w14:paraId="502B727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序号</w:t>
            </w:r>
          </w:p>
        </w:tc>
        <w:tc>
          <w:tcPr>
            <w:tcW w:w="1349" w:type="pct"/>
            <w:tcBorders>
              <w:bottom w:val="single" w:color="auto" w:sz="12" w:space="0"/>
            </w:tcBorders>
            <w:noWrap w:val="0"/>
            <w:vAlign w:val="center"/>
          </w:tcPr>
          <w:p w14:paraId="30CEAF3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类别</w:t>
            </w:r>
          </w:p>
        </w:tc>
        <w:tc>
          <w:tcPr>
            <w:tcW w:w="3228" w:type="pct"/>
            <w:tcBorders>
              <w:bottom w:val="single" w:color="auto" w:sz="12" w:space="0"/>
            </w:tcBorders>
            <w:noWrap w:val="0"/>
            <w:vAlign w:val="center"/>
          </w:tcPr>
          <w:p w14:paraId="59EDEB1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买方提供</w:t>
            </w:r>
          </w:p>
        </w:tc>
      </w:tr>
      <w:tr w14:paraId="4F6C7FBA">
        <w:trPr>
          <w:trHeight w:val="340" w:hRule="atLeast"/>
          <w:jc w:val="center"/>
        </w:trPr>
        <w:tc>
          <w:tcPr>
            <w:tcW w:w="422" w:type="pct"/>
            <w:tcBorders>
              <w:top w:val="single" w:color="auto" w:sz="12" w:space="0"/>
              <w:tl2br w:val="nil"/>
              <w:tr2bl w:val="nil"/>
            </w:tcBorders>
            <w:noWrap w:val="0"/>
            <w:vAlign w:val="center"/>
          </w:tcPr>
          <w:p w14:paraId="5FA754C1">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349" w:type="pct"/>
            <w:tcBorders>
              <w:top w:val="single" w:color="auto" w:sz="12" w:space="0"/>
              <w:tl2br w:val="nil"/>
              <w:tr2bl w:val="nil"/>
            </w:tcBorders>
            <w:noWrap w:val="0"/>
            <w:vAlign w:val="center"/>
          </w:tcPr>
          <w:p w14:paraId="1504731F">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项目名称</w:t>
            </w:r>
          </w:p>
        </w:tc>
        <w:tc>
          <w:tcPr>
            <w:tcW w:w="3228" w:type="pct"/>
            <w:tcBorders>
              <w:top w:val="single" w:color="auto" w:sz="12" w:space="0"/>
              <w:tl2br w:val="nil"/>
              <w:tr2bl w:val="nil"/>
            </w:tcBorders>
            <w:noWrap w:val="0"/>
            <w:vAlign w:val="center"/>
          </w:tcPr>
          <w:p w14:paraId="3E139C3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74F50077">
        <w:trPr>
          <w:trHeight w:val="340" w:hRule="atLeast"/>
          <w:jc w:val="center"/>
        </w:trPr>
        <w:tc>
          <w:tcPr>
            <w:tcW w:w="422" w:type="pct"/>
            <w:tcBorders>
              <w:tl2br w:val="nil"/>
              <w:tr2bl w:val="nil"/>
            </w:tcBorders>
            <w:noWrap w:val="0"/>
            <w:vAlign w:val="center"/>
          </w:tcPr>
          <w:p w14:paraId="51E7AF96">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349" w:type="pct"/>
            <w:tcBorders>
              <w:tl2br w:val="nil"/>
              <w:tr2bl w:val="nil"/>
            </w:tcBorders>
            <w:noWrap w:val="0"/>
            <w:vAlign w:val="center"/>
          </w:tcPr>
          <w:p w14:paraId="0D7F0394">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w:t>
            </w:r>
          </w:p>
        </w:tc>
        <w:tc>
          <w:tcPr>
            <w:tcW w:w="3228" w:type="pct"/>
            <w:tcBorders>
              <w:tl2br w:val="nil"/>
              <w:tr2bl w:val="nil"/>
            </w:tcBorders>
            <w:noWrap w:val="0"/>
            <w:vAlign w:val="center"/>
          </w:tcPr>
          <w:p w14:paraId="5C7E0B41">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56BC4090">
        <w:trPr>
          <w:trHeight w:val="340" w:hRule="atLeast"/>
          <w:jc w:val="center"/>
        </w:trPr>
        <w:tc>
          <w:tcPr>
            <w:tcW w:w="422" w:type="pct"/>
            <w:tcBorders>
              <w:tl2br w:val="nil"/>
              <w:tr2bl w:val="nil"/>
            </w:tcBorders>
            <w:noWrap w:val="0"/>
            <w:vAlign w:val="center"/>
          </w:tcPr>
          <w:p w14:paraId="41E852D9">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349" w:type="pct"/>
            <w:tcBorders>
              <w:tl2br w:val="nil"/>
              <w:tr2bl w:val="nil"/>
            </w:tcBorders>
            <w:noWrap w:val="0"/>
            <w:vAlign w:val="center"/>
          </w:tcPr>
          <w:p w14:paraId="3BC48DF3">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项目地址</w:t>
            </w:r>
          </w:p>
        </w:tc>
        <w:tc>
          <w:tcPr>
            <w:tcW w:w="3228" w:type="pct"/>
            <w:tcBorders>
              <w:tl2br w:val="nil"/>
              <w:tr2bl w:val="nil"/>
            </w:tcBorders>
            <w:noWrap w:val="0"/>
            <w:vAlign w:val="center"/>
          </w:tcPr>
          <w:p w14:paraId="66E0531C">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1C884868">
        <w:trPr>
          <w:trHeight w:val="340" w:hRule="atLeast"/>
          <w:jc w:val="center"/>
        </w:trPr>
        <w:tc>
          <w:tcPr>
            <w:tcW w:w="422" w:type="pct"/>
            <w:tcBorders>
              <w:tl2br w:val="nil"/>
              <w:tr2bl w:val="nil"/>
            </w:tcBorders>
            <w:noWrap w:val="0"/>
            <w:vAlign w:val="center"/>
          </w:tcPr>
          <w:p w14:paraId="340BAB03">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349" w:type="pct"/>
            <w:tcBorders>
              <w:tl2br w:val="nil"/>
              <w:tr2bl w:val="nil"/>
            </w:tcBorders>
            <w:noWrap w:val="0"/>
            <w:vAlign w:val="center"/>
          </w:tcPr>
          <w:p w14:paraId="607CA7E1">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项目设计单位</w:t>
            </w:r>
          </w:p>
        </w:tc>
        <w:tc>
          <w:tcPr>
            <w:tcW w:w="3228" w:type="pct"/>
            <w:tcBorders>
              <w:tl2br w:val="nil"/>
              <w:tr2bl w:val="nil"/>
            </w:tcBorders>
            <w:noWrap w:val="0"/>
            <w:vAlign w:val="center"/>
          </w:tcPr>
          <w:p w14:paraId="5913633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2749F652">
        <w:trPr>
          <w:trHeight w:val="340" w:hRule="atLeast"/>
          <w:jc w:val="center"/>
        </w:trPr>
        <w:tc>
          <w:tcPr>
            <w:tcW w:w="422" w:type="pct"/>
            <w:tcBorders>
              <w:tl2br w:val="nil"/>
              <w:tr2bl w:val="nil"/>
            </w:tcBorders>
            <w:noWrap w:val="0"/>
            <w:vAlign w:val="center"/>
          </w:tcPr>
          <w:p w14:paraId="3B1722CB">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5</w:t>
            </w:r>
          </w:p>
        </w:tc>
        <w:tc>
          <w:tcPr>
            <w:tcW w:w="1349" w:type="pct"/>
            <w:tcBorders>
              <w:tl2br w:val="nil"/>
              <w:tr2bl w:val="nil"/>
            </w:tcBorders>
            <w:noWrap w:val="0"/>
            <w:vAlign w:val="center"/>
          </w:tcPr>
          <w:p w14:paraId="3EE74346">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电缆敷设位置</w:t>
            </w:r>
          </w:p>
        </w:tc>
        <w:tc>
          <w:tcPr>
            <w:tcW w:w="3228" w:type="pct"/>
            <w:tcBorders>
              <w:tl2br w:val="nil"/>
              <w:tr2bl w:val="nil"/>
            </w:tcBorders>
            <w:noWrap w:val="0"/>
            <w:vAlign w:val="center"/>
          </w:tcPr>
          <w:p w14:paraId="10833555">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6B78E1AB">
        <w:trPr>
          <w:trHeight w:val="340" w:hRule="atLeast"/>
          <w:jc w:val="center"/>
        </w:trPr>
        <w:tc>
          <w:tcPr>
            <w:tcW w:w="422" w:type="pct"/>
            <w:tcBorders>
              <w:tl2br w:val="nil"/>
              <w:tr2bl w:val="nil"/>
            </w:tcBorders>
            <w:noWrap w:val="0"/>
            <w:vAlign w:val="center"/>
          </w:tcPr>
          <w:p w14:paraId="286A5491">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6</w:t>
            </w:r>
          </w:p>
        </w:tc>
        <w:tc>
          <w:tcPr>
            <w:tcW w:w="1349" w:type="pct"/>
            <w:tcBorders>
              <w:tl2br w:val="nil"/>
              <w:tr2bl w:val="nil"/>
            </w:tcBorders>
            <w:noWrap w:val="0"/>
            <w:vAlign w:val="center"/>
          </w:tcPr>
          <w:p w14:paraId="45D9DE9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交通运输情况</w:t>
            </w:r>
          </w:p>
        </w:tc>
        <w:tc>
          <w:tcPr>
            <w:tcW w:w="3228" w:type="pct"/>
            <w:tcBorders>
              <w:tl2br w:val="nil"/>
              <w:tr2bl w:val="nil"/>
            </w:tcBorders>
            <w:noWrap w:val="0"/>
            <w:vAlign w:val="center"/>
          </w:tcPr>
          <w:p w14:paraId="752B9E0C">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bl>
    <w:p w14:paraId="54E6B741">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583" w:name="_Toc60240517"/>
      <w:bookmarkStart w:id="584" w:name="_Toc18073805"/>
      <w:bookmarkStart w:id="585" w:name="_Toc25709"/>
      <w:bookmarkStart w:id="586" w:name="_Toc14135"/>
      <w:bookmarkStart w:id="587" w:name="_Toc25290"/>
      <w:bookmarkStart w:id="588" w:name="_Toc171741539"/>
      <w:r>
        <w:rPr>
          <w:rFonts w:hint="eastAsia" w:ascii="黑体" w:hAnsi="黑体" w:eastAsia="黑体" w:cs="黑体"/>
          <w:b w:val="0"/>
          <w:bCs w:val="0"/>
          <w:kern w:val="0"/>
          <w:sz w:val="21"/>
          <w:szCs w:val="21"/>
          <w:lang w:val="en-US" w:eastAsia="zh-CN"/>
        </w:rPr>
        <w:t>使用条件</w:t>
      </w:r>
      <w:bookmarkEnd w:id="583"/>
      <w:bookmarkEnd w:id="584"/>
      <w:bookmarkEnd w:id="585"/>
      <w:bookmarkEnd w:id="586"/>
      <w:bookmarkEnd w:id="587"/>
      <w:bookmarkEnd w:id="588"/>
    </w:p>
    <w:p w14:paraId="6165CDF0">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使用环境条件</w:t>
      </w:r>
    </w:p>
    <w:p w14:paraId="66BE8CED">
      <w:pPr>
        <w:spacing w:line="360" w:lineRule="auto"/>
        <w:ind w:firstLine="420" w:firstLineChars="200"/>
        <w:rPr>
          <w:rFonts w:hint="eastAsia" w:ascii="宋体" w:hAnsi="宋体"/>
          <w:szCs w:val="24"/>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rPr>
        <w:t>提供</w:t>
      </w:r>
      <w:r>
        <w:rPr>
          <w:rFonts w:hint="eastAsia" w:ascii="宋体" w:hAnsi="宋体" w:eastAsia="宋体" w:cs="宋体"/>
          <w:lang w:val="en-US" w:eastAsia="zh-CN"/>
        </w:rPr>
        <w:t>使用环境条件表</w:t>
      </w:r>
      <w:r>
        <w:rPr>
          <w:rFonts w:hint="eastAsia" w:ascii="宋体" w:hAnsi="宋体" w:eastAsia="宋体" w:cs="宋体"/>
          <w:lang w:eastAsia="zh-CN"/>
        </w:rPr>
        <w:t>（</w:t>
      </w:r>
      <w:r>
        <w:rPr>
          <w:rFonts w:hint="default" w:ascii="Times New Roman" w:hAnsi="Times New Roman" w:eastAsia="宋体" w:cs="Times New Roman"/>
          <w:strike w:val="0"/>
          <w:szCs w:val="24"/>
        </w:rPr>
        <w:t>表</w:t>
      </w:r>
      <w:r>
        <w:rPr>
          <w:rFonts w:hint="eastAsia" w:ascii="Times New Roman" w:hAnsi="Times New Roman" w:eastAsia="宋体" w:cs="Times New Roman"/>
          <w:strike w:val="0"/>
          <w:szCs w:val="24"/>
          <w:lang w:val="en-US" w:eastAsia="zh-CN"/>
        </w:rPr>
        <w:t>8）</w:t>
      </w:r>
      <w:r>
        <w:rPr>
          <w:rFonts w:hint="eastAsia" w:ascii="宋体" w:hAnsi="宋体"/>
          <w:szCs w:val="24"/>
        </w:rPr>
        <w:t>。</w:t>
      </w:r>
    </w:p>
    <w:p w14:paraId="6A8401D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589" w:name="_Toc2332"/>
      <w:bookmarkStart w:id="590" w:name="_Toc1195082340"/>
      <w:bookmarkStart w:id="591" w:name="_Toc418583589"/>
      <w:bookmarkStart w:id="592" w:name="_Toc18350"/>
      <w:bookmarkStart w:id="593" w:name="_Toc1014265995"/>
      <w:bookmarkStart w:id="594" w:name="_Toc322915981"/>
      <w:bookmarkStart w:id="595" w:name="_Toc10936"/>
      <w:bookmarkStart w:id="596" w:name="_Toc15808"/>
      <w:bookmarkStart w:id="597" w:name="_Toc259318604"/>
      <w:bookmarkStart w:id="598" w:name="_Toc95150831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bookmarkStart w:id="599" w:name="_Toc2521"/>
      <w:bookmarkStart w:id="600" w:name="_Toc28116"/>
      <w:bookmarkStart w:id="601" w:name="_Toc21688"/>
      <w:bookmarkStart w:id="602" w:name="_Toc2389"/>
      <w:bookmarkStart w:id="603" w:name="_Toc22869"/>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使用环境条件表</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35"/>
        <w:gridCol w:w="201"/>
        <w:gridCol w:w="2469"/>
        <w:gridCol w:w="1226"/>
        <w:gridCol w:w="2019"/>
        <w:gridCol w:w="1915"/>
      </w:tblGrid>
      <w:tr w14:paraId="68C69736">
        <w:trPr>
          <w:trHeight w:val="340" w:hRule="atLeast"/>
          <w:tblHeader/>
          <w:jc w:val="center"/>
        </w:trPr>
        <w:tc>
          <w:tcPr>
            <w:tcW w:w="421" w:type="pct"/>
            <w:tcBorders>
              <w:bottom w:val="single" w:color="auto" w:sz="12" w:space="0"/>
            </w:tcBorders>
            <w:shd w:val="clear" w:color="auto" w:fill="auto"/>
            <w:noWrap w:val="0"/>
            <w:vAlign w:val="center"/>
          </w:tcPr>
          <w:p w14:paraId="78B06F6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18"/>
                <w:szCs w:val="18"/>
              </w:rPr>
            </w:pPr>
            <w:r>
              <w:rPr>
                <w:rFonts w:hint="default" w:ascii="Times New Roman" w:hAnsi="Times New Roman" w:cs="Times New Roman"/>
                <w:b/>
                <w:bCs/>
                <w:kern w:val="28"/>
                <w:sz w:val="18"/>
                <w:szCs w:val="18"/>
              </w:rPr>
              <w:t>序号</w:t>
            </w:r>
          </w:p>
        </w:tc>
        <w:tc>
          <w:tcPr>
            <w:tcW w:w="1882" w:type="pct"/>
            <w:gridSpan w:val="3"/>
            <w:tcBorders>
              <w:bottom w:val="single" w:color="auto" w:sz="12" w:space="0"/>
            </w:tcBorders>
            <w:shd w:val="clear" w:color="auto" w:fill="auto"/>
            <w:noWrap w:val="0"/>
            <w:vAlign w:val="center"/>
          </w:tcPr>
          <w:p w14:paraId="365029BF">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default"/>
                <w:b/>
                <w:bCs/>
                <w:kern w:val="28"/>
                <w:sz w:val="18"/>
                <w:szCs w:val="18"/>
              </w:rPr>
              <w:t>名称</w:t>
            </w:r>
          </w:p>
        </w:tc>
        <w:tc>
          <w:tcPr>
            <w:tcW w:w="640" w:type="pct"/>
            <w:tcBorders>
              <w:bottom w:val="single" w:color="auto" w:sz="12" w:space="0"/>
            </w:tcBorders>
            <w:shd w:val="clear" w:color="auto" w:fill="auto"/>
            <w:noWrap w:val="0"/>
            <w:vAlign w:val="center"/>
          </w:tcPr>
          <w:p w14:paraId="067C9C48">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default"/>
                <w:b/>
                <w:bCs/>
                <w:kern w:val="28"/>
                <w:sz w:val="18"/>
                <w:szCs w:val="18"/>
              </w:rPr>
              <w:t>单位</w:t>
            </w:r>
          </w:p>
        </w:tc>
        <w:tc>
          <w:tcPr>
            <w:tcW w:w="1054" w:type="pct"/>
            <w:tcBorders>
              <w:bottom w:val="single" w:color="auto" w:sz="12" w:space="0"/>
            </w:tcBorders>
            <w:shd w:val="clear" w:color="auto" w:fill="auto"/>
            <w:noWrap w:val="0"/>
            <w:vAlign w:val="center"/>
          </w:tcPr>
          <w:p w14:paraId="5F2EC85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18"/>
                <w:szCs w:val="18"/>
              </w:rPr>
            </w:pPr>
            <w:r>
              <w:rPr>
                <w:rFonts w:hint="default" w:ascii="Times New Roman" w:hAnsi="Times New Roman" w:cs="Times New Roman"/>
                <w:b/>
                <w:bCs/>
                <w:kern w:val="28"/>
                <w:sz w:val="18"/>
                <w:szCs w:val="18"/>
              </w:rPr>
              <w:t>标准参考值</w:t>
            </w:r>
          </w:p>
        </w:tc>
        <w:tc>
          <w:tcPr>
            <w:tcW w:w="1000" w:type="pct"/>
            <w:tcBorders>
              <w:bottom w:val="single" w:color="auto" w:sz="12" w:space="0"/>
            </w:tcBorders>
            <w:shd w:val="clear" w:color="auto" w:fill="auto"/>
            <w:noWrap w:val="0"/>
            <w:vAlign w:val="center"/>
          </w:tcPr>
          <w:p w14:paraId="56712C44">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eastAsia"/>
                <w:b/>
                <w:bCs/>
                <w:kern w:val="28"/>
                <w:sz w:val="18"/>
                <w:szCs w:val="18"/>
                <w:lang w:val="en-US" w:eastAsia="zh-CN"/>
              </w:rPr>
              <w:t>工程</w:t>
            </w:r>
            <w:r>
              <w:rPr>
                <w:rFonts w:hint="default"/>
                <w:b/>
                <w:bCs/>
                <w:kern w:val="28"/>
                <w:sz w:val="18"/>
                <w:szCs w:val="18"/>
              </w:rPr>
              <w:t>要求值</w:t>
            </w:r>
          </w:p>
        </w:tc>
      </w:tr>
      <w:tr w14:paraId="3B83BD8B">
        <w:trPr>
          <w:trHeight w:val="340" w:hRule="atLeast"/>
          <w:jc w:val="center"/>
        </w:trPr>
        <w:tc>
          <w:tcPr>
            <w:tcW w:w="421" w:type="pct"/>
            <w:vMerge w:val="restart"/>
            <w:tcBorders>
              <w:top w:val="single" w:color="auto" w:sz="12" w:space="0"/>
              <w:tl2br w:val="nil"/>
              <w:tr2bl w:val="nil"/>
            </w:tcBorders>
            <w:shd w:val="clear" w:color="auto" w:fill="auto"/>
            <w:noWrap w:val="0"/>
            <w:vAlign w:val="center"/>
          </w:tcPr>
          <w:p w14:paraId="6650C8C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1</w:t>
            </w:r>
          </w:p>
        </w:tc>
        <w:tc>
          <w:tcPr>
            <w:tcW w:w="488" w:type="pct"/>
            <w:vMerge w:val="restart"/>
            <w:tcBorders>
              <w:top w:val="single" w:color="auto" w:sz="12" w:space="0"/>
              <w:tl2br w:val="nil"/>
              <w:tr2bl w:val="nil"/>
            </w:tcBorders>
            <w:shd w:val="clear" w:color="auto" w:fill="auto"/>
            <w:noWrap w:val="0"/>
            <w:vAlign w:val="center"/>
          </w:tcPr>
          <w:p w14:paraId="77D19556">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ascii="宋体" w:hAnsi="宋体"/>
                <w:sz w:val="18"/>
                <w:szCs w:val="18"/>
              </w:rPr>
              <w:t>周围空气温度</w:t>
            </w:r>
          </w:p>
        </w:tc>
        <w:tc>
          <w:tcPr>
            <w:tcW w:w="1393" w:type="pct"/>
            <w:gridSpan w:val="2"/>
            <w:tcBorders>
              <w:top w:val="single" w:color="auto" w:sz="12" w:space="0"/>
              <w:tl2br w:val="nil"/>
              <w:tr2bl w:val="nil"/>
            </w:tcBorders>
            <w:shd w:val="clear" w:color="auto" w:fill="auto"/>
            <w:noWrap w:val="0"/>
            <w:vAlign w:val="center"/>
          </w:tcPr>
          <w:p w14:paraId="10661619">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kern w:val="28"/>
                <w:sz w:val="18"/>
                <w:szCs w:val="18"/>
                <w:lang w:val="en-US" w:eastAsia="zh-CN"/>
              </w:rPr>
              <w:t>极端</w:t>
            </w:r>
            <w:r>
              <w:rPr>
                <w:rFonts w:hint="default"/>
                <w:kern w:val="28"/>
                <w:sz w:val="18"/>
                <w:szCs w:val="18"/>
              </w:rPr>
              <w:t>最高</w:t>
            </w:r>
            <w:r>
              <w:rPr>
                <w:rFonts w:hint="eastAsia"/>
                <w:kern w:val="28"/>
                <w:sz w:val="18"/>
                <w:szCs w:val="18"/>
                <w:lang w:val="en-US" w:eastAsia="zh-CN"/>
              </w:rPr>
              <w:t>温度</w:t>
            </w:r>
          </w:p>
        </w:tc>
        <w:tc>
          <w:tcPr>
            <w:tcW w:w="640" w:type="pct"/>
            <w:tcBorders>
              <w:top w:val="single" w:color="auto" w:sz="12" w:space="0"/>
              <w:tl2br w:val="nil"/>
              <w:tr2bl w:val="nil"/>
            </w:tcBorders>
            <w:shd w:val="clear" w:color="auto" w:fill="auto"/>
            <w:noWrap w:val="0"/>
            <w:vAlign w:val="center"/>
          </w:tcPr>
          <w:p w14:paraId="30A933E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t>
            </w:r>
          </w:p>
        </w:tc>
        <w:tc>
          <w:tcPr>
            <w:tcW w:w="1054" w:type="pct"/>
            <w:tcBorders>
              <w:top w:val="single" w:color="auto" w:sz="12" w:space="0"/>
              <w:tl2br w:val="nil"/>
              <w:tr2bl w:val="nil"/>
            </w:tcBorders>
            <w:shd w:val="clear" w:color="auto" w:fill="auto"/>
            <w:noWrap w:val="0"/>
            <w:vAlign w:val="center"/>
          </w:tcPr>
          <w:p w14:paraId="39D0335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eastAsia="宋体" w:cs="Times New Roman"/>
                <w:kern w:val="28"/>
                <w:sz w:val="18"/>
                <w:szCs w:val="18"/>
              </w:rPr>
              <w:t>+</w:t>
            </w:r>
            <w:r>
              <w:rPr>
                <w:rFonts w:hint="eastAsia" w:ascii="Times New Roman" w:hAnsi="Times New Roman" w:eastAsia="宋体" w:cs="Times New Roman"/>
                <w:kern w:val="28"/>
                <w:sz w:val="18"/>
                <w:szCs w:val="18"/>
                <w:lang w:val="en-US" w:eastAsia="zh-CN"/>
              </w:rPr>
              <w:t>5</w:t>
            </w:r>
            <w:r>
              <w:rPr>
                <w:rFonts w:hint="default" w:ascii="Times New Roman" w:hAnsi="Times New Roman" w:eastAsia="宋体" w:cs="Times New Roman"/>
                <w:kern w:val="28"/>
                <w:sz w:val="18"/>
                <w:szCs w:val="18"/>
                <w:lang w:val="en-US" w:eastAsia="zh-CN"/>
              </w:rPr>
              <w:t>0</w:t>
            </w:r>
          </w:p>
        </w:tc>
        <w:tc>
          <w:tcPr>
            <w:tcW w:w="1000" w:type="pct"/>
            <w:tcBorders>
              <w:top w:val="single" w:color="auto" w:sz="12" w:space="0"/>
              <w:tl2br w:val="nil"/>
              <w:tr2bl w:val="nil"/>
            </w:tcBorders>
            <w:shd w:val="clear" w:color="auto" w:fill="auto"/>
            <w:noWrap w:val="0"/>
            <w:vAlign w:val="center"/>
          </w:tcPr>
          <w:p w14:paraId="3155C599">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ascii="宋体" w:hAnsi="宋体"/>
                <w:sz w:val="18"/>
                <w:szCs w:val="18"/>
              </w:rPr>
              <w:t>（项目单位填写）</w:t>
            </w:r>
          </w:p>
        </w:tc>
      </w:tr>
      <w:tr w14:paraId="5EAF0828">
        <w:trPr>
          <w:trHeight w:val="340" w:hRule="atLeast"/>
          <w:jc w:val="center"/>
        </w:trPr>
        <w:tc>
          <w:tcPr>
            <w:tcW w:w="421" w:type="pct"/>
            <w:vMerge w:val="continue"/>
            <w:tcBorders>
              <w:tl2br w:val="nil"/>
              <w:tr2bl w:val="nil"/>
            </w:tcBorders>
            <w:shd w:val="clear" w:color="auto" w:fill="auto"/>
            <w:noWrap w:val="0"/>
            <w:vAlign w:val="center"/>
          </w:tcPr>
          <w:p w14:paraId="19BFC56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p>
        </w:tc>
        <w:tc>
          <w:tcPr>
            <w:tcW w:w="488" w:type="pct"/>
            <w:vMerge w:val="continue"/>
            <w:tcBorders>
              <w:tl2br w:val="nil"/>
              <w:tr2bl w:val="nil"/>
            </w:tcBorders>
            <w:shd w:val="clear" w:color="auto" w:fill="auto"/>
            <w:noWrap w:val="0"/>
            <w:vAlign w:val="center"/>
          </w:tcPr>
          <w:p w14:paraId="5F6C0C9C">
            <w:pPr>
              <w:keepNext w:val="0"/>
              <w:keepLines w:val="0"/>
              <w:suppressLineNumbers w:val="0"/>
              <w:spacing w:before="0" w:beforeAutospacing="0" w:after="0" w:afterAutospacing="0" w:line="240" w:lineRule="exact"/>
              <w:ind w:left="0" w:right="0"/>
              <w:jc w:val="center"/>
              <w:rPr>
                <w:rFonts w:hint="eastAsia" w:ascii="宋体" w:hAnsi="宋体"/>
                <w:sz w:val="18"/>
                <w:szCs w:val="18"/>
              </w:rPr>
            </w:pPr>
          </w:p>
        </w:tc>
        <w:tc>
          <w:tcPr>
            <w:tcW w:w="1393" w:type="pct"/>
            <w:gridSpan w:val="2"/>
            <w:tcBorders>
              <w:tl2br w:val="nil"/>
              <w:tr2bl w:val="nil"/>
            </w:tcBorders>
            <w:shd w:val="clear" w:color="auto" w:fill="auto"/>
            <w:noWrap w:val="0"/>
            <w:vAlign w:val="center"/>
          </w:tcPr>
          <w:p w14:paraId="1EFF4E7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kern w:val="28"/>
                <w:sz w:val="18"/>
                <w:szCs w:val="18"/>
                <w:lang w:val="en-US" w:eastAsia="zh-CN"/>
              </w:rPr>
              <w:t>极端</w:t>
            </w:r>
            <w:r>
              <w:rPr>
                <w:rFonts w:hint="default"/>
                <w:kern w:val="28"/>
                <w:sz w:val="18"/>
                <w:szCs w:val="18"/>
              </w:rPr>
              <w:t>最低</w:t>
            </w:r>
            <w:r>
              <w:rPr>
                <w:rFonts w:hint="eastAsia"/>
                <w:kern w:val="28"/>
                <w:sz w:val="18"/>
                <w:szCs w:val="18"/>
                <w:lang w:val="en-US" w:eastAsia="zh-CN"/>
              </w:rPr>
              <w:t>温度</w:t>
            </w:r>
          </w:p>
        </w:tc>
        <w:tc>
          <w:tcPr>
            <w:tcW w:w="640" w:type="pct"/>
            <w:tcBorders>
              <w:tl2br w:val="nil"/>
              <w:tr2bl w:val="nil"/>
            </w:tcBorders>
            <w:shd w:val="clear" w:color="auto" w:fill="auto"/>
            <w:noWrap w:val="0"/>
            <w:vAlign w:val="center"/>
          </w:tcPr>
          <w:p w14:paraId="488088D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0CABAD7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kern w:val="28"/>
                <w:sz w:val="18"/>
                <w:szCs w:val="18"/>
              </w:rPr>
              <w:t>-</w:t>
            </w:r>
            <w:r>
              <w:rPr>
                <w:rFonts w:hint="default" w:ascii="Times New Roman" w:hAnsi="Times New Roman" w:eastAsia="宋体" w:cs="Times New Roman"/>
                <w:kern w:val="28"/>
                <w:sz w:val="18"/>
                <w:szCs w:val="18"/>
                <w:lang w:val="en-US" w:eastAsia="zh-CN"/>
              </w:rPr>
              <w:t>40</w:t>
            </w:r>
          </w:p>
        </w:tc>
        <w:tc>
          <w:tcPr>
            <w:tcW w:w="1000" w:type="pct"/>
            <w:tcBorders>
              <w:tl2br w:val="nil"/>
              <w:tr2bl w:val="nil"/>
            </w:tcBorders>
            <w:shd w:val="clear" w:color="auto" w:fill="auto"/>
            <w:noWrap w:val="0"/>
            <w:vAlign w:val="center"/>
          </w:tcPr>
          <w:p w14:paraId="0190191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35932839">
        <w:trPr>
          <w:trHeight w:val="340" w:hRule="atLeast"/>
          <w:jc w:val="center"/>
        </w:trPr>
        <w:tc>
          <w:tcPr>
            <w:tcW w:w="421" w:type="pct"/>
            <w:vMerge w:val="continue"/>
            <w:tcBorders>
              <w:tl2br w:val="nil"/>
              <w:tr2bl w:val="nil"/>
            </w:tcBorders>
            <w:shd w:val="clear" w:color="auto" w:fill="auto"/>
            <w:noWrap w:val="0"/>
            <w:vAlign w:val="center"/>
          </w:tcPr>
          <w:p w14:paraId="57B6893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p>
        </w:tc>
        <w:tc>
          <w:tcPr>
            <w:tcW w:w="488" w:type="pct"/>
            <w:vMerge w:val="continue"/>
            <w:tcBorders>
              <w:tl2br w:val="nil"/>
              <w:tr2bl w:val="nil"/>
            </w:tcBorders>
            <w:shd w:val="clear" w:color="auto" w:fill="auto"/>
            <w:noWrap w:val="0"/>
            <w:vAlign w:val="center"/>
          </w:tcPr>
          <w:p w14:paraId="60819E39">
            <w:pPr>
              <w:keepNext w:val="0"/>
              <w:keepLines w:val="0"/>
              <w:suppressLineNumbers w:val="0"/>
              <w:spacing w:before="0" w:beforeAutospacing="0" w:after="0" w:afterAutospacing="0" w:line="240" w:lineRule="exact"/>
              <w:ind w:left="0" w:right="0"/>
              <w:jc w:val="center"/>
              <w:rPr>
                <w:rFonts w:hint="eastAsia" w:ascii="宋体" w:hAnsi="宋体"/>
                <w:sz w:val="18"/>
                <w:szCs w:val="18"/>
              </w:rPr>
            </w:pPr>
          </w:p>
        </w:tc>
        <w:tc>
          <w:tcPr>
            <w:tcW w:w="1393" w:type="pct"/>
            <w:gridSpan w:val="2"/>
            <w:tcBorders>
              <w:tl2br w:val="nil"/>
              <w:tr2bl w:val="nil"/>
            </w:tcBorders>
            <w:shd w:val="clear" w:color="auto" w:fill="auto"/>
            <w:noWrap w:val="0"/>
            <w:vAlign w:val="center"/>
          </w:tcPr>
          <w:p w14:paraId="3ADB27E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最大日温差</w:t>
            </w:r>
          </w:p>
        </w:tc>
        <w:tc>
          <w:tcPr>
            <w:tcW w:w="640" w:type="pct"/>
            <w:tcBorders>
              <w:tl2br w:val="nil"/>
              <w:tr2bl w:val="nil"/>
            </w:tcBorders>
            <w:shd w:val="clear" w:color="auto" w:fill="auto"/>
            <w:noWrap w:val="0"/>
            <w:vAlign w:val="center"/>
          </w:tcPr>
          <w:p w14:paraId="19EDC74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K</w:t>
            </w:r>
          </w:p>
        </w:tc>
        <w:tc>
          <w:tcPr>
            <w:tcW w:w="1054" w:type="pct"/>
            <w:tcBorders>
              <w:tl2br w:val="nil"/>
              <w:tr2bl w:val="nil"/>
            </w:tcBorders>
            <w:shd w:val="clear" w:color="auto" w:fill="auto"/>
            <w:noWrap w:val="0"/>
            <w:vAlign w:val="center"/>
          </w:tcPr>
          <w:p w14:paraId="155AF9E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kern w:val="28"/>
                <w:sz w:val="18"/>
                <w:szCs w:val="18"/>
                <w:lang w:val="en-US" w:eastAsia="zh-CN"/>
              </w:rPr>
              <w:t>70</w:t>
            </w:r>
          </w:p>
        </w:tc>
        <w:tc>
          <w:tcPr>
            <w:tcW w:w="1000" w:type="pct"/>
            <w:tcBorders>
              <w:tl2br w:val="nil"/>
              <w:tr2bl w:val="nil"/>
            </w:tcBorders>
            <w:shd w:val="clear" w:color="auto" w:fill="auto"/>
            <w:noWrap w:val="0"/>
            <w:vAlign w:val="center"/>
          </w:tcPr>
          <w:p w14:paraId="7B42C5DF">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7634EE1C">
        <w:trPr>
          <w:trHeight w:val="340" w:hRule="atLeast"/>
          <w:jc w:val="center"/>
        </w:trPr>
        <w:tc>
          <w:tcPr>
            <w:tcW w:w="421" w:type="pct"/>
            <w:tcBorders>
              <w:tl2br w:val="nil"/>
              <w:tr2bl w:val="nil"/>
            </w:tcBorders>
            <w:shd w:val="clear" w:color="auto" w:fill="auto"/>
            <w:noWrap w:val="0"/>
            <w:vAlign w:val="center"/>
          </w:tcPr>
          <w:p w14:paraId="777A1D7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2</w:t>
            </w:r>
          </w:p>
        </w:tc>
        <w:tc>
          <w:tcPr>
            <w:tcW w:w="1882" w:type="pct"/>
            <w:gridSpan w:val="3"/>
            <w:tcBorders>
              <w:tl2br w:val="nil"/>
              <w:tr2bl w:val="nil"/>
            </w:tcBorders>
            <w:shd w:val="clear" w:color="auto" w:fill="auto"/>
            <w:noWrap w:val="0"/>
            <w:vAlign w:val="center"/>
          </w:tcPr>
          <w:p w14:paraId="5849CE3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海拔</w:t>
            </w:r>
          </w:p>
        </w:tc>
        <w:tc>
          <w:tcPr>
            <w:tcW w:w="640" w:type="pct"/>
            <w:tcBorders>
              <w:tl2br w:val="nil"/>
              <w:tr2bl w:val="nil"/>
            </w:tcBorders>
            <w:shd w:val="clear" w:color="auto" w:fill="auto"/>
            <w:noWrap w:val="0"/>
            <w:vAlign w:val="center"/>
          </w:tcPr>
          <w:p w14:paraId="0DB44C8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m</w:t>
            </w:r>
          </w:p>
        </w:tc>
        <w:tc>
          <w:tcPr>
            <w:tcW w:w="1054" w:type="pct"/>
            <w:tcBorders>
              <w:tl2br w:val="nil"/>
              <w:tr2bl w:val="nil"/>
            </w:tcBorders>
            <w:shd w:val="clear" w:color="auto" w:fill="auto"/>
            <w:noWrap w:val="0"/>
            <w:vAlign w:val="center"/>
          </w:tcPr>
          <w:p w14:paraId="07C52A9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≤2000</w:t>
            </w:r>
          </w:p>
        </w:tc>
        <w:tc>
          <w:tcPr>
            <w:tcW w:w="1000" w:type="pct"/>
            <w:tcBorders>
              <w:tl2br w:val="nil"/>
              <w:tr2bl w:val="nil"/>
            </w:tcBorders>
            <w:shd w:val="clear" w:color="auto" w:fill="auto"/>
            <w:noWrap w:val="0"/>
            <w:vAlign w:val="center"/>
          </w:tcPr>
          <w:p w14:paraId="3D6FD4D7">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038F8ADD">
        <w:trPr>
          <w:trHeight w:val="340" w:hRule="atLeast"/>
          <w:jc w:val="center"/>
        </w:trPr>
        <w:tc>
          <w:tcPr>
            <w:tcW w:w="421" w:type="pct"/>
            <w:tcBorders>
              <w:tl2br w:val="nil"/>
              <w:tr2bl w:val="nil"/>
            </w:tcBorders>
            <w:shd w:val="clear" w:color="auto" w:fill="auto"/>
            <w:noWrap w:val="0"/>
            <w:vAlign w:val="center"/>
          </w:tcPr>
          <w:p w14:paraId="04CBF9A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3</w:t>
            </w:r>
          </w:p>
        </w:tc>
        <w:tc>
          <w:tcPr>
            <w:tcW w:w="1882" w:type="pct"/>
            <w:gridSpan w:val="3"/>
            <w:tcBorders>
              <w:tl2br w:val="nil"/>
              <w:tr2bl w:val="nil"/>
            </w:tcBorders>
            <w:shd w:val="clear" w:color="auto" w:fill="auto"/>
            <w:noWrap w:val="0"/>
            <w:vAlign w:val="center"/>
          </w:tcPr>
          <w:p w14:paraId="26788731">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太阳辐射强度（户外）</w:t>
            </w:r>
          </w:p>
        </w:tc>
        <w:tc>
          <w:tcPr>
            <w:tcW w:w="640" w:type="pct"/>
            <w:tcBorders>
              <w:tl2br w:val="nil"/>
              <w:tr2bl w:val="nil"/>
            </w:tcBorders>
            <w:shd w:val="clear" w:color="auto" w:fill="auto"/>
            <w:noWrap w:val="0"/>
            <w:vAlign w:val="center"/>
          </w:tcPr>
          <w:p w14:paraId="6601D5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W/cm</w:t>
            </w:r>
            <w:r>
              <w:rPr>
                <w:rFonts w:hint="default" w:ascii="Times New Roman" w:hAnsi="Times New Roman" w:cs="Times New Roman"/>
                <w:kern w:val="28"/>
                <w:sz w:val="18"/>
                <w:szCs w:val="18"/>
                <w:vertAlign w:val="superscript"/>
              </w:rPr>
              <w:t>2</w:t>
            </w:r>
          </w:p>
        </w:tc>
        <w:tc>
          <w:tcPr>
            <w:tcW w:w="1054" w:type="pct"/>
            <w:tcBorders>
              <w:tl2br w:val="nil"/>
              <w:tr2bl w:val="nil"/>
            </w:tcBorders>
            <w:shd w:val="clear" w:color="auto" w:fill="auto"/>
            <w:noWrap w:val="0"/>
            <w:vAlign w:val="center"/>
          </w:tcPr>
          <w:p w14:paraId="2FA0681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0.1</w:t>
            </w:r>
          </w:p>
        </w:tc>
        <w:tc>
          <w:tcPr>
            <w:tcW w:w="1000" w:type="pct"/>
            <w:tcBorders>
              <w:tl2br w:val="nil"/>
              <w:tr2bl w:val="nil"/>
            </w:tcBorders>
            <w:shd w:val="clear" w:color="auto" w:fill="auto"/>
            <w:noWrap w:val="0"/>
            <w:vAlign w:val="center"/>
          </w:tcPr>
          <w:p w14:paraId="02CECB5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29FC1BED">
        <w:trPr>
          <w:trHeight w:val="340" w:hRule="atLeast"/>
          <w:jc w:val="center"/>
        </w:trPr>
        <w:tc>
          <w:tcPr>
            <w:tcW w:w="421" w:type="pct"/>
            <w:tcBorders>
              <w:tl2br w:val="nil"/>
              <w:tr2bl w:val="nil"/>
            </w:tcBorders>
            <w:shd w:val="clear" w:color="auto" w:fill="auto"/>
            <w:noWrap w:val="0"/>
            <w:vAlign w:val="center"/>
          </w:tcPr>
          <w:p w14:paraId="4C7A23E2">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4</w:t>
            </w:r>
          </w:p>
        </w:tc>
        <w:tc>
          <w:tcPr>
            <w:tcW w:w="1882" w:type="pct"/>
            <w:gridSpan w:val="3"/>
            <w:tcBorders>
              <w:tl2br w:val="nil"/>
              <w:tr2bl w:val="nil"/>
            </w:tcBorders>
            <w:shd w:val="clear" w:color="auto" w:fill="auto"/>
            <w:noWrap w:val="0"/>
            <w:vAlign w:val="center"/>
          </w:tcPr>
          <w:p w14:paraId="5B61E77E">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eastAsia"/>
                <w:kern w:val="28"/>
                <w:sz w:val="18"/>
                <w:szCs w:val="18"/>
                <w:lang w:val="en-US" w:eastAsia="zh-CN"/>
              </w:rPr>
              <w:t>电气</w:t>
            </w:r>
            <w:r>
              <w:rPr>
                <w:rFonts w:hint="default"/>
                <w:kern w:val="28"/>
                <w:sz w:val="18"/>
                <w:szCs w:val="18"/>
              </w:rPr>
              <w:t>污秽等级</w:t>
            </w:r>
          </w:p>
        </w:tc>
        <w:tc>
          <w:tcPr>
            <w:tcW w:w="640" w:type="pct"/>
            <w:tcBorders>
              <w:tl2br w:val="nil"/>
              <w:tr2bl w:val="nil"/>
            </w:tcBorders>
            <w:shd w:val="clear" w:color="auto" w:fill="auto"/>
            <w:noWrap w:val="0"/>
            <w:vAlign w:val="center"/>
          </w:tcPr>
          <w:p w14:paraId="0B16B1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级</w:t>
            </w:r>
          </w:p>
        </w:tc>
        <w:tc>
          <w:tcPr>
            <w:tcW w:w="1054" w:type="pct"/>
            <w:tcBorders>
              <w:tl2br w:val="nil"/>
              <w:tr2bl w:val="nil"/>
            </w:tcBorders>
            <w:shd w:val="clear" w:color="auto" w:fill="auto"/>
            <w:noWrap w:val="0"/>
            <w:vAlign w:val="center"/>
          </w:tcPr>
          <w:p w14:paraId="5B83805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lang w:val="en-US" w:eastAsia="zh-CN"/>
              </w:rPr>
              <w:t>D</w:t>
            </w:r>
          </w:p>
        </w:tc>
        <w:tc>
          <w:tcPr>
            <w:tcW w:w="1000" w:type="pct"/>
            <w:tcBorders>
              <w:tl2br w:val="nil"/>
              <w:tr2bl w:val="nil"/>
            </w:tcBorders>
            <w:shd w:val="clear" w:color="auto" w:fill="auto"/>
            <w:noWrap w:val="0"/>
            <w:vAlign w:val="center"/>
          </w:tcPr>
          <w:p w14:paraId="4F492186">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232C87B2">
        <w:trPr>
          <w:trHeight w:val="340" w:hRule="atLeast"/>
          <w:jc w:val="center"/>
        </w:trPr>
        <w:tc>
          <w:tcPr>
            <w:tcW w:w="421" w:type="pct"/>
            <w:tcBorders>
              <w:tl2br w:val="nil"/>
              <w:tr2bl w:val="nil"/>
            </w:tcBorders>
            <w:shd w:val="clear" w:color="auto" w:fill="auto"/>
            <w:noWrap w:val="0"/>
            <w:vAlign w:val="center"/>
          </w:tcPr>
          <w:p w14:paraId="3E500C2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5</w:t>
            </w:r>
          </w:p>
        </w:tc>
        <w:tc>
          <w:tcPr>
            <w:tcW w:w="1882" w:type="pct"/>
            <w:gridSpan w:val="3"/>
            <w:tcBorders>
              <w:tl2br w:val="nil"/>
              <w:tr2bl w:val="nil"/>
            </w:tcBorders>
            <w:shd w:val="clear" w:color="auto" w:fill="auto"/>
            <w:noWrap w:val="0"/>
            <w:vAlign w:val="center"/>
          </w:tcPr>
          <w:p w14:paraId="4A9002D4">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覆冰厚度</w:t>
            </w:r>
          </w:p>
        </w:tc>
        <w:tc>
          <w:tcPr>
            <w:tcW w:w="640" w:type="pct"/>
            <w:tcBorders>
              <w:tl2br w:val="nil"/>
              <w:tr2bl w:val="nil"/>
            </w:tcBorders>
            <w:shd w:val="clear" w:color="auto" w:fill="auto"/>
            <w:noWrap w:val="0"/>
            <w:vAlign w:val="center"/>
          </w:tcPr>
          <w:p w14:paraId="1301114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mm</w:t>
            </w:r>
          </w:p>
        </w:tc>
        <w:tc>
          <w:tcPr>
            <w:tcW w:w="1054" w:type="pct"/>
            <w:tcBorders>
              <w:tl2br w:val="nil"/>
              <w:tr2bl w:val="nil"/>
            </w:tcBorders>
            <w:shd w:val="clear" w:color="auto" w:fill="auto"/>
            <w:noWrap w:val="0"/>
            <w:vAlign w:val="center"/>
          </w:tcPr>
          <w:p w14:paraId="58DA456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eastAsia" w:ascii="Times New Roman" w:hAnsi="Times New Roman" w:eastAsia="宋体" w:cs="Times New Roman"/>
                <w:kern w:val="28"/>
                <w:sz w:val="18"/>
                <w:szCs w:val="18"/>
                <w:lang w:val="en-US" w:eastAsia="zh-CN"/>
              </w:rPr>
              <w:t>0~</w:t>
            </w:r>
            <w:r>
              <w:rPr>
                <w:rFonts w:hint="default" w:ascii="Times New Roman" w:hAnsi="Times New Roman" w:eastAsia="宋体" w:cs="Times New Roman"/>
                <w:kern w:val="28"/>
                <w:sz w:val="18"/>
                <w:szCs w:val="18"/>
              </w:rPr>
              <w:t>20</w:t>
            </w:r>
          </w:p>
        </w:tc>
        <w:tc>
          <w:tcPr>
            <w:tcW w:w="1000" w:type="pct"/>
            <w:tcBorders>
              <w:tl2br w:val="nil"/>
              <w:tr2bl w:val="nil"/>
            </w:tcBorders>
            <w:shd w:val="clear" w:color="auto" w:fill="auto"/>
            <w:noWrap w:val="0"/>
            <w:vAlign w:val="center"/>
          </w:tcPr>
          <w:p w14:paraId="73BD6F6E">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001E05F7">
        <w:trPr>
          <w:trHeight w:val="340" w:hRule="atLeast"/>
          <w:jc w:val="center"/>
        </w:trPr>
        <w:tc>
          <w:tcPr>
            <w:tcW w:w="421" w:type="pct"/>
            <w:tcBorders>
              <w:tl2br w:val="nil"/>
              <w:tr2bl w:val="nil"/>
            </w:tcBorders>
            <w:shd w:val="clear" w:color="auto" w:fill="auto"/>
            <w:noWrap w:val="0"/>
            <w:vAlign w:val="center"/>
          </w:tcPr>
          <w:p w14:paraId="1E90054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6</w:t>
            </w:r>
          </w:p>
        </w:tc>
        <w:tc>
          <w:tcPr>
            <w:tcW w:w="1882" w:type="pct"/>
            <w:gridSpan w:val="3"/>
            <w:tcBorders>
              <w:tl2br w:val="nil"/>
              <w:tr2bl w:val="nil"/>
            </w:tcBorders>
            <w:shd w:val="clear" w:color="auto" w:fill="auto"/>
            <w:noWrap w:val="0"/>
            <w:vAlign w:val="center"/>
          </w:tcPr>
          <w:p w14:paraId="0934007D">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eastAsia"/>
                <w:kern w:val="28"/>
                <w:sz w:val="18"/>
                <w:szCs w:val="18"/>
                <w:lang w:val="en-US" w:eastAsia="zh-CN"/>
              </w:rPr>
              <w:t>最大</w:t>
            </w:r>
            <w:r>
              <w:rPr>
                <w:rFonts w:hint="default"/>
                <w:kern w:val="28"/>
                <w:sz w:val="18"/>
                <w:szCs w:val="18"/>
              </w:rPr>
              <w:t>风速/</w:t>
            </w:r>
            <w:r>
              <w:rPr>
                <w:rFonts w:hint="eastAsia"/>
                <w:kern w:val="28"/>
                <w:sz w:val="18"/>
                <w:szCs w:val="18"/>
                <w:lang w:val="en-US" w:eastAsia="zh-CN"/>
              </w:rPr>
              <w:t>最大</w:t>
            </w:r>
            <w:r>
              <w:rPr>
                <w:rFonts w:hint="default"/>
                <w:kern w:val="28"/>
                <w:sz w:val="18"/>
                <w:szCs w:val="18"/>
              </w:rPr>
              <w:t>风压（户外）</w:t>
            </w:r>
          </w:p>
        </w:tc>
        <w:tc>
          <w:tcPr>
            <w:tcW w:w="640" w:type="pct"/>
            <w:tcBorders>
              <w:tl2br w:val="nil"/>
              <w:tr2bl w:val="nil"/>
            </w:tcBorders>
            <w:shd w:val="clear" w:color="auto" w:fill="auto"/>
            <w:noWrap w:val="0"/>
            <w:vAlign w:val="center"/>
          </w:tcPr>
          <w:p w14:paraId="7A9C75C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eastAsia" w:ascii="Times New Roman" w:hAnsi="Times New Roman" w:cs="Times New Roman"/>
                <w:kern w:val="28"/>
                <w:sz w:val="18"/>
                <w:szCs w:val="18"/>
                <w:lang w:eastAsia="zh-CN"/>
              </w:rPr>
              <w:t>（</w:t>
            </w:r>
            <w:r>
              <w:rPr>
                <w:rFonts w:hint="default" w:ascii="Times New Roman" w:hAnsi="Times New Roman" w:cs="Times New Roman"/>
                <w:kern w:val="28"/>
                <w:sz w:val="18"/>
                <w:szCs w:val="18"/>
              </w:rPr>
              <w:t>m/s</w:t>
            </w:r>
            <w:r>
              <w:rPr>
                <w:rFonts w:hint="eastAsia" w:ascii="Times New Roman" w:hAnsi="Times New Roman" w:cs="Times New Roman"/>
                <w:kern w:val="28"/>
                <w:sz w:val="18"/>
                <w:szCs w:val="18"/>
                <w:lang w:eastAsia="zh-CN"/>
              </w:rPr>
              <w:t>）</w:t>
            </w:r>
            <w:r>
              <w:rPr>
                <w:rFonts w:hint="default" w:ascii="Times New Roman" w:hAnsi="Times New Roman" w:cs="Times New Roman"/>
                <w:kern w:val="28"/>
                <w:sz w:val="18"/>
                <w:szCs w:val="18"/>
              </w:rPr>
              <w:t>/Pa</w:t>
            </w:r>
          </w:p>
        </w:tc>
        <w:tc>
          <w:tcPr>
            <w:tcW w:w="1054" w:type="pct"/>
            <w:tcBorders>
              <w:tl2br w:val="nil"/>
              <w:tr2bl w:val="nil"/>
            </w:tcBorders>
            <w:shd w:val="clear" w:color="auto" w:fill="auto"/>
            <w:noWrap w:val="0"/>
            <w:vAlign w:val="center"/>
          </w:tcPr>
          <w:p w14:paraId="7D36916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≤34/700</w:t>
            </w:r>
          </w:p>
        </w:tc>
        <w:tc>
          <w:tcPr>
            <w:tcW w:w="1000" w:type="pct"/>
            <w:tcBorders>
              <w:tl2br w:val="nil"/>
              <w:tr2bl w:val="nil"/>
            </w:tcBorders>
            <w:shd w:val="clear" w:color="auto" w:fill="auto"/>
            <w:noWrap w:val="0"/>
            <w:vAlign w:val="center"/>
          </w:tcPr>
          <w:p w14:paraId="5B13C98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64F85F25">
        <w:trPr>
          <w:trHeight w:val="340" w:hRule="atLeast"/>
          <w:jc w:val="center"/>
        </w:trPr>
        <w:tc>
          <w:tcPr>
            <w:tcW w:w="421" w:type="pct"/>
            <w:vMerge w:val="restart"/>
            <w:tcBorders>
              <w:tl2br w:val="nil"/>
              <w:tr2bl w:val="nil"/>
            </w:tcBorders>
            <w:shd w:val="clear" w:color="auto" w:fill="auto"/>
            <w:noWrap w:val="0"/>
            <w:vAlign w:val="center"/>
          </w:tcPr>
          <w:p w14:paraId="1A274F4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7</w:t>
            </w:r>
          </w:p>
        </w:tc>
        <w:tc>
          <w:tcPr>
            <w:tcW w:w="593" w:type="pct"/>
            <w:gridSpan w:val="2"/>
            <w:vMerge w:val="restart"/>
            <w:tcBorders>
              <w:tl2br w:val="nil"/>
              <w:tr2bl w:val="nil"/>
            </w:tcBorders>
            <w:shd w:val="clear" w:color="auto" w:fill="auto"/>
            <w:noWrap w:val="0"/>
            <w:vAlign w:val="center"/>
          </w:tcPr>
          <w:p w14:paraId="6727C69D">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湿度</w:t>
            </w:r>
          </w:p>
        </w:tc>
        <w:tc>
          <w:tcPr>
            <w:tcW w:w="1288" w:type="pct"/>
            <w:tcBorders>
              <w:tl2br w:val="nil"/>
              <w:tr2bl w:val="nil"/>
            </w:tcBorders>
            <w:shd w:val="clear" w:color="auto" w:fill="auto"/>
            <w:noWrap w:val="0"/>
            <w:vAlign w:val="center"/>
          </w:tcPr>
          <w:p w14:paraId="62ACA5EE">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日相对湿度平均值</w:t>
            </w:r>
          </w:p>
        </w:tc>
        <w:tc>
          <w:tcPr>
            <w:tcW w:w="640" w:type="pct"/>
            <w:tcBorders>
              <w:tl2br w:val="nil"/>
              <w:tr2bl w:val="nil"/>
            </w:tcBorders>
            <w:shd w:val="clear" w:color="auto" w:fill="auto"/>
            <w:noWrap w:val="0"/>
            <w:vAlign w:val="center"/>
          </w:tcPr>
          <w:p w14:paraId="1496AE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58A8539B">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≤95</w:t>
            </w:r>
          </w:p>
        </w:tc>
        <w:tc>
          <w:tcPr>
            <w:tcW w:w="1000" w:type="pct"/>
            <w:tcBorders>
              <w:tl2br w:val="nil"/>
              <w:tr2bl w:val="nil"/>
            </w:tcBorders>
            <w:shd w:val="clear" w:color="auto" w:fill="auto"/>
            <w:noWrap w:val="0"/>
            <w:vAlign w:val="center"/>
          </w:tcPr>
          <w:p w14:paraId="32AFCC6D">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33C7B892">
        <w:trPr>
          <w:trHeight w:val="340" w:hRule="atLeast"/>
          <w:jc w:val="center"/>
        </w:trPr>
        <w:tc>
          <w:tcPr>
            <w:tcW w:w="421" w:type="pct"/>
            <w:vMerge w:val="continue"/>
            <w:tcBorders>
              <w:tl2br w:val="nil"/>
              <w:tr2bl w:val="nil"/>
            </w:tcBorders>
            <w:shd w:val="clear" w:color="auto" w:fill="auto"/>
            <w:noWrap w:val="0"/>
            <w:vAlign w:val="center"/>
          </w:tcPr>
          <w:p w14:paraId="5E79564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p>
        </w:tc>
        <w:tc>
          <w:tcPr>
            <w:tcW w:w="593" w:type="pct"/>
            <w:gridSpan w:val="2"/>
            <w:vMerge w:val="continue"/>
            <w:tcBorders>
              <w:tl2br w:val="nil"/>
              <w:tr2bl w:val="nil"/>
            </w:tcBorders>
            <w:shd w:val="clear" w:color="auto" w:fill="auto"/>
            <w:noWrap w:val="0"/>
            <w:vAlign w:val="center"/>
          </w:tcPr>
          <w:p w14:paraId="2BD7FD3A">
            <w:pPr>
              <w:keepNext w:val="0"/>
              <w:keepLines w:val="0"/>
              <w:suppressLineNumbers w:val="0"/>
              <w:spacing w:before="0" w:beforeAutospacing="0" w:after="0" w:afterAutospacing="0" w:line="240" w:lineRule="exact"/>
              <w:ind w:left="0" w:right="0"/>
              <w:jc w:val="center"/>
              <w:rPr>
                <w:rFonts w:hint="default"/>
                <w:kern w:val="28"/>
                <w:sz w:val="18"/>
                <w:szCs w:val="18"/>
              </w:rPr>
            </w:pPr>
          </w:p>
        </w:tc>
        <w:tc>
          <w:tcPr>
            <w:tcW w:w="1288" w:type="pct"/>
            <w:tcBorders>
              <w:tl2br w:val="nil"/>
              <w:tr2bl w:val="nil"/>
            </w:tcBorders>
            <w:shd w:val="clear" w:color="auto" w:fill="auto"/>
            <w:noWrap w:val="0"/>
            <w:vAlign w:val="center"/>
          </w:tcPr>
          <w:p w14:paraId="14EB589F">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月相对湿度平均值</w:t>
            </w:r>
          </w:p>
        </w:tc>
        <w:tc>
          <w:tcPr>
            <w:tcW w:w="640" w:type="pct"/>
            <w:tcBorders>
              <w:tl2br w:val="nil"/>
              <w:tr2bl w:val="nil"/>
            </w:tcBorders>
            <w:shd w:val="clear" w:color="auto" w:fill="auto"/>
            <w:noWrap w:val="0"/>
            <w:vAlign w:val="center"/>
          </w:tcPr>
          <w:p w14:paraId="39F767F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54E73BC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≤90</w:t>
            </w:r>
          </w:p>
        </w:tc>
        <w:tc>
          <w:tcPr>
            <w:tcW w:w="1000" w:type="pct"/>
            <w:tcBorders>
              <w:tl2br w:val="nil"/>
              <w:tr2bl w:val="nil"/>
            </w:tcBorders>
            <w:shd w:val="clear" w:color="auto" w:fill="auto"/>
            <w:noWrap w:val="0"/>
            <w:vAlign w:val="center"/>
          </w:tcPr>
          <w:p w14:paraId="31870F8D">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78779F2F">
        <w:trPr>
          <w:trHeight w:val="340" w:hRule="atLeast"/>
          <w:jc w:val="center"/>
        </w:trPr>
        <w:tc>
          <w:tcPr>
            <w:tcW w:w="421" w:type="pct"/>
            <w:tcBorders>
              <w:tl2br w:val="nil"/>
              <w:tr2bl w:val="nil"/>
            </w:tcBorders>
            <w:shd w:val="clear" w:color="auto" w:fill="auto"/>
            <w:noWrap w:val="0"/>
            <w:vAlign w:val="center"/>
          </w:tcPr>
          <w:p w14:paraId="2C8B24D3">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8</w:t>
            </w:r>
          </w:p>
        </w:tc>
        <w:tc>
          <w:tcPr>
            <w:tcW w:w="1882" w:type="pct"/>
            <w:gridSpan w:val="3"/>
            <w:tcBorders>
              <w:tl2br w:val="nil"/>
              <w:tr2bl w:val="nil"/>
            </w:tcBorders>
            <w:shd w:val="clear" w:color="auto" w:fill="auto"/>
            <w:noWrap w:val="0"/>
            <w:vAlign w:val="center"/>
          </w:tcPr>
          <w:p w14:paraId="04C12B26">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耐受地震能力（水平加速度）</w:t>
            </w:r>
          </w:p>
        </w:tc>
        <w:tc>
          <w:tcPr>
            <w:tcW w:w="640" w:type="pct"/>
            <w:tcBorders>
              <w:tl2br w:val="nil"/>
              <w:tr2bl w:val="nil"/>
            </w:tcBorders>
            <w:shd w:val="clear" w:color="auto" w:fill="auto"/>
            <w:noWrap w:val="0"/>
            <w:vAlign w:val="center"/>
          </w:tcPr>
          <w:p w14:paraId="71BC58A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i/>
                <w:iCs/>
                <w:kern w:val="28"/>
                <w:sz w:val="18"/>
                <w:szCs w:val="18"/>
              </w:rPr>
              <w:t>g</w:t>
            </w:r>
          </w:p>
        </w:tc>
        <w:tc>
          <w:tcPr>
            <w:tcW w:w="1054" w:type="pct"/>
            <w:tcBorders>
              <w:tl2br w:val="nil"/>
              <w:tr2bl w:val="nil"/>
            </w:tcBorders>
            <w:shd w:val="clear" w:color="auto" w:fill="auto"/>
            <w:noWrap w:val="0"/>
            <w:vAlign w:val="center"/>
          </w:tcPr>
          <w:p w14:paraId="0353A872">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0.2</w:t>
            </w:r>
          </w:p>
        </w:tc>
        <w:tc>
          <w:tcPr>
            <w:tcW w:w="1000" w:type="pct"/>
            <w:tcBorders>
              <w:tl2br w:val="nil"/>
              <w:tr2bl w:val="nil"/>
            </w:tcBorders>
            <w:shd w:val="clear" w:color="auto" w:fill="auto"/>
            <w:noWrap w:val="0"/>
            <w:vAlign w:val="center"/>
          </w:tcPr>
          <w:p w14:paraId="28F29531">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bl>
    <w:p w14:paraId="7398EC6E">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敷设条件、安装位置及环境</w:t>
      </w:r>
    </w:p>
    <w:p w14:paraId="6C2B18E9">
      <w:pPr>
        <w:widowControl/>
        <w:spacing w:line="360" w:lineRule="auto"/>
        <w:ind w:left="850" w:leftChars="0" w:hanging="425"/>
        <w:jc w:val="left"/>
        <w:outlineLvl w:val="9"/>
        <w:rPr>
          <w:rFonts w:hint="eastAsia" w:ascii="Times New Roman" w:hAnsi="Times New Roman"/>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color w:val="auto"/>
          <w:highlight w:val="none"/>
        </w:rPr>
        <w:t>提供</w:t>
      </w:r>
      <w:r>
        <w:rPr>
          <w:rFonts w:hint="eastAsia" w:ascii="宋体" w:hAnsi="宋体" w:eastAsia="宋体" w:cs="宋体"/>
          <w:color w:val="auto"/>
          <w:highlight w:val="none"/>
          <w:lang w:val="en-US" w:eastAsia="zh-CN"/>
        </w:rPr>
        <w:t>敷设条件、安装位置及环境。</w:t>
      </w:r>
      <w:r>
        <w:rPr>
          <w:rFonts w:hint="eastAsia" w:ascii="Times New Roman" w:hAnsi="Times New Roman"/>
          <w:sz w:val="21"/>
          <w:szCs w:val="21"/>
          <w:highlight w:val="none"/>
          <w:lang w:val="en-US" w:eastAsia="zh-CN"/>
        </w:rPr>
        <w:t>敷设条件、安装位置及环境要求如下：</w:t>
      </w:r>
    </w:p>
    <w:p w14:paraId="48ABCD4E">
      <w:pPr>
        <w:widowControl/>
        <w:numPr>
          <w:ilvl w:val="0"/>
          <w:numId w:val="13"/>
        </w:numPr>
        <w:spacing w:line="360" w:lineRule="auto"/>
        <w:ind w:left="845" w:leftChars="200" w:hanging="425"/>
        <w:jc w:val="left"/>
        <w:outlineLvl w:val="9"/>
        <w:rPr>
          <w:rFonts w:hint="eastAsia" w:ascii="宋体" w:hAnsi="宋体"/>
          <w:sz w:val="21"/>
          <w:szCs w:val="24"/>
          <w:lang w:val="en-US" w:eastAsia="zh-CN"/>
        </w:rPr>
      </w:pPr>
      <w:r>
        <w:rPr>
          <w:rFonts w:hint="eastAsia" w:ascii="宋体" w:hAnsi="宋体"/>
          <w:sz w:val="21"/>
          <w:szCs w:val="24"/>
        </w:rPr>
        <w:t>电缆直接敷设在室外/室内</w:t>
      </w:r>
      <w:r>
        <w:rPr>
          <w:rFonts w:hint="eastAsia" w:ascii="宋体" w:hAnsi="宋体"/>
          <w:sz w:val="21"/>
          <w:szCs w:val="24"/>
          <w:lang w:eastAsia="zh-CN"/>
        </w:rPr>
        <w:t>；</w:t>
      </w:r>
    </w:p>
    <w:p w14:paraId="4D49C6A3">
      <w:pPr>
        <w:widowControl/>
        <w:numPr>
          <w:ilvl w:val="0"/>
          <w:numId w:val="13"/>
        </w:numPr>
        <w:spacing w:line="360" w:lineRule="auto"/>
        <w:ind w:left="845" w:leftChars="200" w:hanging="425"/>
        <w:jc w:val="left"/>
        <w:outlineLvl w:val="9"/>
        <w:rPr>
          <w:rFonts w:hint="eastAsia" w:ascii="宋体" w:hAnsi="宋体"/>
          <w:sz w:val="21"/>
          <w:szCs w:val="24"/>
        </w:rPr>
      </w:pPr>
      <w:r>
        <w:rPr>
          <w:rFonts w:hint="eastAsia" w:ascii="宋体" w:hAnsi="宋体"/>
          <w:sz w:val="21"/>
          <w:szCs w:val="24"/>
        </w:rPr>
        <w:t>敷设前</w:t>
      </w:r>
      <w:r>
        <w:rPr>
          <w:rFonts w:hint="default" w:ascii="Times New Roman Regular" w:hAnsi="Times New Roman Regular" w:cs="Times New Roman Regular" w:eastAsiaTheme="minorEastAsia"/>
          <w:sz w:val="21"/>
          <w:szCs w:val="24"/>
          <w:highlight w:val="none"/>
        </w:rPr>
        <w:t>24</w:t>
      </w:r>
      <w:r>
        <w:rPr>
          <w:rFonts w:hint="default" w:ascii="Times New Roman Regular" w:hAnsi="Times New Roman Regular" w:cs="Times New Roman Regular" w:eastAsiaTheme="minorEastAsia"/>
          <w:bCs w:val="0"/>
          <w:color w:val="auto"/>
          <w:kern w:val="2"/>
          <w:sz w:val="10"/>
          <w:szCs w:val="10"/>
          <w:lang w:val="en-US" w:eastAsia="zh-CN"/>
        </w:rPr>
        <w:t xml:space="preserve"> </w:t>
      </w:r>
      <w:r>
        <w:rPr>
          <w:rFonts w:hint="default" w:ascii="Times New Roman Regular" w:hAnsi="Times New Roman Regular" w:cs="Times New Roman Regular"/>
          <w:sz w:val="21"/>
          <w:szCs w:val="24"/>
          <w:highlight w:val="none"/>
        </w:rPr>
        <w:t>h</w:t>
      </w:r>
      <w:r>
        <w:rPr>
          <w:rFonts w:hint="eastAsia" w:ascii="宋体" w:hAnsi="宋体"/>
          <w:sz w:val="21"/>
          <w:szCs w:val="24"/>
          <w:highlight w:val="none"/>
          <w:lang w:val="en-US" w:eastAsia="zh-CN"/>
        </w:rPr>
        <w:t>内的</w:t>
      </w:r>
      <w:r>
        <w:rPr>
          <w:rFonts w:hint="eastAsia" w:ascii="宋体" w:hAnsi="宋体"/>
          <w:sz w:val="21"/>
          <w:szCs w:val="24"/>
          <w:highlight w:val="none"/>
        </w:rPr>
        <w:t>电缆允许敷设最低温度</w:t>
      </w:r>
      <w:r>
        <w:rPr>
          <w:rFonts w:hint="eastAsia" w:ascii="宋体" w:hAnsi="宋体"/>
          <w:sz w:val="21"/>
          <w:szCs w:val="24"/>
          <w:highlight w:val="none"/>
          <w:lang w:val="en-US" w:eastAsia="zh-CN"/>
        </w:rPr>
        <w:t>的</w:t>
      </w:r>
      <w:r>
        <w:rPr>
          <w:rFonts w:hint="eastAsia" w:ascii="宋体" w:hAnsi="宋体"/>
          <w:sz w:val="21"/>
          <w:szCs w:val="24"/>
          <w:highlight w:val="none"/>
        </w:rPr>
        <w:t>平均温度以及敷设现场的温度不低于</w:t>
      </w:r>
      <w:r>
        <w:rPr>
          <w:rFonts w:hint="default" w:ascii="Times New Roman Regular" w:hAnsi="Times New Roman Regular" w:cs="Times New Roman Regular" w:eastAsiaTheme="minorEastAsia"/>
          <w:sz w:val="21"/>
          <w:szCs w:val="24"/>
          <w:highlight w:val="none"/>
          <w:lang w:val="en-US" w:eastAsia="zh-CN"/>
        </w:rPr>
        <w:t>0</w:t>
      </w:r>
      <w:r>
        <w:rPr>
          <w:rFonts w:hint="default" w:ascii="Times New Roman Regular" w:hAnsi="Times New Roman Regular" w:cs="Times New Roman Regular" w:eastAsiaTheme="minorEastAsia"/>
          <w:sz w:val="10"/>
          <w:szCs w:val="10"/>
          <w:highlight w:val="none"/>
          <w:lang w:val="en-US" w:eastAsia="zh-CN"/>
        </w:rPr>
        <w:t xml:space="preserve"> </w:t>
      </w:r>
      <w:r>
        <w:rPr>
          <w:rFonts w:hint="default" w:ascii="Times New Roman Regular" w:hAnsi="Times New Roman Regular" w:cs="Times New Roman Regular"/>
          <w:sz w:val="21"/>
          <w:szCs w:val="24"/>
        </w:rPr>
        <w:t>℃</w:t>
      </w:r>
      <w:r>
        <w:rPr>
          <w:rFonts w:hint="eastAsia" w:ascii="宋体" w:hAnsi="宋体"/>
          <w:sz w:val="21"/>
          <w:szCs w:val="24"/>
          <w:lang w:eastAsia="zh-CN"/>
        </w:rPr>
        <w:t>，</w:t>
      </w:r>
      <w:r>
        <w:rPr>
          <w:rFonts w:hint="eastAsia" w:ascii="宋体" w:hAnsi="宋体"/>
          <w:sz w:val="21"/>
          <w:szCs w:val="24"/>
        </w:rPr>
        <w:t>对厂家如有特殊要求</w:t>
      </w:r>
      <w:r>
        <w:rPr>
          <w:rFonts w:hint="eastAsia" w:ascii="宋体" w:hAnsi="宋体"/>
          <w:sz w:val="21"/>
          <w:szCs w:val="24"/>
          <w:lang w:val="en-US" w:eastAsia="zh-CN"/>
        </w:rPr>
        <w:t>应</w:t>
      </w:r>
      <w:r>
        <w:rPr>
          <w:rFonts w:hint="eastAsia" w:ascii="宋体" w:hAnsi="宋体"/>
          <w:sz w:val="21"/>
          <w:szCs w:val="24"/>
        </w:rPr>
        <w:t>详细说明</w:t>
      </w:r>
      <w:r>
        <w:rPr>
          <w:rFonts w:hint="eastAsia" w:ascii="宋体" w:hAnsi="宋体"/>
          <w:sz w:val="21"/>
          <w:szCs w:val="24"/>
          <w:lang w:eastAsia="zh-CN"/>
        </w:rPr>
        <w:t>；</w:t>
      </w:r>
    </w:p>
    <w:p w14:paraId="07956257">
      <w:pPr>
        <w:widowControl/>
        <w:numPr>
          <w:ilvl w:val="0"/>
          <w:numId w:val="13"/>
        </w:numPr>
        <w:spacing w:line="360" w:lineRule="auto"/>
        <w:ind w:left="845" w:leftChars="200" w:hanging="425"/>
        <w:jc w:val="left"/>
        <w:outlineLvl w:val="9"/>
        <w:rPr>
          <w:rFonts w:hint="eastAsia" w:ascii="宋体" w:hAnsi="宋体"/>
          <w:sz w:val="21"/>
          <w:szCs w:val="24"/>
        </w:rPr>
      </w:pPr>
      <w:r>
        <w:rPr>
          <w:rFonts w:hint="eastAsia" w:ascii="宋体" w:hAnsi="宋体"/>
          <w:sz w:val="21"/>
          <w:szCs w:val="24"/>
        </w:rPr>
        <w:t>敷设方式为机械牵引敷设或人工敷设。</w:t>
      </w:r>
    </w:p>
    <w:p w14:paraId="27100868">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使用技术条件（使用特性）</w:t>
      </w:r>
    </w:p>
    <w:p w14:paraId="2D5BFF58">
      <w:pPr>
        <w:spacing w:line="360" w:lineRule="auto"/>
        <w:ind w:left="420" w:leftChars="200"/>
        <w:rPr>
          <w:rFonts w:ascii="宋体" w:hAnsi="宋体"/>
          <w:szCs w:val="24"/>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w:t>
      </w:r>
      <w:r>
        <w:rPr>
          <w:rFonts w:hint="eastAsia" w:ascii="宋体" w:hAnsi="宋体"/>
          <w:szCs w:val="24"/>
        </w:rPr>
        <w:t>电缆使用技术条件</w:t>
      </w:r>
      <w:r>
        <w:rPr>
          <w:rFonts w:hint="eastAsia" w:ascii="宋体" w:hAnsi="宋体"/>
          <w:szCs w:val="24"/>
          <w:lang w:val="en-US" w:eastAsia="zh-CN"/>
        </w:rPr>
        <w:t>表（</w:t>
      </w:r>
      <w:r>
        <w:rPr>
          <w:rFonts w:ascii="Times New Roman" w:hAnsi="Times New Roman" w:cs="Times New Roman"/>
          <w:szCs w:val="24"/>
        </w:rPr>
        <w:t>表</w:t>
      </w:r>
      <w:r>
        <w:rPr>
          <w:rFonts w:hint="eastAsia" w:ascii="Times New Roman" w:hAnsi="Times New Roman" w:cs="Times New Roman"/>
          <w:szCs w:val="24"/>
          <w:lang w:val="en-US" w:eastAsia="zh-CN"/>
        </w:rPr>
        <w:t>9）</w:t>
      </w:r>
      <w:r>
        <w:rPr>
          <w:rFonts w:hint="eastAsia" w:ascii="宋体" w:hAnsi="宋体"/>
          <w:szCs w:val="24"/>
        </w:rPr>
        <w:t>。</w:t>
      </w:r>
    </w:p>
    <w:p w14:paraId="30988806">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04" w:name="_Toc1123457665"/>
      <w:bookmarkStart w:id="605" w:name="_Toc557716698"/>
      <w:bookmarkStart w:id="606" w:name="_Toc16505"/>
      <w:bookmarkStart w:id="607" w:name="_Toc1837014643"/>
      <w:bookmarkStart w:id="608" w:name="_Toc2125436398"/>
      <w:bookmarkStart w:id="609" w:name="_Toc23115"/>
      <w:bookmarkStart w:id="610" w:name="_Toc11859"/>
      <w:bookmarkStart w:id="611" w:name="_Toc334337989"/>
      <w:bookmarkStart w:id="612" w:name="_Toc43388079"/>
      <w:bookmarkStart w:id="613" w:name="_Toc31658"/>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bookmarkStart w:id="614" w:name="_Toc19305"/>
      <w:bookmarkStart w:id="615" w:name="_Toc25340"/>
      <w:bookmarkStart w:id="616" w:name="_Toc17202"/>
      <w:bookmarkStart w:id="617" w:name="_Toc17147"/>
      <w:bookmarkStart w:id="618" w:name="_Toc23418"/>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电缆使用技术条件（使用特性）表</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3389"/>
        <w:gridCol w:w="3392"/>
      </w:tblGrid>
      <w:tr w14:paraId="4DD142A2">
        <w:trPr>
          <w:trHeight w:val="340" w:hRule="atLeast"/>
          <w:tblHeader/>
          <w:jc w:val="center"/>
        </w:trPr>
        <w:tc>
          <w:tcPr>
            <w:tcW w:w="1454" w:type="pct"/>
            <w:tcBorders>
              <w:bottom w:val="single" w:color="auto" w:sz="12" w:space="0"/>
            </w:tcBorders>
            <w:vAlign w:val="center"/>
          </w:tcPr>
          <w:p w14:paraId="2478D50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名称</w:t>
            </w:r>
          </w:p>
        </w:tc>
        <w:tc>
          <w:tcPr>
            <w:tcW w:w="1772" w:type="pct"/>
            <w:tcBorders>
              <w:bottom w:val="single" w:color="auto" w:sz="12" w:space="0"/>
            </w:tcBorders>
            <w:vAlign w:val="center"/>
          </w:tcPr>
          <w:p w14:paraId="55CCF582">
            <w:pPr>
              <w:keepNext w:val="0"/>
              <w:keepLines w:val="0"/>
              <w:suppressLineNumbers w:val="0"/>
              <w:spacing w:before="0" w:beforeAutospacing="0" w:after="0" w:afterAutospacing="0" w:line="240" w:lineRule="exact"/>
              <w:ind w:left="0" w:leftChars="0" w:right="0"/>
              <w:jc w:val="center"/>
              <w:rPr>
                <w:rFonts w:hint="eastAsia" w:ascii="宋体" w:hAnsi="宋体"/>
                <w:sz w:val="18"/>
                <w:szCs w:val="18"/>
              </w:rPr>
            </w:pPr>
            <w:r>
              <w:rPr>
                <w:rFonts w:hint="eastAsia" w:ascii="宋体" w:hAnsi="宋体"/>
                <w:sz w:val="18"/>
                <w:szCs w:val="18"/>
                <w:lang w:val="en-US" w:eastAsia="zh-CN"/>
              </w:rPr>
              <w:t>通用</w:t>
            </w:r>
            <w:r>
              <w:rPr>
                <w:rFonts w:hint="eastAsia" w:ascii="宋体" w:hAnsi="宋体"/>
                <w:sz w:val="18"/>
                <w:szCs w:val="18"/>
              </w:rPr>
              <w:t>参考值</w:t>
            </w:r>
          </w:p>
        </w:tc>
        <w:tc>
          <w:tcPr>
            <w:tcW w:w="1773" w:type="pct"/>
            <w:tcBorders>
              <w:bottom w:val="single" w:color="auto" w:sz="12" w:space="0"/>
            </w:tcBorders>
            <w:vAlign w:val="center"/>
          </w:tcPr>
          <w:p w14:paraId="66720E40">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工程要求</w:t>
            </w:r>
            <w:r>
              <w:rPr>
                <w:rFonts w:hint="eastAsia" w:ascii="宋体" w:hAnsi="宋体" w:eastAsia="宋体" w:cs="宋体"/>
                <w:sz w:val="18"/>
                <w:szCs w:val="18"/>
              </w:rPr>
              <w:t>参数值</w:t>
            </w:r>
          </w:p>
        </w:tc>
      </w:tr>
      <w:tr w14:paraId="59387904">
        <w:trPr>
          <w:trHeight w:val="340" w:hRule="atLeast"/>
          <w:jc w:val="center"/>
        </w:trPr>
        <w:tc>
          <w:tcPr>
            <w:tcW w:w="1454" w:type="pct"/>
            <w:tcBorders>
              <w:top w:val="single" w:color="auto" w:sz="12" w:space="0"/>
              <w:tl2br w:val="nil"/>
              <w:tr2bl w:val="nil"/>
            </w:tcBorders>
            <w:vAlign w:val="center"/>
          </w:tcPr>
          <w:p w14:paraId="38E6A971">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rPr>
              <w:t>a）电缆额定工作电压</w:t>
            </w:r>
          </w:p>
        </w:tc>
        <w:tc>
          <w:tcPr>
            <w:tcW w:w="1772" w:type="pct"/>
            <w:tcBorders>
              <w:top w:val="single" w:color="auto" w:sz="12" w:space="0"/>
              <w:tl2br w:val="nil"/>
              <w:tr2bl w:val="nil"/>
            </w:tcBorders>
            <w:vAlign w:val="center"/>
          </w:tcPr>
          <w:p w14:paraId="33117F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p>
        </w:tc>
        <w:tc>
          <w:tcPr>
            <w:tcW w:w="1773" w:type="pct"/>
            <w:tcBorders>
              <w:top w:val="single" w:color="auto" w:sz="12" w:space="0"/>
              <w:tl2br w:val="nil"/>
              <w:tr2bl w:val="nil"/>
            </w:tcBorders>
            <w:vAlign w:val="center"/>
          </w:tcPr>
          <w:p w14:paraId="7A25417D">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3B58D84C">
        <w:trPr>
          <w:trHeight w:val="340" w:hRule="atLeast"/>
          <w:jc w:val="center"/>
        </w:trPr>
        <w:tc>
          <w:tcPr>
            <w:tcW w:w="1454" w:type="pct"/>
            <w:tcBorders>
              <w:tl2br w:val="nil"/>
              <w:tr2bl w:val="nil"/>
            </w:tcBorders>
            <w:vAlign w:val="center"/>
          </w:tcPr>
          <w:p w14:paraId="78636124">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lang w:val="en-US" w:eastAsia="zh-CN"/>
              </w:rPr>
              <w:t>b</w:t>
            </w:r>
            <w:r>
              <w:rPr>
                <w:rFonts w:hint="default" w:ascii="Times New Roman" w:hAnsi="Times New Roman" w:cs="Times New Roman"/>
                <w:sz w:val="18"/>
                <w:szCs w:val="18"/>
              </w:rPr>
              <w:t>）最小弯曲半径</w:t>
            </w:r>
          </w:p>
        </w:tc>
        <w:tc>
          <w:tcPr>
            <w:tcW w:w="1772" w:type="pct"/>
            <w:tcBorders>
              <w:tl2br w:val="nil"/>
              <w:tr2bl w:val="nil"/>
            </w:tcBorders>
            <w:vAlign w:val="center"/>
          </w:tcPr>
          <w:p w14:paraId="575390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2"/>
                <w:sz w:val="18"/>
                <w:szCs w:val="18"/>
                <w:lang w:val="en-US" w:eastAsia="zh-CN" w:bidi="ar-SA"/>
              </w:rPr>
              <w:t>—</w:t>
            </w:r>
          </w:p>
        </w:tc>
        <w:tc>
          <w:tcPr>
            <w:tcW w:w="1773" w:type="pct"/>
            <w:tcBorders>
              <w:tl2br w:val="nil"/>
              <w:tr2bl w:val="nil"/>
            </w:tcBorders>
            <w:vAlign w:val="center"/>
          </w:tcPr>
          <w:p w14:paraId="27ADEF21">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w:t>
            </w:r>
          </w:p>
        </w:tc>
      </w:tr>
      <w:tr w14:paraId="1D87A012">
        <w:trPr>
          <w:trHeight w:val="340" w:hRule="atLeast"/>
          <w:jc w:val="center"/>
        </w:trPr>
        <w:tc>
          <w:tcPr>
            <w:tcW w:w="1454" w:type="pct"/>
            <w:tcBorders>
              <w:tl2br w:val="nil"/>
              <w:tr2bl w:val="nil"/>
            </w:tcBorders>
            <w:vAlign w:val="center"/>
          </w:tcPr>
          <w:p w14:paraId="3260E060">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1）敷设安装时</w:t>
            </w:r>
          </w:p>
        </w:tc>
        <w:tc>
          <w:tcPr>
            <w:tcW w:w="3389" w:type="dxa"/>
            <w:tcBorders>
              <w:tl2br w:val="nil"/>
              <w:tr2bl w:val="nil"/>
            </w:tcBorders>
            <w:vAlign w:val="center"/>
          </w:tcPr>
          <w:p w14:paraId="237398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p>
        </w:tc>
        <w:tc>
          <w:tcPr>
            <w:tcW w:w="1773" w:type="pct"/>
            <w:tcBorders>
              <w:tl2br w:val="nil"/>
              <w:tr2bl w:val="nil"/>
            </w:tcBorders>
            <w:vAlign w:val="center"/>
          </w:tcPr>
          <w:p w14:paraId="7233D5CA">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02AA7FD8">
        <w:trPr>
          <w:trHeight w:val="340" w:hRule="atLeast"/>
          <w:jc w:val="center"/>
        </w:trPr>
        <w:tc>
          <w:tcPr>
            <w:tcW w:w="1454" w:type="pct"/>
            <w:tcBorders>
              <w:tl2br w:val="nil"/>
              <w:tr2bl w:val="nil"/>
            </w:tcBorders>
            <w:vAlign w:val="center"/>
          </w:tcPr>
          <w:p w14:paraId="268889E4">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2）电缆运行时</w:t>
            </w:r>
          </w:p>
        </w:tc>
        <w:tc>
          <w:tcPr>
            <w:tcW w:w="3389" w:type="dxa"/>
            <w:tcBorders>
              <w:tl2br w:val="nil"/>
              <w:tr2bl w:val="nil"/>
            </w:tcBorders>
            <w:vAlign w:val="center"/>
          </w:tcPr>
          <w:p w14:paraId="34AFC7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614F1C96">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060BDEEF">
        <w:trPr>
          <w:trHeight w:val="340" w:hRule="atLeast"/>
          <w:jc w:val="center"/>
        </w:trPr>
        <w:tc>
          <w:tcPr>
            <w:tcW w:w="1454" w:type="pct"/>
            <w:tcBorders>
              <w:tl2br w:val="nil"/>
              <w:tr2bl w:val="nil"/>
            </w:tcBorders>
            <w:vAlign w:val="center"/>
          </w:tcPr>
          <w:p w14:paraId="0EC84E89">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lang w:val="en-US" w:eastAsia="zh-CN"/>
              </w:rPr>
              <w:t>c</w:t>
            </w:r>
            <w:r>
              <w:rPr>
                <w:rFonts w:hint="default" w:ascii="Times New Roman" w:hAnsi="Times New Roman" w:cs="Times New Roman"/>
                <w:sz w:val="18"/>
                <w:szCs w:val="18"/>
              </w:rPr>
              <w:t>）运行温度</w:t>
            </w:r>
          </w:p>
        </w:tc>
        <w:tc>
          <w:tcPr>
            <w:tcW w:w="1772" w:type="pct"/>
            <w:tcBorders>
              <w:tl2br w:val="nil"/>
              <w:tr2bl w:val="nil"/>
            </w:tcBorders>
            <w:vAlign w:val="center"/>
          </w:tcPr>
          <w:p w14:paraId="517591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none"/>
                <w:lang w:val="en-US" w:eastAsia="zh-CN" w:bidi="ar-SA"/>
              </w:rPr>
            </w:pPr>
            <w:r>
              <w:rPr>
                <w:rFonts w:hint="eastAsia" w:ascii="Times New Roman" w:hAnsi="Times New Roman" w:cs="Times New Roman"/>
                <w:kern w:val="2"/>
                <w:sz w:val="18"/>
                <w:szCs w:val="18"/>
                <w:u w:val="none"/>
                <w:lang w:val="en-US" w:eastAsia="zh-CN" w:bidi="ar-SA"/>
              </w:rPr>
              <w:t>—</w:t>
            </w:r>
          </w:p>
        </w:tc>
        <w:tc>
          <w:tcPr>
            <w:tcW w:w="1773" w:type="pct"/>
            <w:tcBorders>
              <w:tl2br w:val="nil"/>
              <w:tr2bl w:val="nil"/>
            </w:tcBorders>
            <w:vAlign w:val="center"/>
          </w:tcPr>
          <w:p w14:paraId="6298EE0D">
            <w:pPr>
              <w:keepNext w:val="0"/>
              <w:keepLines w:val="0"/>
              <w:suppressLineNumbers w:val="0"/>
              <w:spacing w:before="0" w:beforeAutospacing="0" w:after="0" w:afterAutospacing="0" w:line="240" w:lineRule="exact"/>
              <w:ind w:left="0" w:leftChars="0" w:right="0"/>
              <w:jc w:val="center"/>
              <w:rPr>
                <w:rFonts w:hint="default" w:ascii="宋体" w:hAnsi="宋体" w:eastAsia="宋体" w:cs="宋体"/>
                <w:sz w:val="18"/>
                <w:szCs w:val="18"/>
                <w:u w:val="none"/>
                <w:lang w:eastAsia="zh-CN"/>
              </w:rPr>
            </w:pPr>
            <w:r>
              <w:rPr>
                <w:rFonts w:hint="eastAsia" w:ascii="宋体" w:hAnsi="宋体" w:eastAsia="宋体" w:cs="宋体"/>
                <w:sz w:val="18"/>
                <w:szCs w:val="18"/>
                <w:u w:val="none"/>
                <w:lang w:eastAsia="zh-CN"/>
              </w:rPr>
              <w:t>—</w:t>
            </w:r>
          </w:p>
        </w:tc>
      </w:tr>
      <w:tr w14:paraId="0A2685E0">
        <w:trPr>
          <w:trHeight w:val="340" w:hRule="atLeast"/>
          <w:jc w:val="center"/>
        </w:trPr>
        <w:tc>
          <w:tcPr>
            <w:tcW w:w="1454" w:type="pct"/>
            <w:tcBorders>
              <w:tl2br w:val="nil"/>
              <w:tr2bl w:val="nil"/>
            </w:tcBorders>
            <w:vAlign w:val="center"/>
          </w:tcPr>
          <w:p w14:paraId="0420472F">
            <w:pPr>
              <w:keepNext w:val="0"/>
              <w:keepLines w:val="0"/>
              <w:suppressLineNumbers w:val="0"/>
              <w:spacing w:before="0" w:beforeAutospacing="0" w:after="0" w:afterAutospacing="0" w:line="240" w:lineRule="exact"/>
              <w:ind w:left="0" w:right="0" w:firstLine="280" w:firstLineChars="156"/>
              <w:rPr>
                <w:rFonts w:hint="eastAsia" w:ascii="Times New Roman" w:hAnsi="Times New Roman" w:cs="Times New Roman" w:eastAsiaTheme="minorEastAsia"/>
                <w:sz w:val="18"/>
                <w:szCs w:val="18"/>
                <w:lang w:eastAsia="zh-CN"/>
              </w:rPr>
            </w:pPr>
            <w:r>
              <w:rPr>
                <w:rFonts w:hint="default" w:ascii="Times New Roman" w:hAnsi="Times New Roman" w:cs="Times New Roman"/>
                <w:sz w:val="18"/>
                <w:szCs w:val="18"/>
              </w:rPr>
              <w:t>1）长期正常运行</w:t>
            </w:r>
          </w:p>
        </w:tc>
        <w:tc>
          <w:tcPr>
            <w:tcW w:w="1772" w:type="pct"/>
            <w:tcBorders>
              <w:tl2br w:val="nil"/>
              <w:tr2bl w:val="nil"/>
            </w:tcBorders>
            <w:vAlign w:val="center"/>
          </w:tcPr>
          <w:p w14:paraId="0CE587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3ECDD8C7">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280F6DEA">
        <w:trPr>
          <w:trHeight w:val="340" w:hRule="atLeast"/>
          <w:jc w:val="center"/>
        </w:trPr>
        <w:tc>
          <w:tcPr>
            <w:tcW w:w="1454" w:type="pct"/>
            <w:tcBorders>
              <w:tl2br w:val="nil"/>
              <w:tr2bl w:val="nil"/>
            </w:tcBorders>
            <w:vAlign w:val="center"/>
          </w:tcPr>
          <w:p w14:paraId="34EF3BCB">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2）短路（最长时间5</w:t>
            </w:r>
            <w:r>
              <w:rPr>
                <w:rFonts w:hint="default" w:ascii="Times New Roman" w:hAnsi="Times New Roman" w:cs="Times New Roman"/>
                <w:sz w:val="10"/>
                <w:szCs w:val="10"/>
              </w:rPr>
              <w:t xml:space="preserve"> </w:t>
            </w:r>
            <w:r>
              <w:rPr>
                <w:rFonts w:hint="default" w:ascii="Times New Roman" w:hAnsi="Times New Roman" w:cs="Times New Roman"/>
                <w:sz w:val="18"/>
                <w:szCs w:val="18"/>
              </w:rPr>
              <w:t>s）</w:t>
            </w:r>
          </w:p>
        </w:tc>
        <w:tc>
          <w:tcPr>
            <w:tcW w:w="1772" w:type="pct"/>
            <w:tcBorders>
              <w:tl2br w:val="nil"/>
              <w:tr2bl w:val="nil"/>
            </w:tcBorders>
            <w:vAlign w:val="center"/>
          </w:tcPr>
          <w:p w14:paraId="12C65E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36B0C1FE">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0CA03143">
        <w:trPr>
          <w:trHeight w:val="340" w:hRule="atLeast"/>
          <w:jc w:val="center"/>
        </w:trPr>
        <w:tc>
          <w:tcPr>
            <w:tcW w:w="1454" w:type="pct"/>
            <w:tcBorders>
              <w:tl2br w:val="nil"/>
              <w:tr2bl w:val="nil"/>
            </w:tcBorders>
            <w:vAlign w:val="center"/>
          </w:tcPr>
          <w:p w14:paraId="17585D0F">
            <w:pPr>
              <w:keepNext w:val="0"/>
              <w:keepLines w:val="0"/>
              <w:suppressLineNumbers w:val="0"/>
              <w:spacing w:before="0" w:beforeAutospacing="0" w:after="0" w:afterAutospacing="0" w:line="240" w:lineRule="exact"/>
              <w:ind w:left="0" w:right="0" w:firstLine="0" w:firstLineChars="0"/>
              <w:rPr>
                <w:rFonts w:hint="default" w:ascii="Times New Roman" w:hAnsi="Times New Roman" w:cs="Times New Roman" w:eastAsiaTheme="minorEastAsia"/>
                <w:sz w:val="18"/>
                <w:szCs w:val="18"/>
                <w:lang w:val="en-US" w:eastAsia="zh-CN"/>
              </w:rPr>
            </w:pPr>
            <w:bookmarkStart w:id="619" w:name="_Toc18073806"/>
            <w:r>
              <w:rPr>
                <w:rFonts w:hint="default" w:ascii="Times New Roman" w:hAnsi="Times New Roman" w:cs="Times New Roman"/>
                <w:sz w:val="18"/>
                <w:szCs w:val="18"/>
                <w:lang w:val="en-US" w:eastAsia="zh-CN"/>
              </w:rPr>
              <w:t>d</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电缆使用寿命</w:t>
            </w:r>
          </w:p>
        </w:tc>
        <w:tc>
          <w:tcPr>
            <w:tcW w:w="1772" w:type="pct"/>
            <w:tcBorders>
              <w:tl2br w:val="nil"/>
              <w:tr2bl w:val="nil"/>
            </w:tcBorders>
            <w:vAlign w:val="center"/>
          </w:tcPr>
          <w:p w14:paraId="501376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4D8DEA77">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lang w:val="en-US" w:eastAsia="zh-CN"/>
              </w:rPr>
            </w:pPr>
            <w:r>
              <w:rPr>
                <w:rFonts w:hint="eastAsia" w:ascii="宋体" w:hAnsi="宋体" w:eastAsia="宋体" w:cs="宋体"/>
                <w:sz w:val="18"/>
                <w:szCs w:val="18"/>
              </w:rPr>
              <w:t>（项目单位填写）</w:t>
            </w:r>
          </w:p>
        </w:tc>
      </w:tr>
      <w:bookmarkEnd w:id="619"/>
    </w:tbl>
    <w:p w14:paraId="0CF960DC">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620" w:name="_Toc1858497262"/>
      <w:bookmarkStart w:id="621" w:name="_Toc14512"/>
      <w:bookmarkStart w:id="622" w:name="_Toc1226487420"/>
      <w:bookmarkStart w:id="623" w:name="_Toc1169209101"/>
      <w:bookmarkStart w:id="624" w:name="_Toc606032408"/>
      <w:bookmarkStart w:id="625" w:name="_Toc28977"/>
      <w:bookmarkStart w:id="626" w:name="_Toc518743232"/>
      <w:bookmarkStart w:id="627" w:name="_Toc7328"/>
      <w:bookmarkStart w:id="628" w:name="_Toc1221365431"/>
      <w:bookmarkStart w:id="629" w:name="_Toc1682578852"/>
      <w:bookmarkStart w:id="630" w:name="_Toc239757905"/>
      <w:bookmarkStart w:id="631" w:name="_Toc966556988"/>
      <w:bookmarkStart w:id="632" w:name="_Toc28214"/>
      <w:bookmarkStart w:id="633" w:name="_Toc1837"/>
      <w:bookmarkStart w:id="634" w:name="_Toc1066395683"/>
      <w:bookmarkStart w:id="635" w:name="_Toc1016032084"/>
      <w:bookmarkStart w:id="636" w:name="_Toc332711982"/>
      <w:bookmarkStart w:id="637" w:name="_Toc224909652"/>
      <w:bookmarkStart w:id="638" w:name="_Toc815683672"/>
      <w:bookmarkStart w:id="639" w:name="_Toc1213960148"/>
      <w:bookmarkStart w:id="640" w:name="_Toc1199002719"/>
      <w:bookmarkStart w:id="641" w:name="_Toc701338593"/>
      <w:bookmarkStart w:id="642" w:name="_Toc3156"/>
      <w:bookmarkStart w:id="643" w:name="_Toc13838"/>
      <w:bookmarkStart w:id="644" w:name="_Toc18073796"/>
      <w:bookmarkStart w:id="645" w:name="_Toc12088"/>
      <w:bookmarkStart w:id="646" w:name="_Toc466642522"/>
      <w:bookmarkStart w:id="647" w:name="_Toc60240508"/>
      <w:bookmarkStart w:id="648" w:name="_Toc25181"/>
      <w:bookmarkStart w:id="649" w:name="_Toc465"/>
      <w:bookmarkStart w:id="650" w:name="_Toc472342467"/>
      <w:bookmarkStart w:id="651" w:name="_Toc498986004"/>
      <w:bookmarkStart w:id="652" w:name="_Toc6823"/>
      <w:bookmarkStart w:id="653" w:name="_Toc6070"/>
      <w:r>
        <w:rPr>
          <w:rFonts w:hint="eastAsia" w:ascii="黑体" w:hAnsi="黑体" w:eastAsia="黑体" w:cs="黑体"/>
          <w:b w:val="0"/>
          <w:bCs w:val="0"/>
          <w:kern w:val="0"/>
          <w:sz w:val="21"/>
          <w:szCs w:val="21"/>
          <w:lang w:val="en-US" w:eastAsia="zh-CN"/>
        </w:rPr>
        <w:t>项目需求部分</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0E633DD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货物需求及供货范围一览表</w:t>
      </w:r>
    </w:p>
    <w:p w14:paraId="4EEFF0E7">
      <w:pPr>
        <w:keepNext w:val="0"/>
        <w:keepLines w:val="0"/>
        <w:pageBreakBefore w:val="0"/>
        <w:widowControl w:val="0"/>
        <w:numPr>
          <w:ilvl w:val="-1"/>
          <w:numId w:val="0"/>
        </w:numPr>
        <w:tabs>
          <w:tab w:val="left" w:pos="420"/>
        </w:tabs>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outlineLvl w:val="9"/>
        <w:rPr>
          <w:rFonts w:hint="eastAsia" w:ascii="黑体" w:hAnsi="黑体" w:eastAsia="黑体" w:cs="黑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提供货物需求及供货范围表（表</w:t>
      </w:r>
      <w:r>
        <w:rPr>
          <w:rFonts w:hint="default" w:ascii="Times New Roman Regular" w:hAnsi="Times New Roman Regular" w:cs="Times New Roman Regular"/>
          <w:color w:val="auto"/>
          <w:szCs w:val="24"/>
          <w:highlight w:val="none"/>
          <w:lang w:val="en-US" w:eastAsia="zh-CN"/>
        </w:rPr>
        <w:t>1</w:t>
      </w:r>
      <w:r>
        <w:rPr>
          <w:rFonts w:hint="eastAsia" w:ascii="Times New Roman Regular" w:hAnsi="Times New Roman Regular" w:cs="Times New Roman Regular"/>
          <w:color w:val="auto"/>
          <w:szCs w:val="24"/>
          <w:highlight w:val="none"/>
          <w:lang w:val="en-US" w:eastAsia="zh-CN"/>
        </w:rPr>
        <w:t>0）</w:t>
      </w:r>
      <w:r>
        <w:rPr>
          <w:rFonts w:hint="eastAsia" w:ascii="宋体" w:hAnsi="宋体"/>
          <w:color w:val="auto"/>
          <w:szCs w:val="24"/>
          <w:highlight w:val="none"/>
          <w:lang w:val="en-US" w:eastAsia="zh-CN"/>
        </w:rPr>
        <w:t>。</w:t>
      </w:r>
    </w:p>
    <w:p w14:paraId="11FC4C4B">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54" w:name="_Toc1933560936"/>
      <w:bookmarkStart w:id="655" w:name="_Toc1356991408"/>
      <w:bookmarkStart w:id="656" w:name="_Toc2026024034"/>
      <w:bookmarkStart w:id="657" w:name="_Toc6170"/>
      <w:bookmarkStart w:id="658" w:name="_Toc613836819"/>
      <w:bookmarkStart w:id="659" w:name="_Toc2007477815"/>
      <w:bookmarkStart w:id="660" w:name="_Toc7778"/>
      <w:bookmarkStart w:id="661" w:name="_Toc20825"/>
      <w:bookmarkStart w:id="662" w:name="_Toc11687"/>
      <w:bookmarkStart w:id="663" w:name="_Toc1990348333"/>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bookmarkStart w:id="664" w:name="_Toc31010"/>
      <w:bookmarkStart w:id="665" w:name="_Toc15739"/>
      <w:bookmarkStart w:id="666" w:name="_Toc14516"/>
      <w:bookmarkStart w:id="667" w:name="_Toc20682"/>
      <w:bookmarkStart w:id="668" w:name="_Toc2806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货物需求及供货范围一览表</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870"/>
        <w:gridCol w:w="919"/>
        <w:gridCol w:w="1426"/>
        <w:gridCol w:w="966"/>
        <w:gridCol w:w="1362"/>
        <w:gridCol w:w="1030"/>
        <w:gridCol w:w="1196"/>
      </w:tblGrid>
      <w:tr w14:paraId="215087F5">
        <w:trPr>
          <w:trHeight w:val="340" w:hRule="atLeast"/>
        </w:trPr>
        <w:tc>
          <w:tcPr>
            <w:tcW w:w="416" w:type="pct"/>
            <w:vMerge w:val="restart"/>
            <w:vAlign w:val="center"/>
          </w:tcPr>
          <w:p w14:paraId="56B9418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977" w:type="pct"/>
            <w:vMerge w:val="restart"/>
            <w:vAlign w:val="center"/>
          </w:tcPr>
          <w:p w14:paraId="5C124B6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材料名称</w:t>
            </w:r>
          </w:p>
        </w:tc>
        <w:tc>
          <w:tcPr>
            <w:tcW w:w="480" w:type="pct"/>
            <w:vMerge w:val="restart"/>
            <w:vAlign w:val="center"/>
          </w:tcPr>
          <w:p w14:paraId="22D4769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24AC30A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项目单位需求</w:t>
            </w:r>
          </w:p>
        </w:tc>
        <w:tc>
          <w:tcPr>
            <w:tcW w:w="1250" w:type="pct"/>
            <w:gridSpan w:val="2"/>
            <w:vAlign w:val="center"/>
          </w:tcPr>
          <w:p w14:paraId="2B70260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1588658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768C83DC">
        <w:trPr>
          <w:trHeight w:val="340" w:hRule="atLeast"/>
        </w:trPr>
        <w:tc>
          <w:tcPr>
            <w:tcW w:w="416" w:type="pct"/>
            <w:vMerge w:val="continue"/>
            <w:tcBorders>
              <w:bottom w:val="single" w:color="auto" w:sz="12" w:space="0"/>
            </w:tcBorders>
            <w:vAlign w:val="center"/>
          </w:tcPr>
          <w:p w14:paraId="0086E2E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977" w:type="pct"/>
            <w:vMerge w:val="continue"/>
            <w:tcBorders>
              <w:bottom w:val="single" w:color="auto" w:sz="12" w:space="0"/>
            </w:tcBorders>
            <w:vAlign w:val="center"/>
          </w:tcPr>
          <w:p w14:paraId="4D3F6A3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vMerge w:val="continue"/>
            <w:tcBorders>
              <w:bottom w:val="single" w:color="auto" w:sz="12" w:space="0"/>
            </w:tcBorders>
            <w:vAlign w:val="center"/>
          </w:tcPr>
          <w:p w14:paraId="57E25A6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bottom w:val="single" w:color="auto" w:sz="12" w:space="0"/>
            </w:tcBorders>
            <w:vAlign w:val="center"/>
          </w:tcPr>
          <w:p w14:paraId="151C16C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w:t>
            </w:r>
            <w:r>
              <w:rPr>
                <w:rFonts w:hint="eastAsia" w:asciiTheme="minorEastAsia" w:hAnsiTheme="minorEastAsia"/>
                <w:sz w:val="18"/>
                <w:szCs w:val="18"/>
                <w:lang w:val="en-US" w:eastAsia="zh-CN"/>
              </w:rPr>
              <w:t>和</w:t>
            </w:r>
            <w:r>
              <w:rPr>
                <w:rFonts w:hint="eastAsia" w:asciiTheme="minorEastAsia" w:hAnsiTheme="minorEastAsia" w:eastAsiaTheme="minorEastAsia"/>
                <w:sz w:val="18"/>
                <w:szCs w:val="18"/>
              </w:rPr>
              <w:t>规格</w:t>
            </w:r>
          </w:p>
        </w:tc>
        <w:tc>
          <w:tcPr>
            <w:tcW w:w="505" w:type="pct"/>
            <w:tcBorders>
              <w:bottom w:val="single" w:color="auto" w:sz="12" w:space="0"/>
            </w:tcBorders>
            <w:vAlign w:val="center"/>
          </w:tcPr>
          <w:p w14:paraId="47D7BC5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12" w:type="pct"/>
            <w:tcBorders>
              <w:bottom w:val="single" w:color="auto" w:sz="12" w:space="0"/>
            </w:tcBorders>
            <w:vAlign w:val="center"/>
          </w:tcPr>
          <w:p w14:paraId="62CF8FE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w:t>
            </w:r>
            <w:r>
              <w:rPr>
                <w:rFonts w:hint="eastAsia" w:asciiTheme="minorEastAsia" w:hAnsiTheme="minorEastAsia"/>
                <w:sz w:val="18"/>
                <w:szCs w:val="18"/>
                <w:lang w:val="en-US" w:eastAsia="zh-CN"/>
              </w:rPr>
              <w:t>和</w:t>
            </w:r>
            <w:r>
              <w:rPr>
                <w:rFonts w:hint="eastAsia" w:asciiTheme="minorEastAsia" w:hAnsiTheme="minorEastAsia" w:eastAsiaTheme="minorEastAsia"/>
                <w:sz w:val="18"/>
                <w:szCs w:val="18"/>
              </w:rPr>
              <w:t>规格</w:t>
            </w:r>
          </w:p>
        </w:tc>
        <w:tc>
          <w:tcPr>
            <w:tcW w:w="538" w:type="pct"/>
            <w:tcBorders>
              <w:bottom w:val="single" w:color="auto" w:sz="12" w:space="0"/>
            </w:tcBorders>
            <w:vAlign w:val="center"/>
          </w:tcPr>
          <w:p w14:paraId="1053075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1848D0C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9EA7795">
        <w:trPr>
          <w:trHeight w:val="340" w:hRule="atLeast"/>
        </w:trPr>
        <w:tc>
          <w:tcPr>
            <w:tcW w:w="416" w:type="pct"/>
            <w:tcBorders>
              <w:top w:val="single" w:color="auto" w:sz="12" w:space="0"/>
              <w:tl2br w:val="nil"/>
              <w:tr2bl w:val="nil"/>
            </w:tcBorders>
            <w:vAlign w:val="center"/>
          </w:tcPr>
          <w:p w14:paraId="6F5825A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977" w:type="pct"/>
            <w:tcBorders>
              <w:top w:val="single" w:color="auto" w:sz="12" w:space="0"/>
              <w:tl2br w:val="nil"/>
              <w:tr2bl w:val="nil"/>
            </w:tcBorders>
            <w:vAlign w:val="center"/>
          </w:tcPr>
          <w:p w14:paraId="1655588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op w:val="single" w:color="auto" w:sz="12" w:space="0"/>
              <w:tl2br w:val="nil"/>
              <w:tr2bl w:val="nil"/>
            </w:tcBorders>
            <w:vAlign w:val="center"/>
          </w:tcPr>
          <w:p w14:paraId="319D90E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op w:val="single" w:color="auto" w:sz="12" w:space="0"/>
              <w:tl2br w:val="nil"/>
              <w:tr2bl w:val="nil"/>
            </w:tcBorders>
            <w:vAlign w:val="center"/>
          </w:tcPr>
          <w:p w14:paraId="05F1D8D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op w:val="single" w:color="auto" w:sz="12" w:space="0"/>
              <w:tl2br w:val="nil"/>
              <w:tr2bl w:val="nil"/>
            </w:tcBorders>
            <w:vAlign w:val="center"/>
          </w:tcPr>
          <w:p w14:paraId="3EEB97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op w:val="single" w:color="auto" w:sz="12" w:space="0"/>
              <w:tl2br w:val="nil"/>
              <w:tr2bl w:val="nil"/>
            </w:tcBorders>
            <w:vAlign w:val="center"/>
          </w:tcPr>
          <w:p w14:paraId="4E17474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op w:val="single" w:color="auto" w:sz="12" w:space="0"/>
              <w:tl2br w:val="nil"/>
              <w:tr2bl w:val="nil"/>
            </w:tcBorders>
            <w:vAlign w:val="center"/>
          </w:tcPr>
          <w:p w14:paraId="51D650F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5882858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6ADA312">
        <w:trPr>
          <w:trHeight w:val="340" w:hRule="atLeast"/>
        </w:trPr>
        <w:tc>
          <w:tcPr>
            <w:tcW w:w="416" w:type="pct"/>
            <w:tcBorders>
              <w:tl2br w:val="nil"/>
              <w:tr2bl w:val="nil"/>
            </w:tcBorders>
            <w:vAlign w:val="center"/>
          </w:tcPr>
          <w:p w14:paraId="67319F1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977" w:type="pct"/>
            <w:tcBorders>
              <w:tl2br w:val="nil"/>
              <w:tr2bl w:val="nil"/>
            </w:tcBorders>
            <w:vAlign w:val="center"/>
          </w:tcPr>
          <w:p w14:paraId="41DAD6D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2904ABB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7E88C9E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6718279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7CFA8E5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721A79F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3C16FF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1DDB12CD">
        <w:trPr>
          <w:trHeight w:val="340" w:hRule="atLeast"/>
        </w:trPr>
        <w:tc>
          <w:tcPr>
            <w:tcW w:w="416" w:type="pct"/>
            <w:tcBorders>
              <w:tl2br w:val="nil"/>
              <w:tr2bl w:val="nil"/>
            </w:tcBorders>
            <w:vAlign w:val="center"/>
          </w:tcPr>
          <w:p w14:paraId="72081E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977" w:type="pct"/>
            <w:tcBorders>
              <w:tl2br w:val="nil"/>
              <w:tr2bl w:val="nil"/>
            </w:tcBorders>
            <w:vAlign w:val="center"/>
          </w:tcPr>
          <w:p w14:paraId="55E4057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76FFFB0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49C8299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745A58A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6C504B0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57BC57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19DF87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442D3F54">
        <w:trPr>
          <w:trHeight w:val="340" w:hRule="atLeast"/>
        </w:trPr>
        <w:tc>
          <w:tcPr>
            <w:tcW w:w="416" w:type="pct"/>
            <w:tcBorders>
              <w:tl2br w:val="nil"/>
              <w:tr2bl w:val="nil"/>
            </w:tcBorders>
            <w:vAlign w:val="center"/>
          </w:tcPr>
          <w:p w14:paraId="5A5D2DF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977" w:type="pct"/>
            <w:tcBorders>
              <w:tl2br w:val="nil"/>
              <w:tr2bl w:val="nil"/>
            </w:tcBorders>
            <w:vAlign w:val="center"/>
          </w:tcPr>
          <w:p w14:paraId="5B06D6E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0528EBF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1B3B0A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2909AD7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3D692C3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5AE7B9D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5F1E41B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07BD0E9F">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必备的备品备件、专用工具和仪器仪表供货表</w:t>
      </w:r>
    </w:p>
    <w:p w14:paraId="727057E4">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9"/>
        <w:rPr>
          <w:rFonts w:hint="eastAsia" w:ascii="黑体" w:hAnsi="黑体" w:eastAsia="黑体" w:cs="黑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w:t>
      </w:r>
      <w:r>
        <w:rPr>
          <w:rFonts w:hint="eastAsia" w:ascii="宋体" w:hAnsi="宋体"/>
          <w:szCs w:val="24"/>
          <w:lang w:val="en-US" w:eastAsia="zh-CN"/>
        </w:rPr>
        <w:t>必备备品备件表</w:t>
      </w:r>
      <w:r>
        <w:rPr>
          <w:rFonts w:hint="eastAsia" w:ascii="宋体" w:hAnsi="宋体"/>
          <w:color w:val="auto"/>
          <w:szCs w:val="24"/>
          <w:highlight w:val="none"/>
          <w:lang w:val="en-US" w:eastAsia="zh-CN"/>
        </w:rPr>
        <w:t>（表</w:t>
      </w:r>
      <w:r>
        <w:rPr>
          <w:rFonts w:hint="default" w:ascii="Times New Roman Regular" w:hAnsi="Times New Roman Regular" w:cs="Times New Roman Regular"/>
          <w:color w:val="auto"/>
          <w:szCs w:val="24"/>
          <w:highlight w:val="none"/>
          <w:lang w:val="en-US" w:eastAsia="zh-CN"/>
        </w:rPr>
        <w:t>1</w:t>
      </w:r>
      <w:r>
        <w:rPr>
          <w:rFonts w:hint="eastAsia" w:ascii="Times New Roman Regular" w:hAnsi="Times New Roman Regular" w:cs="Times New Roman Regular"/>
          <w:color w:val="auto"/>
          <w:szCs w:val="24"/>
          <w:highlight w:val="none"/>
          <w:lang w:val="en-US" w:eastAsia="zh-CN"/>
        </w:rPr>
        <w:t>1）</w:t>
      </w:r>
      <w:r>
        <w:rPr>
          <w:rFonts w:hint="eastAsia" w:ascii="宋体" w:hAnsi="宋体"/>
          <w:szCs w:val="24"/>
          <w:lang w:val="en-US" w:eastAsia="zh-CN"/>
        </w:rPr>
        <w:t>。</w:t>
      </w:r>
    </w:p>
    <w:p w14:paraId="4D99FECD">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69" w:name="_Toc678263116"/>
      <w:bookmarkStart w:id="670" w:name="_Toc885232606"/>
      <w:bookmarkStart w:id="671" w:name="_Toc19747"/>
      <w:bookmarkStart w:id="672" w:name="_Toc20248"/>
      <w:bookmarkStart w:id="673" w:name="_Toc243976745"/>
      <w:bookmarkStart w:id="674" w:name="_Toc431663412"/>
      <w:bookmarkStart w:id="675" w:name="_Toc2297"/>
      <w:bookmarkStart w:id="676" w:name="_Toc1636104948"/>
      <w:bookmarkStart w:id="677" w:name="_Toc564058688"/>
      <w:bookmarkStart w:id="678" w:name="_Toc1567"/>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11</w:t>
      </w:r>
      <w:r>
        <w:rPr>
          <w:rFonts w:hint="eastAsia" w:ascii="黑体" w:hAnsi="黑体" w:eastAsia="黑体" w:cs="黑体"/>
        </w:rPr>
        <w:fldChar w:fldCharType="end"/>
      </w:r>
      <w:bookmarkStart w:id="679" w:name="_Toc8654"/>
      <w:bookmarkStart w:id="680" w:name="_Toc2029"/>
      <w:bookmarkStart w:id="681" w:name="_Toc10398"/>
      <w:bookmarkStart w:id="682" w:name="_Toc19249"/>
      <w:bookmarkStart w:id="683" w:name="_Toc15995"/>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必备备品备件供货表</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0D695BEE">
        <w:trPr>
          <w:trHeight w:val="340" w:hRule="atLeast"/>
          <w:tblHeader/>
        </w:trPr>
        <w:tc>
          <w:tcPr>
            <w:tcW w:w="396" w:type="pct"/>
            <w:vMerge w:val="restart"/>
            <w:vAlign w:val="center"/>
          </w:tcPr>
          <w:p w14:paraId="6C3DB59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7E7D052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AB5F3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26666F9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5921D52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2BAE83D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181DBBB7">
        <w:trPr>
          <w:trHeight w:val="340" w:hRule="atLeast"/>
          <w:tblHeader/>
        </w:trPr>
        <w:tc>
          <w:tcPr>
            <w:tcW w:w="396" w:type="pct"/>
            <w:vMerge w:val="continue"/>
            <w:tcBorders>
              <w:bottom w:val="single" w:color="auto" w:sz="12" w:space="0"/>
            </w:tcBorders>
            <w:vAlign w:val="center"/>
          </w:tcPr>
          <w:p w14:paraId="351C7B5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523C782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6CA3DF5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698250A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34474B0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0F6E81C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4FCA30B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736FDC4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1CD3903">
        <w:trPr>
          <w:trHeight w:val="340" w:hRule="atLeast"/>
        </w:trPr>
        <w:tc>
          <w:tcPr>
            <w:tcW w:w="396" w:type="pct"/>
            <w:tcBorders>
              <w:top w:val="single" w:color="auto" w:sz="12" w:space="0"/>
              <w:tl2br w:val="nil"/>
              <w:tr2bl w:val="nil"/>
            </w:tcBorders>
            <w:vAlign w:val="center"/>
          </w:tcPr>
          <w:p w14:paraId="63098D1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538BD71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0B3DE7F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715133C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16C0B3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6EFCB9E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66F1491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3674A1C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BC878F6">
        <w:trPr>
          <w:trHeight w:val="340" w:hRule="atLeast"/>
        </w:trPr>
        <w:tc>
          <w:tcPr>
            <w:tcW w:w="396" w:type="pct"/>
            <w:tcBorders>
              <w:tl2br w:val="nil"/>
              <w:tr2bl w:val="nil"/>
            </w:tcBorders>
            <w:vAlign w:val="center"/>
          </w:tcPr>
          <w:p w14:paraId="1009B2F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7D1CF71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635F8C5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9C4896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1720A6D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2A26897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4B778C9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9D4655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6C6EC3E7">
        <w:trPr>
          <w:trHeight w:val="340" w:hRule="atLeast"/>
        </w:trPr>
        <w:tc>
          <w:tcPr>
            <w:tcW w:w="396" w:type="pct"/>
            <w:tcBorders>
              <w:tl2br w:val="nil"/>
              <w:tr2bl w:val="nil"/>
            </w:tcBorders>
            <w:vAlign w:val="center"/>
          </w:tcPr>
          <w:p w14:paraId="3D79FC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0A5EF08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3C2FE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2A70ED7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3EA1B9E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0E4F8C9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1675FFB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6E0BB3A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63E28188">
        <w:trPr>
          <w:trHeight w:val="340" w:hRule="atLeast"/>
        </w:trPr>
        <w:tc>
          <w:tcPr>
            <w:tcW w:w="396" w:type="pct"/>
            <w:tcBorders>
              <w:tl2br w:val="nil"/>
              <w:tr2bl w:val="nil"/>
            </w:tcBorders>
            <w:vAlign w:val="center"/>
          </w:tcPr>
          <w:p w14:paraId="54610FE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7BC0756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2164215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1A2A9F8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5EF5FCA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673DC8F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01F5BEB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73B81C8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2A8B1AFF">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9"/>
        <w:rPr>
          <w:rFonts w:hint="eastAsia" w:ascii="Times New Roman Regular" w:hAnsi="Times New Roman Regular" w:eastAsia="宋体" w:cs="Times New Roman Regular"/>
          <w:b w:val="0"/>
          <w:bCs w:val="0"/>
          <w:color w:val="auto"/>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highlight w:val="none"/>
          <w:lang w:val="en-US" w:eastAsia="zh-CN"/>
        </w:rPr>
        <w:t>提供</w:t>
      </w:r>
      <w:r>
        <w:rPr>
          <w:rFonts w:hint="eastAsia" w:ascii="Times New Roman Regular" w:hAnsi="Times New Roman Regular" w:eastAsia="宋体" w:cs="Times New Roman Regular"/>
          <w:color w:val="auto"/>
          <w:kern w:val="0"/>
          <w:szCs w:val="21"/>
          <w:lang w:val="en-US" w:eastAsia="zh-CN"/>
        </w:rPr>
        <w:t>必备专用工具表</w:t>
      </w:r>
      <w:r>
        <w:rPr>
          <w:rFonts w:hint="eastAsia" w:ascii="Times New Roman Regular" w:hAnsi="Times New Roman Regular" w:eastAsia="宋体" w:cs="Times New Roman Regular"/>
          <w:color w:val="auto"/>
          <w:kern w:val="0"/>
          <w:szCs w:val="21"/>
          <w:highlight w:val="none"/>
          <w:lang w:val="en-US" w:eastAsia="zh-CN"/>
        </w:rPr>
        <w:t>（表12）</w:t>
      </w:r>
      <w:r>
        <w:rPr>
          <w:rFonts w:hint="eastAsia" w:ascii="Times New Roman Regular" w:hAnsi="Times New Roman Regular" w:eastAsia="宋体" w:cs="Times New Roman Regular"/>
          <w:color w:val="auto"/>
          <w:kern w:val="0"/>
          <w:szCs w:val="21"/>
          <w:lang w:val="en-US" w:eastAsia="zh-CN"/>
        </w:rPr>
        <w:t>。</w:t>
      </w:r>
    </w:p>
    <w:p w14:paraId="44E21D24">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84" w:name="_Toc1635244848"/>
      <w:bookmarkStart w:id="685" w:name="_Toc970871092"/>
      <w:bookmarkStart w:id="686" w:name="_Toc724992336"/>
      <w:bookmarkStart w:id="687" w:name="_Toc9541"/>
      <w:bookmarkStart w:id="688" w:name="_Toc14834"/>
      <w:bookmarkStart w:id="689" w:name="_Toc10737"/>
      <w:bookmarkStart w:id="690" w:name="_Toc6628"/>
      <w:bookmarkStart w:id="691" w:name="_Toc337702626"/>
      <w:bookmarkStart w:id="692" w:name="_Toc1141551358"/>
      <w:bookmarkStart w:id="693" w:name="_Toc767205918"/>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bookmarkStart w:id="694" w:name="_Toc26120"/>
      <w:bookmarkStart w:id="695" w:name="_Toc24589"/>
      <w:bookmarkStart w:id="696" w:name="_Toc12400"/>
      <w:bookmarkStart w:id="697" w:name="_Toc21114"/>
      <w:bookmarkStart w:id="698" w:name="_Toc19810"/>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必备专用工具供货表</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548B8534">
        <w:trPr>
          <w:trHeight w:val="340" w:hRule="atLeast"/>
          <w:tblHeader/>
        </w:trPr>
        <w:tc>
          <w:tcPr>
            <w:tcW w:w="396" w:type="pct"/>
            <w:vMerge w:val="restart"/>
            <w:vAlign w:val="center"/>
          </w:tcPr>
          <w:p w14:paraId="1E2327A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37DCFBB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347140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1D17C31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5798D2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3EF7BE3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2EB25201">
        <w:trPr>
          <w:trHeight w:val="340" w:hRule="atLeast"/>
          <w:tblHeader/>
        </w:trPr>
        <w:tc>
          <w:tcPr>
            <w:tcW w:w="396" w:type="pct"/>
            <w:vMerge w:val="continue"/>
            <w:tcBorders>
              <w:bottom w:val="single" w:color="auto" w:sz="12" w:space="0"/>
            </w:tcBorders>
            <w:vAlign w:val="center"/>
          </w:tcPr>
          <w:p w14:paraId="3B8956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1E57D1F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6A12F50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477AAD6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4A4A1F5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6B76BB2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22C32FF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5BC0D96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3CD8FF6B">
        <w:trPr>
          <w:trHeight w:val="340" w:hRule="atLeast"/>
        </w:trPr>
        <w:tc>
          <w:tcPr>
            <w:tcW w:w="396" w:type="pct"/>
            <w:tcBorders>
              <w:top w:val="single" w:color="auto" w:sz="12" w:space="0"/>
              <w:tl2br w:val="nil"/>
              <w:tr2bl w:val="nil"/>
            </w:tcBorders>
            <w:vAlign w:val="center"/>
          </w:tcPr>
          <w:p w14:paraId="38686B9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6BD36FB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30E6816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02C4E5E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25582E1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258BDD3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7DC7BAB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4A91833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54B35B3">
        <w:trPr>
          <w:trHeight w:val="340" w:hRule="atLeast"/>
        </w:trPr>
        <w:tc>
          <w:tcPr>
            <w:tcW w:w="396" w:type="pct"/>
            <w:tcBorders>
              <w:tl2br w:val="nil"/>
              <w:tr2bl w:val="nil"/>
            </w:tcBorders>
            <w:vAlign w:val="center"/>
          </w:tcPr>
          <w:p w14:paraId="7C2AA18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6EB95EF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5CFAA4B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84744F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6031499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744EB0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0772A29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2187B6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5761EA28">
        <w:trPr>
          <w:trHeight w:val="340" w:hRule="atLeast"/>
        </w:trPr>
        <w:tc>
          <w:tcPr>
            <w:tcW w:w="396" w:type="pct"/>
            <w:tcBorders>
              <w:tl2br w:val="nil"/>
              <w:tr2bl w:val="nil"/>
            </w:tcBorders>
            <w:vAlign w:val="center"/>
          </w:tcPr>
          <w:p w14:paraId="21D1CFC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23D7961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BD4CD7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74F1BFA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4DDF05D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725DF7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43C4BF0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BDEFCA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166322F5">
        <w:trPr>
          <w:trHeight w:val="340" w:hRule="atLeast"/>
        </w:trPr>
        <w:tc>
          <w:tcPr>
            <w:tcW w:w="396" w:type="pct"/>
            <w:tcBorders>
              <w:tl2br w:val="nil"/>
              <w:tr2bl w:val="nil"/>
            </w:tcBorders>
            <w:vAlign w:val="center"/>
          </w:tcPr>
          <w:p w14:paraId="3972A2F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710695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02C569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EE6F84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8C634D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35E673D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135CBB9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571DA46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494B8026">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9"/>
        <w:rPr>
          <w:rFonts w:hint="eastAsia" w:ascii="Times New Roman Regular" w:hAnsi="Times New Roman Regular" w:eastAsia="宋体" w:cs="Times New Roman Regular"/>
          <w:b w:val="0"/>
          <w:bCs w:val="0"/>
          <w:color w:val="auto"/>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highlight w:val="none"/>
          <w:lang w:val="en-US" w:eastAsia="zh-CN"/>
        </w:rPr>
        <w:t>提供</w:t>
      </w:r>
      <w:r>
        <w:rPr>
          <w:rFonts w:hint="eastAsia" w:ascii="Times New Roman Regular" w:hAnsi="Times New Roman Regular" w:eastAsia="宋体" w:cs="Times New Roman Regular"/>
          <w:color w:val="auto"/>
          <w:kern w:val="0"/>
          <w:szCs w:val="21"/>
          <w:lang w:val="en-US" w:eastAsia="zh-CN"/>
        </w:rPr>
        <w:t>必备仪器仪表供货表（表13）。</w:t>
      </w:r>
    </w:p>
    <w:p w14:paraId="16DC3CE1">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99" w:name="_Toc64446030"/>
      <w:bookmarkStart w:id="700" w:name="_Toc20822"/>
      <w:bookmarkStart w:id="701" w:name="_Toc938047238"/>
      <w:bookmarkStart w:id="702" w:name="_Toc849693338"/>
      <w:bookmarkStart w:id="703" w:name="_Toc2116239808"/>
      <w:bookmarkStart w:id="704" w:name="_Toc5133"/>
      <w:bookmarkStart w:id="705" w:name="_Toc434771608"/>
      <w:bookmarkStart w:id="706" w:name="_Toc17858"/>
      <w:bookmarkStart w:id="707" w:name="_Toc31944"/>
      <w:bookmarkStart w:id="708" w:name="_Toc123978074"/>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13</w:t>
      </w:r>
      <w:r>
        <w:rPr>
          <w:rFonts w:hint="eastAsia" w:ascii="黑体" w:hAnsi="黑体" w:eastAsia="黑体" w:cs="黑体"/>
        </w:rPr>
        <w:fldChar w:fldCharType="end"/>
      </w:r>
      <w:bookmarkStart w:id="709" w:name="_Toc19106"/>
      <w:bookmarkStart w:id="710" w:name="_Toc16091"/>
      <w:bookmarkStart w:id="711" w:name="_Toc21484"/>
      <w:bookmarkStart w:id="712" w:name="_Toc8199"/>
      <w:bookmarkStart w:id="713" w:name="_Toc983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必备仪器仪表供货表</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7D164860">
        <w:trPr>
          <w:trHeight w:val="340" w:hRule="atLeast"/>
          <w:tblHeader/>
        </w:trPr>
        <w:tc>
          <w:tcPr>
            <w:tcW w:w="396" w:type="pct"/>
            <w:vMerge w:val="restart"/>
            <w:vAlign w:val="center"/>
          </w:tcPr>
          <w:p w14:paraId="0ACF03D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79218E1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8D6CAA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54EFC52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32F43AA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0BF9CFD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31440227">
        <w:trPr>
          <w:trHeight w:val="340" w:hRule="atLeast"/>
          <w:tblHeader/>
        </w:trPr>
        <w:tc>
          <w:tcPr>
            <w:tcW w:w="396" w:type="pct"/>
            <w:vMerge w:val="continue"/>
            <w:tcBorders>
              <w:bottom w:val="single" w:color="auto" w:sz="12" w:space="0"/>
            </w:tcBorders>
            <w:vAlign w:val="center"/>
          </w:tcPr>
          <w:p w14:paraId="6C8AF01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4909A09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24D3006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1284E9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58FCFF7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1844109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4A9C251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15CF6E8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C8AAD77">
        <w:trPr>
          <w:trHeight w:val="340" w:hRule="atLeast"/>
        </w:trPr>
        <w:tc>
          <w:tcPr>
            <w:tcW w:w="396" w:type="pct"/>
            <w:tcBorders>
              <w:top w:val="single" w:color="auto" w:sz="12" w:space="0"/>
              <w:tl2br w:val="nil"/>
              <w:tr2bl w:val="nil"/>
            </w:tcBorders>
            <w:vAlign w:val="center"/>
          </w:tcPr>
          <w:p w14:paraId="33CD4F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7F8B14F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2211564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341920A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5C9C682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0F53407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56D1B21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27C2D0D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33A9F6B2">
        <w:trPr>
          <w:trHeight w:val="340" w:hRule="atLeast"/>
        </w:trPr>
        <w:tc>
          <w:tcPr>
            <w:tcW w:w="396" w:type="pct"/>
            <w:tcBorders>
              <w:tl2br w:val="nil"/>
              <w:tr2bl w:val="nil"/>
            </w:tcBorders>
            <w:vAlign w:val="center"/>
          </w:tcPr>
          <w:p w14:paraId="5B973AE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0466E7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4070FAF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7857138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4B233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16C492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6D4A84E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3E1D26A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5492224F">
        <w:trPr>
          <w:trHeight w:val="340" w:hRule="atLeast"/>
        </w:trPr>
        <w:tc>
          <w:tcPr>
            <w:tcW w:w="396" w:type="pct"/>
            <w:tcBorders>
              <w:tl2br w:val="nil"/>
              <w:tr2bl w:val="nil"/>
            </w:tcBorders>
            <w:vAlign w:val="center"/>
          </w:tcPr>
          <w:p w14:paraId="2F39D33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0503EF9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1509E7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5DDBEE1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9FC708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24FDCD0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2FC8068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340C185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7904FE5">
        <w:trPr>
          <w:trHeight w:val="340" w:hRule="atLeast"/>
        </w:trPr>
        <w:tc>
          <w:tcPr>
            <w:tcW w:w="396" w:type="pct"/>
            <w:tcBorders>
              <w:tl2br w:val="nil"/>
              <w:tr2bl w:val="nil"/>
            </w:tcBorders>
            <w:vAlign w:val="center"/>
          </w:tcPr>
          <w:p w14:paraId="64F82F8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1BA190F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2E488DD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2EA1A16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1B1C31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1C83625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24659E2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871B59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3165D07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供应商应提供的有关资料</w:t>
      </w:r>
    </w:p>
    <w:p w14:paraId="7FAE33B0">
      <w:pPr>
        <w:keepNext w:val="0"/>
        <w:keepLines w:val="0"/>
        <w:pageBreakBefore w:val="0"/>
        <w:widowControl w:val="0"/>
        <w:numPr>
          <w:ilvl w:val="-1"/>
          <w:numId w:val="0"/>
        </w:numPr>
        <w:tabs>
          <w:tab w:val="left" w:pos="42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提供设计图样及资料表。设计图样及资料应符合</w:t>
      </w:r>
      <w:r>
        <w:rPr>
          <w:rFonts w:hint="default" w:ascii="Times New Roman" w:hAnsi="Times New Roman" w:eastAsia="宋体" w:cs="Times New Roman"/>
          <w:b w:val="0"/>
          <w:bCs w:val="0"/>
          <w:color w:val="auto"/>
          <w:kern w:val="0"/>
          <w:sz w:val="21"/>
          <w:szCs w:val="21"/>
          <w:highlight w:val="none"/>
          <w:lang w:val="en-US" w:eastAsia="zh-CN"/>
        </w:rPr>
        <w:t>表</w:t>
      </w:r>
      <w:r>
        <w:rPr>
          <w:rFonts w:hint="eastAsia" w:ascii="Times New Roman" w:hAnsi="Times New Roman" w:eastAsia="宋体" w:cs="Times New Roman"/>
          <w:b w:val="0"/>
          <w:bCs w:val="0"/>
          <w:color w:val="auto"/>
          <w:kern w:val="0"/>
          <w:sz w:val="21"/>
          <w:szCs w:val="21"/>
          <w:highlight w:val="none"/>
          <w:lang w:val="en-US" w:eastAsia="zh-CN"/>
        </w:rPr>
        <w:t>14的规定</w:t>
      </w:r>
      <w:r>
        <w:rPr>
          <w:rFonts w:hint="eastAsia" w:ascii="宋体" w:hAnsi="宋体" w:eastAsia="宋体" w:cs="宋体"/>
          <w:b w:val="0"/>
          <w:bCs w:val="0"/>
          <w:color w:val="auto"/>
          <w:kern w:val="0"/>
          <w:sz w:val="21"/>
          <w:szCs w:val="21"/>
          <w:highlight w:val="none"/>
          <w:lang w:val="en-US" w:eastAsia="zh-CN"/>
        </w:rPr>
        <w:t>。</w:t>
      </w:r>
    </w:p>
    <w:p w14:paraId="4F2DCF0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14" w:name="_Toc20828"/>
      <w:bookmarkStart w:id="715" w:name="_Toc29679216"/>
      <w:bookmarkStart w:id="716" w:name="_Toc1467048562"/>
      <w:bookmarkStart w:id="717" w:name="_Toc1082476439"/>
      <w:bookmarkStart w:id="718" w:name="_Toc1018291442"/>
      <w:bookmarkStart w:id="719" w:name="_Toc13127"/>
      <w:bookmarkStart w:id="720" w:name="_Toc640352128"/>
      <w:bookmarkStart w:id="721" w:name="_Toc29070"/>
      <w:bookmarkStart w:id="722" w:name="_Toc30635"/>
      <w:bookmarkStart w:id="723" w:name="_Toc81266812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14</w:t>
      </w:r>
      <w:r>
        <w:rPr>
          <w:rFonts w:hint="eastAsia" w:ascii="黑体" w:hAnsi="黑体" w:eastAsia="黑体" w:cs="黑体"/>
        </w:rPr>
        <w:fldChar w:fldCharType="end"/>
      </w:r>
      <w:bookmarkStart w:id="724" w:name="_Toc10025"/>
      <w:bookmarkStart w:id="725" w:name="_Toc21859"/>
      <w:bookmarkStart w:id="726" w:name="_Toc17345"/>
      <w:bookmarkStart w:id="727" w:name="_Toc13364"/>
      <w:bookmarkStart w:id="728" w:name="_Toc9050"/>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供应商应提供的设计图样及资料一览表</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3"/>
        <w:gridCol w:w="1542"/>
        <w:gridCol w:w="1542"/>
        <w:gridCol w:w="2133"/>
      </w:tblGrid>
      <w:tr w14:paraId="51661343">
        <w:trPr>
          <w:trHeight w:val="340" w:hRule="atLeast"/>
          <w:tblHeader/>
          <w:jc w:val="center"/>
        </w:trPr>
        <w:tc>
          <w:tcPr>
            <w:tcW w:w="2274" w:type="pct"/>
            <w:vMerge w:val="restart"/>
            <w:shd w:val="clear" w:color="auto" w:fill="auto"/>
            <w:noWrap/>
            <w:vAlign w:val="center"/>
          </w:tcPr>
          <w:p w14:paraId="7B54E2D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文件资料名称</w:t>
            </w:r>
          </w:p>
        </w:tc>
        <w:tc>
          <w:tcPr>
            <w:tcW w:w="1611" w:type="pct"/>
            <w:gridSpan w:val="2"/>
            <w:tcBorders>
              <w:bottom w:val="single" w:color="auto" w:sz="4" w:space="0"/>
            </w:tcBorders>
            <w:shd w:val="clear" w:color="auto" w:fill="auto"/>
            <w:noWrap/>
            <w:vAlign w:val="center"/>
          </w:tcPr>
          <w:p w14:paraId="788147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提交份数</w:t>
            </w:r>
          </w:p>
        </w:tc>
        <w:tc>
          <w:tcPr>
            <w:tcW w:w="1114" w:type="pct"/>
            <w:vMerge w:val="restart"/>
            <w:shd w:val="clear" w:color="auto" w:fill="auto"/>
            <w:noWrap/>
            <w:vAlign w:val="center"/>
          </w:tcPr>
          <w:p w14:paraId="08789C1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交付时间</w:t>
            </w:r>
          </w:p>
        </w:tc>
      </w:tr>
      <w:tr w14:paraId="47313DCF">
        <w:trPr>
          <w:trHeight w:val="340" w:hRule="atLeast"/>
          <w:tblHeader/>
          <w:jc w:val="center"/>
        </w:trPr>
        <w:tc>
          <w:tcPr>
            <w:tcW w:w="2274" w:type="pct"/>
            <w:vMerge w:val="continue"/>
            <w:tcBorders>
              <w:tl2br w:val="nil"/>
              <w:tr2bl w:val="nil"/>
            </w:tcBorders>
            <w:shd w:val="clear" w:color="auto" w:fill="auto"/>
            <w:noWrap/>
            <w:vAlign w:val="center"/>
          </w:tcPr>
          <w:p w14:paraId="0BCDF54E">
            <w:pPr>
              <w:keepNext w:val="0"/>
              <w:keepLines w:val="0"/>
              <w:widowControl/>
              <w:suppressLineNumbers w:val="0"/>
              <w:spacing w:before="0" w:beforeAutospacing="0" w:after="0" w:afterAutospacing="0" w:line="240" w:lineRule="exact"/>
              <w:ind w:left="0" w:right="0"/>
              <w:outlineLvl w:val="9"/>
              <w:rPr>
                <w:rFonts w:hint="eastAsia" w:ascii="Times New Roman" w:hAnsi="Times New Roman" w:cs="宋体"/>
                <w:color w:val="000000"/>
                <w:kern w:val="0"/>
                <w:sz w:val="18"/>
                <w:szCs w:val="18"/>
              </w:rPr>
            </w:pPr>
          </w:p>
        </w:tc>
        <w:tc>
          <w:tcPr>
            <w:tcW w:w="805" w:type="pct"/>
            <w:tcBorders>
              <w:top w:val="single" w:color="auto" w:sz="4" w:space="0"/>
              <w:bottom w:val="single" w:color="auto" w:sz="12" w:space="0"/>
            </w:tcBorders>
            <w:shd w:val="clear" w:color="auto" w:fill="auto"/>
            <w:noWrap/>
            <w:vAlign w:val="center"/>
          </w:tcPr>
          <w:p w14:paraId="2BDACBA2">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纸质版</w:t>
            </w:r>
          </w:p>
        </w:tc>
        <w:tc>
          <w:tcPr>
            <w:tcW w:w="805" w:type="pct"/>
            <w:tcBorders>
              <w:top w:val="single" w:color="auto" w:sz="4" w:space="0"/>
              <w:bottom w:val="single" w:color="auto" w:sz="12" w:space="0"/>
            </w:tcBorders>
            <w:shd w:val="clear" w:color="auto" w:fill="auto"/>
            <w:noWrap/>
            <w:vAlign w:val="center"/>
          </w:tcPr>
          <w:p w14:paraId="53FD16D0">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电子版</w:t>
            </w:r>
          </w:p>
        </w:tc>
        <w:tc>
          <w:tcPr>
            <w:tcW w:w="1114" w:type="pct"/>
            <w:vMerge w:val="continue"/>
            <w:tcBorders>
              <w:tl2br w:val="nil"/>
              <w:tr2bl w:val="nil"/>
            </w:tcBorders>
            <w:shd w:val="clear" w:color="auto" w:fill="auto"/>
            <w:noWrap/>
            <w:vAlign w:val="center"/>
          </w:tcPr>
          <w:p w14:paraId="41F98F2D">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741A471C">
        <w:trPr>
          <w:trHeight w:val="340" w:hRule="atLeast"/>
          <w:jc w:val="center"/>
        </w:trPr>
        <w:tc>
          <w:tcPr>
            <w:tcW w:w="2274" w:type="pct"/>
            <w:tcBorders>
              <w:top w:val="single" w:color="auto" w:sz="12" w:space="0"/>
              <w:tl2br w:val="nil"/>
              <w:tr2bl w:val="nil"/>
            </w:tcBorders>
            <w:shd w:val="clear" w:color="auto" w:fill="auto"/>
            <w:noWrap/>
            <w:vAlign w:val="center"/>
          </w:tcPr>
          <w:p w14:paraId="53C30785">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a</w:t>
            </w:r>
            <w:r>
              <w:rPr>
                <w:rFonts w:hint="eastAsia" w:ascii="宋体" w:hAnsi="宋体"/>
                <w:sz w:val="18"/>
                <w:szCs w:val="18"/>
              </w:rPr>
              <w:t>）</w:t>
            </w:r>
            <w:r>
              <w:rPr>
                <w:rFonts w:hint="eastAsia" w:ascii="宋体" w:hAnsi="宋体" w:cs="宋体"/>
                <w:color w:val="000000"/>
                <w:kern w:val="0"/>
                <w:sz w:val="18"/>
                <w:szCs w:val="18"/>
              </w:rPr>
              <w:t>有关设计资料</w:t>
            </w:r>
          </w:p>
        </w:tc>
        <w:tc>
          <w:tcPr>
            <w:tcW w:w="805" w:type="pct"/>
            <w:tcBorders>
              <w:top w:val="single" w:color="auto" w:sz="12" w:space="0"/>
              <w:tl2br w:val="nil"/>
              <w:tr2bl w:val="nil"/>
            </w:tcBorders>
            <w:shd w:val="clear" w:color="auto" w:fill="auto"/>
            <w:noWrap/>
            <w:vAlign w:val="center"/>
          </w:tcPr>
          <w:p w14:paraId="22EB4A3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805" w:type="pct"/>
            <w:tcBorders>
              <w:top w:val="single" w:color="auto" w:sz="12" w:space="0"/>
              <w:tl2br w:val="nil"/>
              <w:tr2bl w:val="nil"/>
            </w:tcBorders>
            <w:shd w:val="clear" w:color="auto" w:fill="auto"/>
            <w:noWrap/>
            <w:vAlign w:val="center"/>
          </w:tcPr>
          <w:p w14:paraId="19DFC71A">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1114" w:type="pct"/>
            <w:tcBorders>
              <w:top w:val="single" w:color="auto" w:sz="12" w:space="0"/>
              <w:tl2br w:val="nil"/>
              <w:tr2bl w:val="nil"/>
            </w:tcBorders>
            <w:shd w:val="clear" w:color="auto" w:fill="auto"/>
            <w:noWrap/>
            <w:vAlign w:val="center"/>
          </w:tcPr>
          <w:p w14:paraId="3EC82F8E">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0A8E2383">
        <w:trPr>
          <w:trHeight w:val="340" w:hRule="atLeast"/>
          <w:jc w:val="center"/>
        </w:trPr>
        <w:tc>
          <w:tcPr>
            <w:tcW w:w="2274" w:type="pct"/>
            <w:tcBorders>
              <w:tl2br w:val="nil"/>
              <w:tr2bl w:val="nil"/>
            </w:tcBorders>
            <w:shd w:val="clear" w:color="auto" w:fill="auto"/>
            <w:noWrap/>
            <w:vAlign w:val="center"/>
          </w:tcPr>
          <w:p w14:paraId="468D8E91">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电缆结构图及说明</w:t>
            </w:r>
          </w:p>
        </w:tc>
        <w:tc>
          <w:tcPr>
            <w:tcW w:w="805" w:type="pct"/>
            <w:tcBorders>
              <w:tl2br w:val="nil"/>
              <w:tr2bl w:val="nil"/>
            </w:tcBorders>
            <w:shd w:val="clear" w:color="auto" w:fill="auto"/>
            <w:noWrap/>
            <w:vAlign w:val="center"/>
          </w:tcPr>
          <w:p w14:paraId="1276F74A">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27718032">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3B839D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532F65A5">
        <w:trPr>
          <w:trHeight w:val="340" w:hRule="atLeast"/>
          <w:jc w:val="center"/>
        </w:trPr>
        <w:tc>
          <w:tcPr>
            <w:tcW w:w="2274" w:type="pct"/>
            <w:tcBorders>
              <w:tl2br w:val="nil"/>
              <w:tr2bl w:val="nil"/>
            </w:tcBorders>
            <w:shd w:val="clear" w:color="auto" w:fill="auto"/>
            <w:noWrap/>
            <w:vAlign w:val="center"/>
          </w:tcPr>
          <w:p w14:paraId="658544B6">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电缆盘结构图</w:t>
            </w:r>
          </w:p>
        </w:tc>
        <w:tc>
          <w:tcPr>
            <w:tcW w:w="805" w:type="pct"/>
            <w:tcBorders>
              <w:tl2br w:val="nil"/>
              <w:tr2bl w:val="nil"/>
            </w:tcBorders>
            <w:shd w:val="clear" w:color="auto" w:fill="auto"/>
            <w:noWrap/>
            <w:vAlign w:val="center"/>
          </w:tcPr>
          <w:p w14:paraId="48DABA68">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50F5DDDB">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7BAAA7F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0706C663">
        <w:trPr>
          <w:trHeight w:val="340" w:hRule="atLeast"/>
          <w:jc w:val="center"/>
        </w:trPr>
        <w:tc>
          <w:tcPr>
            <w:tcW w:w="2274" w:type="pct"/>
            <w:tcBorders>
              <w:tl2br w:val="nil"/>
              <w:tr2bl w:val="nil"/>
            </w:tcBorders>
            <w:shd w:val="clear" w:color="auto" w:fill="auto"/>
            <w:noWrap/>
            <w:vAlign w:val="center"/>
          </w:tcPr>
          <w:p w14:paraId="2AE893AA">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牵引头和封帽的结构图</w:t>
            </w:r>
            <w:r>
              <w:rPr>
                <w:rFonts w:hint="eastAsia" w:ascii="宋体" w:hAnsi="宋体" w:cs="宋体"/>
                <w:color w:val="000000"/>
                <w:kern w:val="0"/>
                <w:sz w:val="18"/>
                <w:szCs w:val="18"/>
                <w:lang w:eastAsia="zh-CN"/>
              </w:rPr>
              <w:t>（</w:t>
            </w:r>
            <w:r>
              <w:rPr>
                <w:rFonts w:hint="default" w:ascii="宋体" w:hAnsi="宋体" w:cs="宋体"/>
                <w:color w:val="000000"/>
                <w:kern w:val="0"/>
                <w:sz w:val="18"/>
                <w:szCs w:val="18"/>
              </w:rPr>
              <w:t>如果有约定</w:t>
            </w:r>
            <w:r>
              <w:rPr>
                <w:rFonts w:hint="eastAsia" w:ascii="宋体" w:hAnsi="宋体" w:cs="宋体"/>
                <w:color w:val="000000"/>
                <w:kern w:val="0"/>
                <w:sz w:val="18"/>
                <w:szCs w:val="18"/>
                <w:lang w:eastAsia="zh-CN"/>
              </w:rPr>
              <w:t>）</w:t>
            </w:r>
          </w:p>
        </w:tc>
        <w:tc>
          <w:tcPr>
            <w:tcW w:w="805" w:type="pct"/>
            <w:tcBorders>
              <w:tl2br w:val="nil"/>
              <w:tr2bl w:val="nil"/>
            </w:tcBorders>
            <w:shd w:val="clear" w:color="auto" w:fill="auto"/>
            <w:noWrap/>
            <w:vAlign w:val="center"/>
          </w:tcPr>
          <w:p w14:paraId="7D68AA40">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58BA1A24">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1B4AC27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1A943C12">
        <w:trPr>
          <w:trHeight w:val="340" w:hRule="atLeast"/>
          <w:jc w:val="center"/>
        </w:trPr>
        <w:tc>
          <w:tcPr>
            <w:tcW w:w="2274" w:type="pct"/>
            <w:tcBorders>
              <w:tl2br w:val="nil"/>
              <w:tr2bl w:val="nil"/>
            </w:tcBorders>
            <w:shd w:val="clear" w:color="auto" w:fill="auto"/>
            <w:noWrap/>
            <w:vAlign w:val="center"/>
          </w:tcPr>
          <w:p w14:paraId="226506AF">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线盘包装图</w:t>
            </w:r>
          </w:p>
        </w:tc>
        <w:tc>
          <w:tcPr>
            <w:tcW w:w="805" w:type="pct"/>
            <w:tcBorders>
              <w:tl2br w:val="nil"/>
              <w:tr2bl w:val="nil"/>
            </w:tcBorders>
            <w:shd w:val="clear" w:color="auto" w:fill="auto"/>
            <w:noWrap/>
            <w:vAlign w:val="center"/>
          </w:tcPr>
          <w:p w14:paraId="0CE0ABD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1637E91F">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5BCF2A7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47BCA1D1">
        <w:trPr>
          <w:trHeight w:val="340" w:hRule="atLeast"/>
          <w:jc w:val="center"/>
        </w:trPr>
        <w:tc>
          <w:tcPr>
            <w:tcW w:w="2274" w:type="pct"/>
            <w:tcBorders>
              <w:tl2br w:val="nil"/>
              <w:tr2bl w:val="nil"/>
            </w:tcBorders>
            <w:shd w:val="clear" w:color="auto" w:fill="auto"/>
            <w:noWrap/>
            <w:vAlign w:val="center"/>
          </w:tcPr>
          <w:p w14:paraId="1FAC369F">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线盘起吊尺寸图</w:t>
            </w:r>
          </w:p>
        </w:tc>
        <w:tc>
          <w:tcPr>
            <w:tcW w:w="805" w:type="pct"/>
            <w:tcBorders>
              <w:tl2br w:val="nil"/>
              <w:tr2bl w:val="nil"/>
            </w:tcBorders>
            <w:shd w:val="clear" w:color="auto" w:fill="auto"/>
            <w:noWrap/>
            <w:vAlign w:val="center"/>
          </w:tcPr>
          <w:p w14:paraId="258CA128">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60F09B5A">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6F20AAA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2558997B">
        <w:trPr>
          <w:trHeight w:val="340" w:hRule="atLeast"/>
          <w:jc w:val="center"/>
        </w:trPr>
        <w:tc>
          <w:tcPr>
            <w:tcW w:w="2274" w:type="pct"/>
            <w:tcBorders>
              <w:tl2br w:val="nil"/>
              <w:tr2bl w:val="nil"/>
            </w:tcBorders>
            <w:shd w:val="clear" w:color="auto" w:fill="auto"/>
            <w:noWrap/>
            <w:vAlign w:val="center"/>
          </w:tcPr>
          <w:p w14:paraId="77E3629E">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b</w:t>
            </w:r>
            <w:r>
              <w:rPr>
                <w:rFonts w:hint="eastAsia" w:ascii="宋体" w:hAnsi="宋体"/>
                <w:sz w:val="18"/>
                <w:szCs w:val="18"/>
              </w:rPr>
              <w:t>）</w:t>
            </w:r>
            <w:r>
              <w:rPr>
                <w:rFonts w:hint="eastAsia" w:ascii="宋体" w:hAnsi="宋体" w:cs="宋体"/>
                <w:color w:val="000000"/>
                <w:kern w:val="0"/>
                <w:sz w:val="18"/>
                <w:szCs w:val="18"/>
              </w:rPr>
              <w:t>电缆放线说明</w:t>
            </w:r>
          </w:p>
        </w:tc>
        <w:tc>
          <w:tcPr>
            <w:tcW w:w="805" w:type="pct"/>
            <w:tcBorders>
              <w:tl2br w:val="nil"/>
              <w:tr2bl w:val="nil"/>
            </w:tcBorders>
            <w:shd w:val="clear" w:color="auto" w:fill="auto"/>
            <w:noWrap/>
            <w:vAlign w:val="center"/>
          </w:tcPr>
          <w:p w14:paraId="42B8CE4C">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413B549F">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6DF5803D">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r>
              <w:rPr>
                <w:rFonts w:hint="eastAsia" w:ascii="宋体" w:hAnsi="宋体" w:cs="宋体"/>
                <w:color w:val="000000"/>
                <w:kern w:val="0"/>
                <w:sz w:val="18"/>
                <w:szCs w:val="18"/>
              </w:rPr>
              <w:t>交货前</w:t>
            </w:r>
          </w:p>
        </w:tc>
      </w:tr>
      <w:tr w14:paraId="0E5BACB1">
        <w:trPr>
          <w:trHeight w:val="340" w:hRule="atLeast"/>
          <w:jc w:val="center"/>
        </w:trPr>
        <w:tc>
          <w:tcPr>
            <w:tcW w:w="2274" w:type="pct"/>
            <w:tcBorders>
              <w:tl2br w:val="nil"/>
              <w:tr2bl w:val="nil"/>
            </w:tcBorders>
            <w:shd w:val="clear" w:color="auto" w:fill="auto"/>
            <w:noWrap/>
            <w:vAlign w:val="center"/>
          </w:tcPr>
          <w:p w14:paraId="6827EB14">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c</w:t>
            </w:r>
            <w:r>
              <w:rPr>
                <w:rFonts w:hint="eastAsia" w:ascii="宋体" w:hAnsi="宋体"/>
                <w:sz w:val="18"/>
                <w:szCs w:val="18"/>
              </w:rPr>
              <w:t>）</w:t>
            </w:r>
            <w:r>
              <w:rPr>
                <w:rFonts w:hint="eastAsia" w:ascii="宋体" w:hAnsi="宋体" w:cs="宋体"/>
                <w:color w:val="000000"/>
                <w:kern w:val="0"/>
                <w:sz w:val="18"/>
                <w:szCs w:val="18"/>
              </w:rPr>
              <w:t>型式试验报告及出厂试验报告</w:t>
            </w:r>
          </w:p>
        </w:tc>
        <w:tc>
          <w:tcPr>
            <w:tcW w:w="805" w:type="pct"/>
            <w:tcBorders>
              <w:tl2br w:val="nil"/>
              <w:tr2bl w:val="nil"/>
            </w:tcBorders>
            <w:shd w:val="clear" w:color="auto" w:fill="auto"/>
            <w:noWrap/>
            <w:vAlign w:val="center"/>
          </w:tcPr>
          <w:p w14:paraId="092C364C">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805" w:type="pct"/>
            <w:tcBorders>
              <w:tl2br w:val="nil"/>
              <w:tr2bl w:val="nil"/>
            </w:tcBorders>
            <w:shd w:val="clear" w:color="auto" w:fill="auto"/>
            <w:noWrap/>
            <w:vAlign w:val="center"/>
          </w:tcPr>
          <w:p w14:paraId="2E8465CD">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1114" w:type="pct"/>
            <w:tcBorders>
              <w:tl2br w:val="nil"/>
              <w:tr2bl w:val="nil"/>
            </w:tcBorders>
            <w:shd w:val="clear" w:color="auto" w:fill="auto"/>
            <w:noWrap/>
            <w:vAlign w:val="center"/>
          </w:tcPr>
          <w:p w14:paraId="52C7000F">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0C30B7EC">
        <w:trPr>
          <w:trHeight w:val="340" w:hRule="atLeast"/>
          <w:jc w:val="center"/>
        </w:trPr>
        <w:tc>
          <w:tcPr>
            <w:tcW w:w="2274" w:type="pct"/>
            <w:tcBorders>
              <w:bottom w:val="single" w:color="auto" w:sz="12" w:space="0"/>
              <w:tl2br w:val="nil"/>
              <w:tr2bl w:val="nil"/>
            </w:tcBorders>
            <w:shd w:val="clear" w:color="auto" w:fill="auto"/>
            <w:noWrap/>
            <w:vAlign w:val="center"/>
          </w:tcPr>
          <w:p w14:paraId="323A6596">
            <w:pPr>
              <w:pStyle w:val="29"/>
              <w:keepNext w:val="0"/>
              <w:keepLines w:val="0"/>
              <w:widowControl/>
              <w:numPr>
                <w:ilvl w:val="-1"/>
                <w:numId w:val="0"/>
              </w:numPr>
              <w:suppressLineNumbers w:val="0"/>
              <w:spacing w:before="0" w:beforeAutospacing="0" w:after="0" w:afterAutospacing="0" w:line="240" w:lineRule="exact"/>
              <w:ind w:left="316" w:right="0" w:firstLine="0"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根据电缆的不同要求提供不同的型式试验报告</w:t>
            </w:r>
          </w:p>
        </w:tc>
        <w:tc>
          <w:tcPr>
            <w:tcW w:w="805" w:type="pct"/>
            <w:tcBorders>
              <w:bottom w:val="single" w:color="auto" w:sz="12" w:space="0"/>
              <w:tl2br w:val="nil"/>
              <w:tr2bl w:val="nil"/>
            </w:tcBorders>
            <w:shd w:val="clear" w:color="auto" w:fill="auto"/>
            <w:vAlign w:val="center"/>
          </w:tcPr>
          <w:p w14:paraId="526B539A">
            <w:pPr>
              <w:pStyle w:val="29"/>
              <w:keepNext w:val="0"/>
              <w:keepLines w:val="0"/>
              <w:widowControl/>
              <w:suppressLineNumbers w:val="0"/>
              <w:spacing w:before="0" w:beforeAutospacing="0" w:after="0" w:afterAutospacing="0" w:line="240" w:lineRule="exact"/>
              <w:ind w:left="-2" w:leftChars="-1" w:right="0" w:firstLine="0" w:firstLineChars="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bottom w:val="single" w:color="auto" w:sz="12" w:space="0"/>
              <w:tl2br w:val="nil"/>
              <w:tr2bl w:val="nil"/>
            </w:tcBorders>
            <w:shd w:val="clear" w:color="auto" w:fill="auto"/>
            <w:vAlign w:val="center"/>
          </w:tcPr>
          <w:p w14:paraId="6CB72535">
            <w:pPr>
              <w:pStyle w:val="29"/>
              <w:keepNext w:val="0"/>
              <w:keepLines w:val="0"/>
              <w:widowControl/>
              <w:suppressLineNumbers w:val="0"/>
              <w:spacing w:before="0" w:beforeAutospacing="0" w:after="0" w:afterAutospacing="0" w:line="240" w:lineRule="exact"/>
              <w:ind w:left="-2" w:leftChars="-1" w:right="0" w:firstLine="0" w:firstLineChars="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bottom w:val="single" w:color="auto" w:sz="12" w:space="0"/>
              <w:tl2br w:val="nil"/>
              <w:tr2bl w:val="nil"/>
            </w:tcBorders>
            <w:shd w:val="clear" w:color="auto" w:fill="auto"/>
            <w:noWrap/>
            <w:vAlign w:val="center"/>
          </w:tcPr>
          <w:p w14:paraId="03898E4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70865E60">
        <w:trPr>
          <w:trHeight w:val="340" w:hRule="atLeast"/>
          <w:jc w:val="center"/>
        </w:trPr>
        <w:tc>
          <w:tcPr>
            <w:tcW w:w="5000" w:type="pct"/>
            <w:gridSpan w:val="4"/>
            <w:tcBorders>
              <w:top w:val="single" w:color="auto" w:sz="12" w:space="0"/>
              <w:tl2br w:val="nil"/>
              <w:tr2bl w:val="nil"/>
            </w:tcBorders>
            <w:shd w:val="clear" w:color="auto" w:fill="auto"/>
            <w:noWrap/>
            <w:vAlign w:val="center"/>
          </w:tcPr>
          <w:p w14:paraId="34A2548B">
            <w:pPr>
              <w:keepNext w:val="0"/>
              <w:keepLines w:val="0"/>
              <w:widowControl/>
              <w:suppressLineNumbers w:val="0"/>
              <w:spacing w:before="0" w:beforeAutospacing="0" w:after="0" w:afterAutospacing="0" w:line="240" w:lineRule="exact"/>
              <w:ind w:left="0" w:right="0" w:firstLine="360" w:firstLineChars="200"/>
              <w:jc w:val="both"/>
              <w:outlineLvl w:val="9"/>
              <w:rPr>
                <w:rFonts w:hint="eastAsia" w:ascii="宋体" w:hAnsi="宋体" w:cs="宋体"/>
                <w:color w:val="000000"/>
                <w:kern w:val="0"/>
                <w:sz w:val="18"/>
                <w:szCs w:val="18"/>
              </w:rPr>
            </w:pPr>
            <w:r>
              <w:rPr>
                <w:rFonts w:hint="eastAsia" w:ascii="黑体" w:hAnsi="黑体" w:eastAsia="黑体" w:cs="黑体"/>
                <w:color w:val="auto"/>
                <w:kern w:val="0"/>
                <w:sz w:val="18"/>
                <w:szCs w:val="18"/>
                <w:highlight w:val="none"/>
                <w:lang w:val="en-US" w:eastAsia="zh-CN"/>
              </w:rPr>
              <w:t>注：</w:t>
            </w:r>
            <w:r>
              <w:rPr>
                <w:rFonts w:hint="eastAsia" w:ascii="宋体" w:hAnsi="宋体" w:cs="宋体"/>
                <w:color w:val="auto"/>
                <w:kern w:val="0"/>
                <w:sz w:val="18"/>
                <w:szCs w:val="18"/>
                <w:highlight w:val="none"/>
                <w:lang w:val="en-US" w:eastAsia="zh-CN"/>
              </w:rPr>
              <w:t>要求为中文版本。</w:t>
            </w:r>
          </w:p>
        </w:tc>
      </w:tr>
    </w:tbl>
    <w:p w14:paraId="3DDA9555">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729" w:name="_Toc24908"/>
      <w:bookmarkStart w:id="730" w:name="_Toc1425430327"/>
      <w:bookmarkStart w:id="731" w:name="_Toc517131534"/>
      <w:bookmarkStart w:id="732" w:name="_Toc24777"/>
      <w:bookmarkStart w:id="733" w:name="_Toc18969"/>
      <w:bookmarkStart w:id="734" w:name="_Toc8733"/>
      <w:bookmarkStart w:id="735" w:name="_Toc1038101868"/>
      <w:bookmarkStart w:id="736" w:name="_Toc71743535"/>
      <w:bookmarkStart w:id="737" w:name="_Toc13726319"/>
      <w:bookmarkStart w:id="738" w:name="_Toc1357660179"/>
      <w:bookmarkStart w:id="739" w:name="_Toc15977"/>
      <w:bookmarkStart w:id="740" w:name="_Toc1799638432"/>
      <w:bookmarkStart w:id="741" w:name="_Toc4812"/>
      <w:bookmarkStart w:id="742" w:name="_Toc1559"/>
      <w:bookmarkStart w:id="743" w:name="_Toc1807356503"/>
      <w:bookmarkStart w:id="744" w:name="_Toc602377208"/>
      <w:bookmarkStart w:id="745" w:name="_Toc11886"/>
      <w:bookmarkStart w:id="746" w:name="_Toc1127082751"/>
      <w:bookmarkStart w:id="747" w:name="_Toc26927"/>
      <w:bookmarkStart w:id="748" w:name="_Toc1881377051"/>
      <w:bookmarkStart w:id="749" w:name="_Toc693"/>
      <w:bookmarkStart w:id="750" w:name="_Toc20027"/>
      <w:bookmarkStart w:id="751" w:name="_Toc8424"/>
      <w:bookmarkStart w:id="752" w:name="_Toc5734"/>
      <w:bookmarkStart w:id="753" w:name="_Toc1840100791"/>
      <w:bookmarkStart w:id="754" w:name="_Toc931787563"/>
      <w:bookmarkStart w:id="755" w:name="_Toc8965"/>
      <w:bookmarkStart w:id="756" w:name="_Toc1847536536"/>
      <w:r>
        <w:rPr>
          <w:rFonts w:hint="eastAsia" w:ascii="黑体" w:hAnsi="黑体" w:eastAsia="黑体" w:cs="黑体"/>
          <w:b w:val="0"/>
          <w:bCs w:val="0"/>
          <w:kern w:val="0"/>
          <w:sz w:val="21"/>
          <w:szCs w:val="21"/>
          <w:highlight w:val="none"/>
          <w:lang w:val="en-US" w:eastAsia="zh-CN"/>
        </w:rPr>
        <w:t>技术参数和性能要求</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26A0C909">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通则</w:t>
      </w:r>
    </w:p>
    <w:p w14:paraId="205E1266">
      <w:pPr>
        <w:spacing w:line="360" w:lineRule="auto"/>
        <w:ind w:firstLine="420" w:firstLineChars="200"/>
        <w:rPr>
          <w:rFonts w:ascii="宋体" w:hAnsi="宋体"/>
          <w:szCs w:val="24"/>
          <w:highlight w:val="none"/>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应要求</w:t>
      </w:r>
      <w:r>
        <w:rPr>
          <w:rFonts w:hint="eastAsia" w:ascii="宋体" w:hAnsi="宋体"/>
          <w:szCs w:val="24"/>
          <w:highlight w:val="none"/>
          <w:lang w:val="en-US" w:eastAsia="zh-CN"/>
        </w:rPr>
        <w:t>供应商</w:t>
      </w:r>
      <w:r>
        <w:rPr>
          <w:rFonts w:hint="eastAsia" w:ascii="宋体" w:hAnsi="宋体"/>
          <w:szCs w:val="24"/>
          <w:highlight w:val="none"/>
        </w:rPr>
        <w:t>应认真</w:t>
      </w:r>
      <w:r>
        <w:rPr>
          <w:rFonts w:hint="eastAsia" w:ascii="宋体" w:hAnsi="宋体"/>
          <w:szCs w:val="24"/>
          <w:highlight w:val="none"/>
          <w:lang w:val="en-US" w:eastAsia="zh-CN"/>
        </w:rPr>
        <w:t>勾选和填写</w:t>
      </w:r>
      <w:r>
        <w:rPr>
          <w:rFonts w:hint="eastAsia" w:ascii="宋体" w:hAnsi="宋体" w:eastAsia="宋体" w:cs="宋体"/>
          <w:szCs w:val="24"/>
          <w:highlight w:val="none"/>
        </w:rPr>
        <w:t>表</w:t>
      </w:r>
      <w:r>
        <w:rPr>
          <w:rFonts w:hint="eastAsia" w:ascii="Times New Roman Regular" w:hAnsi="Times New Roman Regular" w:eastAsia="宋体" w:cs="Times New Roman Regular"/>
          <w:szCs w:val="24"/>
          <w:highlight w:val="none"/>
          <w:lang w:val="en-US" w:eastAsia="zh-CN"/>
        </w:rPr>
        <w:t>15</w:t>
      </w:r>
      <w:r>
        <w:rPr>
          <w:rFonts w:hint="default" w:ascii="Times New Roman Regular" w:hAnsi="Times New Roman Regular" w:eastAsia="宋体" w:cs="Times New Roman Regular"/>
          <w:szCs w:val="24"/>
          <w:highlight w:val="none"/>
        </w:rPr>
        <w:t>～表</w:t>
      </w:r>
      <w:r>
        <w:rPr>
          <w:rFonts w:hint="eastAsia" w:ascii="Times New Roman Regular" w:hAnsi="Times New Roman Regular" w:eastAsia="宋体" w:cs="Times New Roman Regular"/>
          <w:szCs w:val="24"/>
          <w:highlight w:val="none"/>
          <w:lang w:val="en-US" w:eastAsia="zh-CN"/>
        </w:rPr>
        <w:t>19</w:t>
      </w:r>
      <w:r>
        <w:rPr>
          <w:rFonts w:hint="eastAsia" w:ascii="宋体" w:hAnsi="宋体" w:eastAsia="宋体" w:cs="宋体"/>
          <w:szCs w:val="24"/>
          <w:highlight w:val="none"/>
        </w:rPr>
        <w:t>中</w:t>
      </w:r>
      <w:r>
        <w:rPr>
          <w:rFonts w:hint="eastAsia" w:ascii="宋体" w:hAnsi="宋体" w:eastAsia="宋体" w:cs="宋体"/>
          <w:szCs w:val="24"/>
          <w:highlight w:val="none"/>
          <w:lang w:val="en-US" w:eastAsia="zh-CN"/>
        </w:rPr>
        <w:t>供应商</w:t>
      </w:r>
      <w:r>
        <w:rPr>
          <w:rFonts w:hint="eastAsia" w:ascii="宋体" w:hAnsi="宋体" w:eastAsia="宋体" w:cs="宋体"/>
          <w:szCs w:val="24"/>
          <w:highlight w:val="none"/>
        </w:rPr>
        <w:t>保证值，不允许改动</w:t>
      </w:r>
      <w:r>
        <w:rPr>
          <w:rFonts w:hint="eastAsia" w:ascii="宋体" w:hAnsi="宋体" w:eastAsia="宋体" w:cs="宋体"/>
          <w:szCs w:val="24"/>
          <w:highlight w:val="none"/>
          <w:lang w:val="en-US" w:eastAsia="zh-CN"/>
        </w:rPr>
        <w:t>标准参数</w:t>
      </w:r>
      <w:r>
        <w:rPr>
          <w:rFonts w:hint="eastAsia" w:ascii="宋体" w:hAnsi="宋体" w:eastAsia="宋体" w:cs="宋体"/>
          <w:szCs w:val="24"/>
          <w:highlight w:val="none"/>
        </w:rPr>
        <w:t>值</w:t>
      </w:r>
      <w:r>
        <w:rPr>
          <w:rFonts w:hint="eastAsia" w:ascii="宋体" w:hAnsi="宋体" w:eastAsia="宋体" w:cs="宋体"/>
          <w:szCs w:val="24"/>
          <w:highlight w:val="none"/>
          <w:lang w:eastAsia="zh-CN"/>
        </w:rPr>
        <w:t>。</w:t>
      </w:r>
      <w:r>
        <w:rPr>
          <w:rFonts w:hint="eastAsia" w:ascii="宋体" w:hAnsi="宋体" w:eastAsia="宋体" w:cs="宋体"/>
          <w:szCs w:val="24"/>
          <w:highlight w:val="none"/>
        </w:rPr>
        <w:t>如有偏差，</w:t>
      </w:r>
      <w:r>
        <w:rPr>
          <w:rFonts w:hint="eastAsia" w:ascii="宋体" w:hAnsi="宋体" w:eastAsia="宋体" w:cs="宋体"/>
          <w:szCs w:val="24"/>
          <w:highlight w:val="none"/>
          <w:lang w:val="en-US" w:eastAsia="zh-CN"/>
        </w:rPr>
        <w:t>应</w:t>
      </w:r>
      <w:r>
        <w:rPr>
          <w:rFonts w:hint="eastAsia" w:ascii="宋体" w:hAnsi="宋体" w:eastAsia="宋体" w:cs="宋体"/>
          <w:szCs w:val="24"/>
          <w:highlight w:val="none"/>
        </w:rPr>
        <w:t>填写表</w:t>
      </w:r>
      <w:r>
        <w:rPr>
          <w:rFonts w:hint="eastAsia" w:ascii="Times New Roman Regular" w:hAnsi="Times New Roman Regular" w:eastAsia="宋体" w:cs="Times New Roman Regular"/>
          <w:szCs w:val="24"/>
          <w:highlight w:val="none"/>
          <w:lang w:val="en-US" w:eastAsia="zh-CN"/>
        </w:rPr>
        <w:t>20</w:t>
      </w:r>
      <w:r>
        <w:rPr>
          <w:rFonts w:hint="eastAsia" w:ascii="宋体" w:hAnsi="宋体" w:eastAsia="宋体" w:cs="宋体"/>
          <w:szCs w:val="24"/>
          <w:highlight w:val="none"/>
        </w:rPr>
        <w:t>技术偏</w:t>
      </w:r>
      <w:r>
        <w:rPr>
          <w:rFonts w:hint="eastAsia" w:ascii="宋体" w:hAnsi="宋体"/>
          <w:szCs w:val="24"/>
          <w:highlight w:val="none"/>
        </w:rPr>
        <w:t>差表</w:t>
      </w:r>
      <w:r>
        <w:rPr>
          <w:rFonts w:hint="eastAsia" w:ascii="宋体" w:hAnsi="宋体"/>
          <w:szCs w:val="24"/>
          <w:highlight w:val="none"/>
          <w:lang w:eastAsia="zh-CN"/>
        </w:rPr>
        <w:t>；</w:t>
      </w:r>
      <w:r>
        <w:rPr>
          <w:rFonts w:hint="eastAsia" w:ascii="宋体" w:hAnsi="宋体"/>
          <w:szCs w:val="24"/>
          <w:highlight w:val="none"/>
          <w:lang w:val="en-US" w:eastAsia="zh-CN"/>
        </w:rPr>
        <w:t>如无偏差，应在技术偏差表中填写“无偏差”。</w:t>
      </w:r>
    </w:p>
    <w:p w14:paraId="750EB60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电缆结构参数</w:t>
      </w:r>
    </w:p>
    <w:p w14:paraId="4CD8E4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Theme="minorEastAsia"/>
          <w:szCs w:val="24"/>
          <w:highlight w:val="none"/>
          <w:lang w:val="en-US" w:eastAsia="zh-CN"/>
        </w:rPr>
      </w:pPr>
      <w:r>
        <w:rPr>
          <w:rFonts w:hint="eastAsia" w:ascii="宋体" w:hAnsi="宋体"/>
          <w:szCs w:val="24"/>
          <w:highlight w:val="none"/>
          <w:lang w:val="en-US" w:eastAsia="zh-CN"/>
        </w:rPr>
        <w:t>风力发电用耐扭曲软电缆</w:t>
      </w:r>
      <w:r>
        <w:rPr>
          <w:rFonts w:hint="eastAsia" w:ascii="宋体" w:hAnsi="宋体"/>
          <w:szCs w:val="24"/>
          <w:highlight w:val="none"/>
        </w:rPr>
        <w:t>结构参数见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15和表16</w:t>
      </w:r>
      <w:r>
        <w:rPr>
          <w:rFonts w:hint="eastAsia" w:ascii="宋体" w:hAnsi="宋体"/>
          <w:szCs w:val="24"/>
          <w:highlight w:val="none"/>
        </w:rPr>
        <w:t>。</w:t>
      </w:r>
    </w:p>
    <w:p w14:paraId="00443E2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57" w:name="_Toc36"/>
      <w:bookmarkStart w:id="758" w:name="_Toc15171"/>
      <w:bookmarkStart w:id="759" w:name="_Toc563372529"/>
      <w:bookmarkStart w:id="760" w:name="_Toc1180879078"/>
      <w:bookmarkStart w:id="761" w:name="_Toc915822898"/>
      <w:bookmarkStart w:id="762" w:name="_Toc6676"/>
      <w:bookmarkStart w:id="763" w:name="_Toc2027423604"/>
      <w:bookmarkStart w:id="764" w:name="_Toc2074029517"/>
      <w:bookmarkStart w:id="765" w:name="_Toc646"/>
      <w:bookmarkStart w:id="766" w:name="_Toc1080508579"/>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bookmarkStart w:id="767" w:name="_Toc7978"/>
      <w:bookmarkStart w:id="768" w:name="_Toc28090"/>
      <w:bookmarkStart w:id="769" w:name="_Toc5683"/>
      <w:bookmarkStart w:id="770" w:name="_Toc25531"/>
      <w:bookmarkStart w:id="771" w:name="_Toc1282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低压风力发电用耐扭曲软电缆结构参数表</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617"/>
        <w:gridCol w:w="1040"/>
        <w:gridCol w:w="850"/>
        <w:gridCol w:w="1370"/>
        <w:gridCol w:w="790"/>
        <w:gridCol w:w="354"/>
        <w:gridCol w:w="436"/>
        <w:gridCol w:w="790"/>
        <w:gridCol w:w="794"/>
        <w:gridCol w:w="868"/>
        <w:gridCol w:w="1094"/>
      </w:tblGrid>
      <w:tr w14:paraId="713462DF">
        <w:trPr>
          <w:cantSplit/>
          <w:trHeight w:val="340" w:hRule="atLeast"/>
          <w:tblHeader/>
          <w:jc w:val="center"/>
        </w:trPr>
        <w:tc>
          <w:tcPr>
            <w:tcW w:w="290" w:type="pct"/>
            <w:tcBorders>
              <w:bottom w:val="single" w:color="auto" w:sz="12" w:space="0"/>
            </w:tcBorders>
            <w:vAlign w:val="center"/>
          </w:tcPr>
          <w:p w14:paraId="63F872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序号</w:t>
            </w:r>
          </w:p>
        </w:tc>
        <w:tc>
          <w:tcPr>
            <w:tcW w:w="866" w:type="pct"/>
            <w:gridSpan w:val="2"/>
            <w:tcBorders>
              <w:bottom w:val="single" w:color="auto" w:sz="12" w:space="0"/>
            </w:tcBorders>
            <w:shd w:val="clear" w:color="auto" w:fill="auto"/>
            <w:vAlign w:val="center"/>
          </w:tcPr>
          <w:p w14:paraId="69D6FA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项目</w:t>
            </w:r>
          </w:p>
        </w:tc>
        <w:tc>
          <w:tcPr>
            <w:tcW w:w="444" w:type="pct"/>
            <w:tcBorders>
              <w:bottom w:val="single" w:color="auto" w:sz="12" w:space="0"/>
            </w:tcBorders>
            <w:shd w:val="clear" w:color="auto" w:fill="auto"/>
            <w:vAlign w:val="center"/>
          </w:tcPr>
          <w:p w14:paraId="69702A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单位</w:t>
            </w:r>
          </w:p>
        </w:tc>
        <w:tc>
          <w:tcPr>
            <w:tcW w:w="2371" w:type="pct"/>
            <w:gridSpan w:val="6"/>
            <w:tcBorders>
              <w:bottom w:val="single" w:color="auto" w:sz="12" w:space="0"/>
            </w:tcBorders>
            <w:shd w:val="clear" w:color="auto" w:fill="auto"/>
            <w:vAlign w:val="center"/>
          </w:tcPr>
          <w:p w14:paraId="44E195E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标准参数值</w:t>
            </w:r>
          </w:p>
        </w:tc>
        <w:tc>
          <w:tcPr>
            <w:tcW w:w="454" w:type="pct"/>
            <w:tcBorders>
              <w:bottom w:val="single" w:color="auto" w:sz="12" w:space="0"/>
            </w:tcBorders>
            <w:vAlign w:val="center"/>
          </w:tcPr>
          <w:p w14:paraId="0A8735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lang w:val="en-US" w:eastAsia="zh-CN"/>
              </w:rPr>
              <w:t>供应商</w:t>
            </w:r>
            <w:r>
              <w:rPr>
                <w:rFonts w:hint="eastAsia" w:ascii="宋体" w:hAnsi="宋体"/>
                <w:sz w:val="18"/>
                <w:szCs w:val="18"/>
                <w:highlight w:val="none"/>
              </w:rPr>
              <w:t>保证值</w:t>
            </w:r>
          </w:p>
        </w:tc>
        <w:tc>
          <w:tcPr>
            <w:tcW w:w="572" w:type="pct"/>
            <w:tcBorders>
              <w:bottom w:val="single" w:color="auto" w:sz="12" w:space="0"/>
            </w:tcBorders>
            <w:shd w:val="clear" w:color="auto" w:fill="auto"/>
            <w:vAlign w:val="center"/>
          </w:tcPr>
          <w:p w14:paraId="39C604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备注</w:t>
            </w:r>
          </w:p>
        </w:tc>
      </w:tr>
      <w:tr w14:paraId="139F4EA7">
        <w:trPr>
          <w:cantSplit/>
          <w:trHeight w:val="340" w:hRule="atLeast"/>
          <w:jc w:val="center"/>
        </w:trPr>
        <w:tc>
          <w:tcPr>
            <w:tcW w:w="290" w:type="pct"/>
            <w:vMerge w:val="restart"/>
            <w:tcBorders>
              <w:top w:val="single" w:color="auto" w:sz="12" w:space="0"/>
              <w:tl2br w:val="nil"/>
              <w:tr2bl w:val="nil"/>
            </w:tcBorders>
            <w:shd w:val="clear" w:color="auto" w:fill="auto"/>
            <w:vAlign w:val="center"/>
          </w:tcPr>
          <w:p w14:paraId="681891E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rPr>
            </w:pPr>
            <w:r>
              <w:rPr>
                <w:rFonts w:hint="eastAsia" w:ascii="Times New Roman" w:hAnsi="Times New Roman" w:cs="Times New Roman"/>
                <w:sz w:val="18"/>
                <w:szCs w:val="18"/>
                <w:highlight w:val="none"/>
                <w:lang w:val="en-US" w:eastAsia="zh-CN"/>
              </w:rPr>
              <w:t>1</w:t>
            </w:r>
          </w:p>
          <w:p w14:paraId="27D576B0">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restart"/>
            <w:tcBorders>
              <w:top w:val="single" w:color="auto" w:sz="12" w:space="0"/>
              <w:tl2br w:val="nil"/>
              <w:tr2bl w:val="nil"/>
            </w:tcBorders>
            <w:shd w:val="clear" w:color="auto" w:fill="auto"/>
            <w:vAlign w:val="center"/>
          </w:tcPr>
          <w:p w14:paraId="6405F0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导体</w:t>
            </w:r>
          </w:p>
        </w:tc>
        <w:tc>
          <w:tcPr>
            <w:tcW w:w="543" w:type="pct"/>
            <w:tcBorders>
              <w:top w:val="single" w:color="auto" w:sz="12" w:space="0"/>
              <w:tl2br w:val="nil"/>
              <w:tr2bl w:val="nil"/>
            </w:tcBorders>
            <w:shd w:val="clear" w:color="auto" w:fill="auto"/>
            <w:vAlign w:val="center"/>
          </w:tcPr>
          <w:p w14:paraId="77C6CF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op w:val="single" w:color="auto" w:sz="12" w:space="0"/>
              <w:tl2br w:val="nil"/>
              <w:tr2bl w:val="nil"/>
            </w:tcBorders>
            <w:shd w:val="clear" w:color="auto" w:fill="auto"/>
            <w:vAlign w:val="center"/>
          </w:tcPr>
          <w:p w14:paraId="6CB3641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op w:val="single" w:color="auto" w:sz="12" w:space="0"/>
              <w:tl2br w:val="nil"/>
              <w:tr2bl w:val="nil"/>
            </w:tcBorders>
            <w:shd w:val="clear" w:color="auto" w:fill="auto"/>
            <w:vAlign w:val="center"/>
          </w:tcPr>
          <w:p w14:paraId="62C93AC5">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退火</w:t>
            </w:r>
            <w:r>
              <w:rPr>
                <w:rFonts w:hint="eastAsia" w:ascii="宋体" w:hAnsi="宋体"/>
                <w:sz w:val="18"/>
                <w:szCs w:val="18"/>
                <w:highlight w:val="none"/>
              </w:rPr>
              <w:t>铜</w:t>
            </w:r>
            <w:r>
              <w:rPr>
                <w:rFonts w:hint="eastAsia" w:ascii="宋体" w:hAnsi="宋体"/>
                <w:sz w:val="18"/>
                <w:szCs w:val="18"/>
                <w:highlight w:val="none"/>
                <w:lang w:val="en-US" w:eastAsia="zh-CN"/>
              </w:rPr>
              <w:t>线</w:t>
            </w:r>
          </w:p>
        </w:tc>
        <w:tc>
          <w:tcPr>
            <w:tcW w:w="454" w:type="pct"/>
            <w:tcBorders>
              <w:top w:val="single" w:color="auto" w:sz="12" w:space="0"/>
              <w:tl2br w:val="nil"/>
              <w:tr2bl w:val="nil"/>
            </w:tcBorders>
            <w:shd w:val="clear" w:color="auto" w:fill="auto"/>
            <w:vAlign w:val="center"/>
          </w:tcPr>
          <w:p w14:paraId="29C607E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op w:val="single" w:color="auto" w:sz="12" w:space="0"/>
              <w:tl2br w:val="nil"/>
              <w:tr2bl w:val="nil"/>
            </w:tcBorders>
            <w:shd w:val="clear" w:color="auto" w:fill="auto"/>
            <w:vAlign w:val="center"/>
          </w:tcPr>
          <w:p w14:paraId="5AE27A4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65B428">
        <w:trPr>
          <w:cantSplit/>
          <w:trHeight w:val="340" w:hRule="atLeast"/>
          <w:jc w:val="center"/>
        </w:trPr>
        <w:tc>
          <w:tcPr>
            <w:tcW w:w="290" w:type="pct"/>
            <w:vMerge w:val="continue"/>
            <w:tcBorders>
              <w:tl2br w:val="nil"/>
              <w:tr2bl w:val="nil"/>
            </w:tcBorders>
            <w:vAlign w:val="center"/>
          </w:tcPr>
          <w:p w14:paraId="3C6C01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4303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257AFAF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6FE9B0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1444B8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w:t>
            </w:r>
            <w:r>
              <w:rPr>
                <w:rFonts w:hint="eastAsia" w:ascii="宋体" w:hAnsi="宋体"/>
                <w:sz w:val="18"/>
                <w:szCs w:val="18"/>
                <w:highlight w:val="none"/>
                <w:lang w:val="en-US" w:eastAsia="zh-CN"/>
              </w:rPr>
              <w:t>供应商</w:t>
            </w:r>
            <w:r>
              <w:rPr>
                <w:rFonts w:hint="eastAsia" w:ascii="宋体" w:hAnsi="宋体"/>
                <w:sz w:val="18"/>
                <w:szCs w:val="18"/>
                <w:highlight w:val="none"/>
              </w:rPr>
              <w:t>填写）</w:t>
            </w:r>
          </w:p>
        </w:tc>
        <w:tc>
          <w:tcPr>
            <w:tcW w:w="454" w:type="pct"/>
            <w:tcBorders>
              <w:tl2br w:val="nil"/>
              <w:tr2bl w:val="nil"/>
            </w:tcBorders>
            <w:shd w:val="clear" w:color="auto" w:fill="auto"/>
            <w:vAlign w:val="center"/>
          </w:tcPr>
          <w:p w14:paraId="64F4FD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F0E472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8B42E2">
        <w:trPr>
          <w:cantSplit/>
          <w:trHeight w:val="340" w:hRule="atLeast"/>
          <w:jc w:val="center"/>
        </w:trPr>
        <w:tc>
          <w:tcPr>
            <w:tcW w:w="290" w:type="pct"/>
            <w:vMerge w:val="continue"/>
            <w:tcBorders>
              <w:tl2br w:val="nil"/>
              <w:tr2bl w:val="nil"/>
            </w:tcBorders>
            <w:vAlign w:val="center"/>
          </w:tcPr>
          <w:p w14:paraId="1DD314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BFEA9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6AE14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eastAsia" w:ascii="宋体" w:hAnsi="宋体"/>
                <w:sz w:val="18"/>
                <w:szCs w:val="18"/>
                <w:highlight w:val="none"/>
              </w:rPr>
              <w:t>芯数</w:t>
            </w:r>
            <w:r>
              <w:rPr>
                <w:rFonts w:hint="default" w:ascii="宋体" w:hAnsi="宋体"/>
                <w:sz w:val="18"/>
                <w:szCs w:val="18"/>
                <w:highlight w:val="none"/>
              </w:rPr>
              <w:t>×</w:t>
            </w:r>
            <w:r>
              <w:rPr>
                <w:rFonts w:hint="eastAsia" w:ascii="宋体" w:hAnsi="宋体"/>
                <w:sz w:val="18"/>
                <w:szCs w:val="18"/>
                <w:highlight w:val="none"/>
              </w:rPr>
              <w:t>标称截面积</w:t>
            </w:r>
          </w:p>
        </w:tc>
        <w:tc>
          <w:tcPr>
            <w:tcW w:w="444" w:type="pct"/>
            <w:vMerge w:val="restart"/>
            <w:tcBorders>
              <w:tl2br w:val="nil"/>
              <w:tr2bl w:val="nil"/>
            </w:tcBorders>
            <w:shd w:val="clear" w:color="auto" w:fill="auto"/>
            <w:vAlign w:val="center"/>
          </w:tcPr>
          <w:p w14:paraId="1C2CEE7F">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2371" w:type="pct"/>
            <w:gridSpan w:val="6"/>
            <w:tcBorders>
              <w:tl2br w:val="nil"/>
              <w:tr2bl w:val="nil"/>
            </w:tcBorders>
            <w:shd w:val="clear" w:color="auto" w:fill="auto"/>
            <w:vAlign w:val="center"/>
          </w:tcPr>
          <w:p w14:paraId="095260F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1.5~400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59782CF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458C9BE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450/750</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V</w:t>
            </w:r>
            <w:r>
              <w:rPr>
                <w:rFonts w:hint="eastAsia"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0.6/1</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w:t>
            </w:r>
          </w:p>
        </w:tc>
      </w:tr>
      <w:tr w14:paraId="65D1EA05">
        <w:trPr>
          <w:cantSplit/>
          <w:trHeight w:val="340" w:hRule="atLeast"/>
          <w:jc w:val="center"/>
        </w:trPr>
        <w:tc>
          <w:tcPr>
            <w:tcW w:w="290" w:type="pct"/>
            <w:vMerge w:val="continue"/>
            <w:tcBorders>
              <w:tl2br w:val="nil"/>
              <w:tr2bl w:val="nil"/>
            </w:tcBorders>
            <w:vAlign w:val="center"/>
          </w:tcPr>
          <w:p w14:paraId="2C4D93C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7EC78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8118FD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4BEA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36CC68D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2</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3FD7BF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49713C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0C0E0938">
        <w:trPr>
          <w:cantSplit/>
          <w:trHeight w:val="340" w:hRule="atLeast"/>
          <w:jc w:val="center"/>
        </w:trPr>
        <w:tc>
          <w:tcPr>
            <w:tcW w:w="290" w:type="pct"/>
            <w:vMerge w:val="continue"/>
            <w:tcBorders>
              <w:tl2br w:val="nil"/>
              <w:tr2bl w:val="nil"/>
            </w:tcBorders>
            <w:vAlign w:val="center"/>
          </w:tcPr>
          <w:p w14:paraId="0CF65B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47D8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E00AE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870E4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62AB3236">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4A23D3F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580DC6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5CB18BF4">
        <w:trPr>
          <w:cantSplit/>
          <w:trHeight w:val="340" w:hRule="atLeast"/>
          <w:jc w:val="center"/>
        </w:trPr>
        <w:tc>
          <w:tcPr>
            <w:tcW w:w="290" w:type="pct"/>
            <w:vMerge w:val="continue"/>
            <w:tcBorders>
              <w:tl2br w:val="nil"/>
              <w:tr2bl w:val="nil"/>
            </w:tcBorders>
            <w:vAlign w:val="center"/>
          </w:tcPr>
          <w:p w14:paraId="29021A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E7FCC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32F9D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E260A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763BD5B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4</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185</w:t>
            </w:r>
            <w:r>
              <w:rPr>
                <w:rFonts w:hint="eastAsia" w:ascii="宋体" w:hAnsi="宋体" w:eastAsia="宋体" w:cs="宋体"/>
                <w:sz w:val="18"/>
                <w:szCs w:val="18"/>
                <w:highlight w:val="none"/>
                <w:lang w:val="en-US" w:eastAsia="zh-CN"/>
              </w:rPr>
              <w:t>)</w:t>
            </w:r>
            <w:r>
              <w:rPr>
                <w:rFonts w:hint="eastAsia" w:ascii="Times New Roman" w:hAnsi="Times New Roman" w:cs="Times New Roman"/>
                <w:sz w:val="18"/>
                <w:szCs w:val="18"/>
                <w:highlight w:val="none"/>
                <w:lang w:val="en-US" w:eastAsia="zh-CN"/>
              </w:rPr>
              <w:t>+1</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179283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EE588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2272892D">
        <w:trPr>
          <w:cantSplit/>
          <w:trHeight w:val="340" w:hRule="atLeast"/>
          <w:jc w:val="center"/>
        </w:trPr>
        <w:tc>
          <w:tcPr>
            <w:tcW w:w="290" w:type="pct"/>
            <w:vMerge w:val="continue"/>
            <w:tcBorders>
              <w:tl2br w:val="nil"/>
              <w:tr2bl w:val="nil"/>
            </w:tcBorders>
            <w:vAlign w:val="center"/>
          </w:tcPr>
          <w:p w14:paraId="2E1C0E5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056C2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8F3DD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A6C15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37EBF6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1BD4F2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862229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472760DB">
        <w:trPr>
          <w:cantSplit/>
          <w:trHeight w:val="340" w:hRule="atLeast"/>
          <w:jc w:val="center"/>
        </w:trPr>
        <w:tc>
          <w:tcPr>
            <w:tcW w:w="290" w:type="pct"/>
            <w:vMerge w:val="continue"/>
            <w:tcBorders>
              <w:tl2br w:val="nil"/>
              <w:tr2bl w:val="nil"/>
            </w:tcBorders>
            <w:vAlign w:val="center"/>
          </w:tcPr>
          <w:p w14:paraId="7124CF0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C0DEB5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90523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3B0C0A6">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2C6DBF02">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5</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highlight w:val="none"/>
                <w:lang w:val="en-US" w:eastAsia="zh-CN"/>
              </w:rPr>
              <w:t>1</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7A4B5D9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2B91FB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7DF7B107">
        <w:trPr>
          <w:cantSplit/>
          <w:trHeight w:val="340" w:hRule="atLeast"/>
          <w:jc w:val="center"/>
        </w:trPr>
        <w:tc>
          <w:tcPr>
            <w:tcW w:w="290" w:type="pct"/>
            <w:vMerge w:val="continue"/>
            <w:tcBorders>
              <w:tl2br w:val="nil"/>
              <w:tr2bl w:val="nil"/>
            </w:tcBorders>
            <w:vAlign w:val="center"/>
          </w:tcPr>
          <w:p w14:paraId="2DA8B9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E44E51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754F1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E6F4B8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6181095F">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eastAsia="zh-CN"/>
              </w:rPr>
              <w:t>（</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36</w:t>
            </w:r>
            <w:r>
              <w:rPr>
                <w:rFonts w:hint="eastAsia" w:ascii="宋体" w:hAnsi="宋体" w:eastAsia="宋体" w:cs="宋体"/>
                <w:sz w:val="18"/>
                <w:szCs w:val="18"/>
                <w:highlight w:val="none"/>
                <w:lang w:val="en-US" w:eastAsia="zh-CN"/>
              </w:rPr>
              <w:t>)</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highlight w:val="none"/>
                <w:lang w:val="en-US" w:eastAsia="zh-CN"/>
              </w:rPr>
              <w:t>0.75</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4</w:t>
            </w:r>
            <w:r>
              <w:rPr>
                <w:rFonts w:hint="eastAsia" w:ascii="Times New Roman" w:hAnsi="Times New Roman" w:cs="Times New Roman"/>
                <w:sz w:val="18"/>
                <w:szCs w:val="18"/>
                <w:highlight w:val="none"/>
                <w:lang w:val="en-US" w:eastAsia="zh-CN"/>
              </w:rPr>
              <w:t>)</w:t>
            </w:r>
          </w:p>
        </w:tc>
        <w:tc>
          <w:tcPr>
            <w:tcW w:w="454" w:type="pct"/>
            <w:tcBorders>
              <w:tl2br w:val="nil"/>
              <w:tr2bl w:val="nil"/>
            </w:tcBorders>
            <w:vAlign w:val="center"/>
          </w:tcPr>
          <w:p w14:paraId="0C960FF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AB9582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7FCE4F02">
        <w:trPr>
          <w:cantSplit/>
          <w:trHeight w:val="340" w:hRule="atLeast"/>
          <w:jc w:val="center"/>
        </w:trPr>
        <w:tc>
          <w:tcPr>
            <w:tcW w:w="290" w:type="pct"/>
            <w:vMerge w:val="continue"/>
            <w:tcBorders>
              <w:tl2br w:val="nil"/>
              <w:tr2bl w:val="nil"/>
            </w:tcBorders>
            <w:vAlign w:val="center"/>
          </w:tcPr>
          <w:p w14:paraId="0762C9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8D1DE0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CAD39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08F889E">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73599BE8">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10~400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7ED528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B28AD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1.8/3</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w:t>
            </w:r>
          </w:p>
        </w:tc>
      </w:tr>
      <w:tr w14:paraId="29A274F6">
        <w:trPr>
          <w:cantSplit/>
          <w:trHeight w:val="340" w:hRule="atLeast"/>
          <w:jc w:val="center"/>
        </w:trPr>
        <w:tc>
          <w:tcPr>
            <w:tcW w:w="290" w:type="pct"/>
            <w:vMerge w:val="continue"/>
            <w:tcBorders>
              <w:tl2br w:val="nil"/>
              <w:tr2bl w:val="nil"/>
            </w:tcBorders>
            <w:vAlign w:val="center"/>
          </w:tcPr>
          <w:p w14:paraId="58643B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5C0E0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A02806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2A473F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18E4B75B">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eastAsia"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10~240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242EC21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80DDB9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324ADA0F">
        <w:trPr>
          <w:cantSplit/>
          <w:trHeight w:val="340" w:hRule="atLeast"/>
          <w:jc w:val="center"/>
        </w:trPr>
        <w:tc>
          <w:tcPr>
            <w:tcW w:w="290" w:type="pct"/>
            <w:vMerge w:val="continue"/>
            <w:tcBorders>
              <w:tl2br w:val="nil"/>
              <w:tr2bl w:val="nil"/>
            </w:tcBorders>
            <w:vAlign w:val="center"/>
          </w:tcPr>
          <w:p w14:paraId="338340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281F3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6BBEFA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结构形式</w:t>
            </w:r>
          </w:p>
        </w:tc>
        <w:tc>
          <w:tcPr>
            <w:tcW w:w="444" w:type="pct"/>
            <w:tcBorders>
              <w:tl2br w:val="nil"/>
              <w:tr2bl w:val="nil"/>
            </w:tcBorders>
            <w:shd w:val="clear" w:color="auto" w:fill="auto"/>
            <w:vAlign w:val="center"/>
          </w:tcPr>
          <w:p w14:paraId="2C45C2A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87ED7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color w:val="FF0000"/>
                <w:spacing w:val="8"/>
                <w:sz w:val="18"/>
                <w:szCs w:val="18"/>
                <w:highlight w:val="none"/>
                <w:lang w:val="en-US" w:eastAsia="zh-CN"/>
              </w:rPr>
            </w:pPr>
            <w:r>
              <w:rPr>
                <w:rFonts w:hint="default" w:ascii="Times New Roman" w:hAnsi="Times New Roman" w:cs="Times New Roman"/>
                <w:spacing w:val="8"/>
                <w:sz w:val="18"/>
                <w:szCs w:val="18"/>
                <w:highlight w:val="none"/>
              </w:rPr>
              <w:t>圆形绞合</w:t>
            </w:r>
            <w:r>
              <w:rPr>
                <w:rFonts w:hint="default" w:ascii="Times New Roman" w:hAnsi="Times New Roman" w:cs="Times New Roman"/>
                <w:spacing w:val="8"/>
                <w:sz w:val="18"/>
                <w:szCs w:val="18"/>
                <w:highlight w:val="none"/>
                <w:lang w:val="en-US" w:eastAsia="zh-CN"/>
              </w:rPr>
              <w:t>或束绞</w:t>
            </w:r>
          </w:p>
        </w:tc>
        <w:tc>
          <w:tcPr>
            <w:tcW w:w="454" w:type="pct"/>
            <w:tcBorders>
              <w:tl2br w:val="nil"/>
              <w:tr2bl w:val="nil"/>
            </w:tcBorders>
            <w:vAlign w:val="center"/>
          </w:tcPr>
          <w:p w14:paraId="0E88E2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06A388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AE3AD1">
        <w:trPr>
          <w:cantSplit/>
          <w:trHeight w:val="340" w:hRule="atLeast"/>
          <w:jc w:val="center"/>
        </w:trPr>
        <w:tc>
          <w:tcPr>
            <w:tcW w:w="290" w:type="pct"/>
            <w:vMerge w:val="continue"/>
            <w:tcBorders>
              <w:tl2br w:val="nil"/>
              <w:tr2bl w:val="nil"/>
            </w:tcBorders>
            <w:vAlign w:val="center"/>
          </w:tcPr>
          <w:p w14:paraId="7FA53B6A">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5E872BA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CEFD1C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eastAsia" w:ascii="宋体" w:hAnsi="宋体"/>
                <w:sz w:val="18"/>
                <w:szCs w:val="18"/>
                <w:highlight w:val="none"/>
              </w:rPr>
              <w:t>导体</w:t>
            </w:r>
            <w:r>
              <w:rPr>
                <w:rFonts w:hint="eastAsia" w:ascii="宋体" w:hAnsi="宋体"/>
                <w:sz w:val="18"/>
                <w:szCs w:val="18"/>
                <w:highlight w:val="none"/>
                <w:lang w:val="en-US" w:eastAsia="zh-CN"/>
              </w:rPr>
              <w:t>单丝最大直径</w:t>
            </w:r>
          </w:p>
        </w:tc>
        <w:tc>
          <w:tcPr>
            <w:tcW w:w="444" w:type="pct"/>
            <w:vMerge w:val="restart"/>
            <w:tcBorders>
              <w:tl2br w:val="nil"/>
              <w:tr2bl w:val="nil"/>
            </w:tcBorders>
            <w:shd w:val="clear" w:color="auto" w:fill="auto"/>
            <w:vAlign w:val="center"/>
          </w:tcPr>
          <w:p w14:paraId="1640E0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20F0AD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53317B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导体内最大单线直径</w:t>
            </w:r>
          </w:p>
        </w:tc>
        <w:tc>
          <w:tcPr>
            <w:tcW w:w="454" w:type="pct"/>
            <w:tcBorders>
              <w:tl2br w:val="nil"/>
              <w:tr2bl w:val="nil"/>
            </w:tcBorders>
            <w:vAlign w:val="center"/>
          </w:tcPr>
          <w:p w14:paraId="57E137F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72" w:type="pct"/>
            <w:tcBorders>
              <w:tl2br w:val="nil"/>
              <w:tr2bl w:val="nil"/>
            </w:tcBorders>
            <w:shd w:val="clear" w:color="auto" w:fill="auto"/>
            <w:vAlign w:val="center"/>
          </w:tcPr>
          <w:p w14:paraId="76047E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A34FB3">
        <w:trPr>
          <w:cantSplit/>
          <w:trHeight w:val="340" w:hRule="atLeast"/>
          <w:jc w:val="center"/>
        </w:trPr>
        <w:tc>
          <w:tcPr>
            <w:tcW w:w="290" w:type="pct"/>
            <w:vMerge w:val="continue"/>
            <w:tcBorders>
              <w:tl2br w:val="nil"/>
              <w:tr2bl w:val="nil"/>
            </w:tcBorders>
            <w:vAlign w:val="center"/>
          </w:tcPr>
          <w:p w14:paraId="7AFA6AA7">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621F80B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1B35B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AF4894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6D6EA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0.75、1.0</w:t>
            </w:r>
          </w:p>
        </w:tc>
        <w:tc>
          <w:tcPr>
            <w:tcW w:w="1056" w:type="pct"/>
            <w:gridSpan w:val="3"/>
            <w:tcBorders>
              <w:tl2br w:val="nil"/>
              <w:tr2bl w:val="nil"/>
            </w:tcBorders>
            <w:shd w:val="clear" w:color="auto" w:fill="auto"/>
            <w:vAlign w:val="center"/>
          </w:tcPr>
          <w:p w14:paraId="1FCB005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0.21</w:t>
            </w:r>
          </w:p>
        </w:tc>
        <w:tc>
          <w:tcPr>
            <w:tcW w:w="454" w:type="pct"/>
            <w:tcBorders>
              <w:tl2br w:val="nil"/>
              <w:tr2bl w:val="nil"/>
            </w:tcBorders>
            <w:vAlign w:val="center"/>
          </w:tcPr>
          <w:p w14:paraId="792CC40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444257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B7C070">
        <w:trPr>
          <w:cantSplit/>
          <w:trHeight w:val="340" w:hRule="atLeast"/>
          <w:jc w:val="center"/>
        </w:trPr>
        <w:tc>
          <w:tcPr>
            <w:tcW w:w="290" w:type="pct"/>
            <w:vMerge w:val="continue"/>
            <w:tcBorders>
              <w:tl2br w:val="nil"/>
              <w:tr2bl w:val="nil"/>
            </w:tcBorders>
            <w:vAlign w:val="center"/>
          </w:tcPr>
          <w:p w14:paraId="5E6637F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B6929A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96C403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C43A6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9DAD6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1.5、2.5</w:t>
            </w:r>
          </w:p>
        </w:tc>
        <w:tc>
          <w:tcPr>
            <w:tcW w:w="1056" w:type="pct"/>
            <w:gridSpan w:val="3"/>
            <w:tcBorders>
              <w:tl2br w:val="nil"/>
              <w:tr2bl w:val="nil"/>
            </w:tcBorders>
            <w:shd w:val="clear" w:color="auto" w:fill="auto"/>
            <w:vAlign w:val="center"/>
          </w:tcPr>
          <w:p w14:paraId="6F76FF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0.26</w:t>
            </w:r>
          </w:p>
        </w:tc>
        <w:tc>
          <w:tcPr>
            <w:tcW w:w="454" w:type="pct"/>
            <w:tcBorders>
              <w:tl2br w:val="nil"/>
              <w:tr2bl w:val="nil"/>
            </w:tcBorders>
            <w:vAlign w:val="center"/>
          </w:tcPr>
          <w:p w14:paraId="0F4C1C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69E2E3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0888B72">
        <w:trPr>
          <w:cantSplit/>
          <w:trHeight w:val="340" w:hRule="atLeast"/>
          <w:jc w:val="center"/>
        </w:trPr>
        <w:tc>
          <w:tcPr>
            <w:tcW w:w="290" w:type="pct"/>
            <w:vMerge w:val="continue"/>
            <w:tcBorders>
              <w:tl2br w:val="nil"/>
              <w:tr2bl w:val="nil"/>
            </w:tcBorders>
            <w:vAlign w:val="center"/>
          </w:tcPr>
          <w:p w14:paraId="142669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9AAB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8409B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B63711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F37FBF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4</w:t>
            </w:r>
            <w:r>
              <w:rPr>
                <w:rFonts w:hint="eastAsia" w:ascii="Times New Roman" w:hAnsi="Times New Roman" w:cs="Times New Roman"/>
                <w:sz w:val="18"/>
                <w:szCs w:val="18"/>
                <w:highlight w:val="none"/>
                <w:lang w:val="en-US" w:eastAsia="zh-CN"/>
              </w:rPr>
              <w:t>、6</w:t>
            </w:r>
          </w:p>
        </w:tc>
        <w:tc>
          <w:tcPr>
            <w:tcW w:w="1056" w:type="pct"/>
            <w:gridSpan w:val="3"/>
            <w:tcBorders>
              <w:tl2br w:val="nil"/>
              <w:tr2bl w:val="nil"/>
            </w:tcBorders>
            <w:shd w:val="clear" w:color="auto" w:fill="auto"/>
            <w:vAlign w:val="center"/>
          </w:tcPr>
          <w:p w14:paraId="1F11833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0.31</w:t>
            </w:r>
          </w:p>
        </w:tc>
        <w:tc>
          <w:tcPr>
            <w:tcW w:w="454" w:type="pct"/>
            <w:tcBorders>
              <w:tl2br w:val="nil"/>
              <w:tr2bl w:val="nil"/>
            </w:tcBorders>
            <w:vAlign w:val="center"/>
          </w:tcPr>
          <w:p w14:paraId="17C2AF6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A2B7D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3FFB70">
        <w:trPr>
          <w:cantSplit/>
          <w:trHeight w:val="340" w:hRule="atLeast"/>
          <w:jc w:val="center"/>
        </w:trPr>
        <w:tc>
          <w:tcPr>
            <w:tcW w:w="290" w:type="pct"/>
            <w:vMerge w:val="continue"/>
            <w:tcBorders>
              <w:tl2br w:val="nil"/>
              <w:tr2bl w:val="nil"/>
            </w:tcBorders>
            <w:vAlign w:val="center"/>
          </w:tcPr>
          <w:p w14:paraId="2E4E186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0A5577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F6C80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4E4CA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46E72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6</w:t>
            </w:r>
            <w:r>
              <w:rPr>
                <w:rFonts w:hint="default" w:ascii="Times New Roman" w:hAnsi="Times New Roman" w:cs="Times New Roman"/>
                <w:sz w:val="10"/>
                <w:szCs w:val="10"/>
                <w:highlight w:val="none"/>
                <w:lang w:val="en-US" w:eastAsia="zh-CN"/>
              </w:rPr>
              <w:t xml:space="preserve"> </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15E3911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0.31</w:t>
            </w:r>
          </w:p>
        </w:tc>
        <w:tc>
          <w:tcPr>
            <w:tcW w:w="454" w:type="pct"/>
            <w:tcBorders>
              <w:tl2br w:val="nil"/>
              <w:tr2bl w:val="nil"/>
            </w:tcBorders>
            <w:vAlign w:val="center"/>
          </w:tcPr>
          <w:p w14:paraId="03CC978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FE576C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65F38B">
        <w:trPr>
          <w:cantSplit/>
          <w:trHeight w:val="340" w:hRule="atLeast"/>
          <w:jc w:val="center"/>
        </w:trPr>
        <w:tc>
          <w:tcPr>
            <w:tcW w:w="290" w:type="pct"/>
            <w:vMerge w:val="continue"/>
            <w:tcBorders>
              <w:tl2br w:val="nil"/>
              <w:tr2bl w:val="nil"/>
            </w:tcBorders>
            <w:vAlign w:val="center"/>
          </w:tcPr>
          <w:p w14:paraId="38DD72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D1C30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70824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E05F8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A8016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10~50</w:t>
            </w:r>
          </w:p>
        </w:tc>
        <w:tc>
          <w:tcPr>
            <w:tcW w:w="1056" w:type="pct"/>
            <w:gridSpan w:val="3"/>
            <w:tcBorders>
              <w:tl2br w:val="nil"/>
              <w:tr2bl w:val="nil"/>
            </w:tcBorders>
            <w:shd w:val="clear" w:color="auto" w:fill="auto"/>
            <w:vAlign w:val="center"/>
          </w:tcPr>
          <w:p w14:paraId="0AC07B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0.41</w:t>
            </w:r>
          </w:p>
        </w:tc>
        <w:tc>
          <w:tcPr>
            <w:tcW w:w="454" w:type="pct"/>
            <w:tcBorders>
              <w:tl2br w:val="nil"/>
              <w:tr2bl w:val="nil"/>
            </w:tcBorders>
            <w:vAlign w:val="center"/>
          </w:tcPr>
          <w:p w14:paraId="6F3AF0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D23D1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EDB1E8">
        <w:trPr>
          <w:cantSplit/>
          <w:trHeight w:val="340" w:hRule="atLeast"/>
          <w:jc w:val="center"/>
        </w:trPr>
        <w:tc>
          <w:tcPr>
            <w:tcW w:w="290" w:type="pct"/>
            <w:vMerge w:val="continue"/>
            <w:tcBorders>
              <w:tl2br w:val="nil"/>
              <w:tr2bl w:val="nil"/>
            </w:tcBorders>
            <w:vAlign w:val="center"/>
          </w:tcPr>
          <w:p w14:paraId="2BBA9CF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220DD9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FAEB3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300A0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15E6BF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70~400</w:t>
            </w:r>
          </w:p>
        </w:tc>
        <w:tc>
          <w:tcPr>
            <w:tcW w:w="1056" w:type="pct"/>
            <w:gridSpan w:val="3"/>
            <w:tcBorders>
              <w:tl2br w:val="nil"/>
              <w:tr2bl w:val="nil"/>
            </w:tcBorders>
            <w:shd w:val="clear" w:color="auto" w:fill="auto"/>
            <w:vAlign w:val="center"/>
          </w:tcPr>
          <w:p w14:paraId="6A741C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0.51</w:t>
            </w:r>
          </w:p>
        </w:tc>
        <w:tc>
          <w:tcPr>
            <w:tcW w:w="454" w:type="pct"/>
            <w:tcBorders>
              <w:tl2br w:val="nil"/>
              <w:tr2bl w:val="nil"/>
            </w:tcBorders>
            <w:vAlign w:val="center"/>
          </w:tcPr>
          <w:p w14:paraId="009C95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D879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827CB7">
        <w:trPr>
          <w:cantSplit/>
          <w:trHeight w:val="340" w:hRule="atLeast"/>
          <w:jc w:val="center"/>
        </w:trPr>
        <w:tc>
          <w:tcPr>
            <w:tcW w:w="290" w:type="pct"/>
            <w:vMerge w:val="restart"/>
            <w:tcBorders>
              <w:tl2br w:val="nil"/>
              <w:tr2bl w:val="nil"/>
            </w:tcBorders>
            <w:vAlign w:val="center"/>
          </w:tcPr>
          <w:p w14:paraId="13C99E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eastAsia" w:ascii="Times New Roman" w:hAnsi="Times New Roman" w:cs="Times New Roman"/>
                <w:sz w:val="18"/>
                <w:szCs w:val="18"/>
                <w:highlight w:val="none"/>
                <w:lang w:val="en-US" w:eastAsia="zh-CN"/>
              </w:rPr>
              <w:t>2</w:t>
            </w:r>
          </w:p>
        </w:tc>
        <w:tc>
          <w:tcPr>
            <w:tcW w:w="322" w:type="pct"/>
            <w:vMerge w:val="restart"/>
            <w:tcBorders>
              <w:tl2br w:val="nil"/>
              <w:tr2bl w:val="nil"/>
            </w:tcBorders>
            <w:shd w:val="clear" w:color="auto" w:fill="auto"/>
            <w:vAlign w:val="center"/>
          </w:tcPr>
          <w:p w14:paraId="027AB8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绝缘</w:t>
            </w:r>
          </w:p>
        </w:tc>
        <w:tc>
          <w:tcPr>
            <w:tcW w:w="543" w:type="pct"/>
            <w:tcBorders>
              <w:tl2br w:val="nil"/>
              <w:tr2bl w:val="nil"/>
            </w:tcBorders>
            <w:shd w:val="clear" w:color="auto" w:fill="auto"/>
            <w:vAlign w:val="center"/>
          </w:tcPr>
          <w:p w14:paraId="711BBC6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630E061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3C8973F5">
            <w:pPr>
              <w:keepNext w:val="0"/>
              <w:keepLines w:val="0"/>
              <w:widowControl/>
              <w:suppressLineNumbers w:val="0"/>
              <w:tabs>
                <w:tab w:val="center" w:pos="4201"/>
                <w:tab w:val="right" w:leader="dot" w:pos="9298"/>
              </w:tabs>
              <w:topLinePunct/>
              <w:autoSpaceDE/>
              <w:autoSpaceDN/>
              <w:adjustRightInd w:val="0"/>
              <w:snapToGrid w:val="0"/>
              <w:spacing w:before="0" w:beforeAutospacing="0" w:after="0" w:afterAutospacing="0" w:line="240" w:lineRule="exact"/>
              <w:ind w:left="0" w:leftChars="0" w:right="0" w:rightChars="0" w:firstLine="0" w:firstLineChars="0"/>
              <w:jc w:val="center"/>
              <w:rPr>
                <w:rFonts w:hint="default" w:ascii="Times New Roman Regular" w:hAnsi="Times New Roman Regular" w:eastAsia="宋体" w:cs="Times New Roman Regular"/>
                <w:kern w:val="0"/>
                <w:sz w:val="18"/>
                <w:szCs w:val="18"/>
                <w:highlight w:val="none"/>
                <w:lang w:val="en-US" w:eastAsia="zh-CN" w:bidi="ar-SA"/>
              </w:rPr>
            </w:pPr>
            <w:r>
              <w:rPr>
                <w:rFonts w:hint="default" w:ascii="Times New Roman Regular" w:hAnsi="Times New Roman Regular" w:cs="Times New Roman Regular"/>
                <w:sz w:val="18"/>
                <w:szCs w:val="18"/>
                <w:highlight w:val="none"/>
              </w:rPr>
              <w:t>EPR-90</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EPR-105</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G</w:t>
            </w:r>
          </w:p>
        </w:tc>
        <w:tc>
          <w:tcPr>
            <w:tcW w:w="454" w:type="pct"/>
            <w:tcBorders>
              <w:tl2br w:val="nil"/>
              <w:tr2bl w:val="nil"/>
            </w:tcBorders>
            <w:vAlign w:val="center"/>
          </w:tcPr>
          <w:p w14:paraId="0391BB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63EDE8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CEB546">
        <w:trPr>
          <w:cantSplit/>
          <w:trHeight w:val="340" w:hRule="atLeast"/>
          <w:jc w:val="center"/>
        </w:trPr>
        <w:tc>
          <w:tcPr>
            <w:tcW w:w="290" w:type="pct"/>
            <w:vMerge w:val="continue"/>
            <w:tcBorders>
              <w:tl2br w:val="nil"/>
              <w:tr2bl w:val="nil"/>
            </w:tcBorders>
            <w:vAlign w:val="center"/>
          </w:tcPr>
          <w:p w14:paraId="23B914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E7421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7B4A72E1">
            <w:pPr>
              <w:keepNext w:val="0"/>
              <w:keepLines w:val="0"/>
              <w:suppressLineNumbers w:val="0"/>
              <w:topLinePunct/>
              <w:snapToGrid w:val="0"/>
              <w:spacing w:before="0" w:beforeAutospacing="0" w:after="0" w:afterAutospacing="0" w:line="240" w:lineRule="exact"/>
              <w:ind w:left="0" w:right="0"/>
              <w:jc w:val="center"/>
              <w:rPr>
                <w:rFonts w:hint="default" w:ascii="宋体" w:hAnsi="宋体"/>
                <w:spacing w:val="-10"/>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17FF069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27694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r>
              <w:rPr>
                <w:rFonts w:hint="default" w:ascii="Times New Roman" w:hAnsi="Times New Roman" w:cs="Times New Roman"/>
                <w:sz w:val="18"/>
                <w:szCs w:val="18"/>
                <w:highlight w:val="none"/>
                <w:lang w:val="en-US" w:eastAsia="zh-CN"/>
              </w:rPr>
              <w:t>供应商</w:t>
            </w:r>
            <w:r>
              <w:rPr>
                <w:rFonts w:hint="default" w:ascii="Times New Roman" w:hAnsi="Times New Roman" w:cs="Times New Roman"/>
                <w:sz w:val="18"/>
                <w:szCs w:val="18"/>
                <w:highlight w:val="none"/>
              </w:rPr>
              <w:t>填写）</w:t>
            </w:r>
          </w:p>
        </w:tc>
        <w:tc>
          <w:tcPr>
            <w:tcW w:w="454" w:type="pct"/>
            <w:tcBorders>
              <w:tl2br w:val="nil"/>
              <w:tr2bl w:val="nil"/>
            </w:tcBorders>
            <w:vAlign w:val="center"/>
          </w:tcPr>
          <w:p w14:paraId="219018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25F4A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7FDD16">
        <w:trPr>
          <w:cantSplit/>
          <w:trHeight w:val="340" w:hRule="atLeast"/>
          <w:jc w:val="center"/>
        </w:trPr>
        <w:tc>
          <w:tcPr>
            <w:tcW w:w="290" w:type="pct"/>
            <w:vMerge w:val="continue"/>
            <w:tcBorders>
              <w:tl2br w:val="nil"/>
              <w:tr2bl w:val="nil"/>
            </w:tcBorders>
            <w:vAlign w:val="center"/>
          </w:tcPr>
          <w:p w14:paraId="27A3F2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DE97B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00A0F39B">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45C4B11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1464E08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636923E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标称厚度</w:t>
            </w:r>
          </w:p>
        </w:tc>
        <w:tc>
          <w:tcPr>
            <w:tcW w:w="454" w:type="pct"/>
            <w:tcBorders>
              <w:tl2br w:val="nil"/>
              <w:tr2bl w:val="nil"/>
            </w:tcBorders>
            <w:vAlign w:val="center"/>
          </w:tcPr>
          <w:p w14:paraId="194E6C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72" w:type="pct"/>
            <w:tcBorders>
              <w:tl2br w:val="nil"/>
              <w:tr2bl w:val="nil"/>
            </w:tcBorders>
            <w:shd w:val="clear" w:color="auto" w:fill="auto"/>
            <w:vAlign w:val="center"/>
          </w:tcPr>
          <w:p w14:paraId="70D7D8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C50A78F">
        <w:trPr>
          <w:cantSplit/>
          <w:trHeight w:val="340" w:hRule="atLeast"/>
          <w:jc w:val="center"/>
        </w:trPr>
        <w:tc>
          <w:tcPr>
            <w:tcW w:w="290" w:type="pct"/>
            <w:vMerge w:val="continue"/>
            <w:tcBorders>
              <w:tl2br w:val="nil"/>
              <w:tr2bl w:val="nil"/>
            </w:tcBorders>
            <w:vAlign w:val="center"/>
          </w:tcPr>
          <w:p w14:paraId="135BF9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ABF16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15954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2C1DB7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0D732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0.75</w:t>
            </w:r>
          </w:p>
        </w:tc>
        <w:tc>
          <w:tcPr>
            <w:tcW w:w="1056" w:type="pct"/>
            <w:gridSpan w:val="3"/>
            <w:tcBorders>
              <w:tl2br w:val="nil"/>
              <w:tr2bl w:val="nil"/>
            </w:tcBorders>
            <w:shd w:val="clear" w:color="auto" w:fill="auto"/>
            <w:vAlign w:val="center"/>
          </w:tcPr>
          <w:p w14:paraId="289995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0.7</w:t>
            </w:r>
          </w:p>
        </w:tc>
        <w:tc>
          <w:tcPr>
            <w:tcW w:w="454" w:type="pct"/>
            <w:tcBorders>
              <w:tl2br w:val="nil"/>
              <w:tr2bl w:val="nil"/>
            </w:tcBorders>
            <w:vAlign w:val="center"/>
          </w:tcPr>
          <w:p w14:paraId="197F59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42F37665">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4C5C6BC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lang w:val="en-US"/>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90C0E3B">
        <w:trPr>
          <w:cantSplit/>
          <w:trHeight w:val="340" w:hRule="atLeast"/>
          <w:jc w:val="center"/>
        </w:trPr>
        <w:tc>
          <w:tcPr>
            <w:tcW w:w="290" w:type="pct"/>
            <w:vMerge w:val="continue"/>
            <w:tcBorders>
              <w:tl2br w:val="nil"/>
              <w:tr2bl w:val="nil"/>
            </w:tcBorders>
            <w:vAlign w:val="center"/>
          </w:tcPr>
          <w:p w14:paraId="6E22ED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CE29DF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802B8C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28B472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3C12E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w:t>
            </w:r>
          </w:p>
        </w:tc>
        <w:tc>
          <w:tcPr>
            <w:tcW w:w="1056" w:type="pct"/>
            <w:gridSpan w:val="3"/>
            <w:tcBorders>
              <w:tl2br w:val="nil"/>
              <w:tr2bl w:val="nil"/>
            </w:tcBorders>
            <w:shd w:val="clear" w:color="auto" w:fill="auto"/>
            <w:vAlign w:val="center"/>
          </w:tcPr>
          <w:p w14:paraId="5F5495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0.8</w:t>
            </w:r>
          </w:p>
        </w:tc>
        <w:tc>
          <w:tcPr>
            <w:tcW w:w="454" w:type="pct"/>
            <w:tcBorders>
              <w:tl2br w:val="nil"/>
              <w:tr2bl w:val="nil"/>
            </w:tcBorders>
            <w:vAlign w:val="center"/>
          </w:tcPr>
          <w:p w14:paraId="696DF85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F9B590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1484F3">
        <w:trPr>
          <w:cantSplit/>
          <w:trHeight w:val="340" w:hRule="atLeast"/>
          <w:jc w:val="center"/>
        </w:trPr>
        <w:tc>
          <w:tcPr>
            <w:tcW w:w="290" w:type="pct"/>
            <w:vMerge w:val="continue"/>
            <w:tcBorders>
              <w:tl2br w:val="nil"/>
              <w:tr2bl w:val="nil"/>
            </w:tcBorders>
            <w:vAlign w:val="center"/>
          </w:tcPr>
          <w:p w14:paraId="64C7CBE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6D37E7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03F760F">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314FA80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3A908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1056" w:type="pct"/>
            <w:gridSpan w:val="3"/>
            <w:tcBorders>
              <w:tl2br w:val="nil"/>
              <w:tr2bl w:val="nil"/>
            </w:tcBorders>
            <w:shd w:val="clear" w:color="auto" w:fill="auto"/>
            <w:vAlign w:val="center"/>
          </w:tcPr>
          <w:p w14:paraId="71E403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0.8</w:t>
            </w:r>
          </w:p>
        </w:tc>
        <w:tc>
          <w:tcPr>
            <w:tcW w:w="454" w:type="pct"/>
            <w:tcBorders>
              <w:tl2br w:val="nil"/>
              <w:tr2bl w:val="nil"/>
            </w:tcBorders>
            <w:vAlign w:val="center"/>
          </w:tcPr>
          <w:p w14:paraId="0A68247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8D6675E">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r>
      <w:tr w14:paraId="38CE1A57">
        <w:trPr>
          <w:cantSplit/>
          <w:trHeight w:val="340" w:hRule="atLeast"/>
          <w:jc w:val="center"/>
        </w:trPr>
        <w:tc>
          <w:tcPr>
            <w:tcW w:w="290" w:type="pct"/>
            <w:vMerge w:val="continue"/>
            <w:tcBorders>
              <w:tl2br w:val="nil"/>
              <w:tr2bl w:val="nil"/>
            </w:tcBorders>
            <w:vAlign w:val="center"/>
          </w:tcPr>
          <w:p w14:paraId="3CBC3AD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F36F0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823B4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115FC0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C3AF2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495FD7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0.9</w:t>
            </w:r>
          </w:p>
        </w:tc>
        <w:tc>
          <w:tcPr>
            <w:tcW w:w="454" w:type="pct"/>
            <w:tcBorders>
              <w:tl2br w:val="nil"/>
              <w:tr2bl w:val="nil"/>
            </w:tcBorders>
            <w:vAlign w:val="center"/>
          </w:tcPr>
          <w:p w14:paraId="62E0EC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B1C2E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lang w:val="en-US"/>
              </w:rPr>
            </w:pPr>
          </w:p>
        </w:tc>
      </w:tr>
      <w:tr w14:paraId="0AE662D4">
        <w:trPr>
          <w:cantSplit/>
          <w:trHeight w:val="340" w:hRule="atLeast"/>
          <w:jc w:val="center"/>
        </w:trPr>
        <w:tc>
          <w:tcPr>
            <w:tcW w:w="290" w:type="pct"/>
            <w:vMerge w:val="continue"/>
            <w:tcBorders>
              <w:tl2br w:val="nil"/>
              <w:tr2bl w:val="nil"/>
            </w:tcBorders>
            <w:vAlign w:val="center"/>
          </w:tcPr>
          <w:p w14:paraId="375A306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73F03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D9CB9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C6B6D7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2878B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w:t>
            </w:r>
          </w:p>
        </w:tc>
        <w:tc>
          <w:tcPr>
            <w:tcW w:w="1056" w:type="pct"/>
            <w:gridSpan w:val="3"/>
            <w:tcBorders>
              <w:tl2br w:val="nil"/>
              <w:tr2bl w:val="nil"/>
            </w:tcBorders>
            <w:shd w:val="clear" w:color="auto" w:fill="auto"/>
            <w:vAlign w:val="center"/>
          </w:tcPr>
          <w:p w14:paraId="47ED68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454" w:type="pct"/>
            <w:tcBorders>
              <w:tl2br w:val="nil"/>
              <w:tr2bl w:val="nil"/>
            </w:tcBorders>
            <w:vAlign w:val="center"/>
          </w:tcPr>
          <w:p w14:paraId="59F8DB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0FA70A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C205214">
        <w:trPr>
          <w:cantSplit/>
          <w:trHeight w:val="340" w:hRule="atLeast"/>
          <w:jc w:val="center"/>
        </w:trPr>
        <w:tc>
          <w:tcPr>
            <w:tcW w:w="290" w:type="pct"/>
            <w:vMerge w:val="continue"/>
            <w:tcBorders>
              <w:tl2br w:val="nil"/>
              <w:tr2bl w:val="nil"/>
            </w:tcBorders>
            <w:vAlign w:val="center"/>
          </w:tcPr>
          <w:p w14:paraId="3BC214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F68B76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545C6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B6AB25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9BC3B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w:t>
            </w:r>
          </w:p>
        </w:tc>
        <w:tc>
          <w:tcPr>
            <w:tcW w:w="1056" w:type="pct"/>
            <w:gridSpan w:val="3"/>
            <w:tcBorders>
              <w:tl2br w:val="nil"/>
              <w:tr2bl w:val="nil"/>
            </w:tcBorders>
            <w:shd w:val="clear" w:color="auto" w:fill="auto"/>
            <w:vAlign w:val="center"/>
          </w:tcPr>
          <w:p w14:paraId="5D2C88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454" w:type="pct"/>
            <w:tcBorders>
              <w:tl2br w:val="nil"/>
              <w:tr2bl w:val="nil"/>
            </w:tcBorders>
            <w:vAlign w:val="center"/>
          </w:tcPr>
          <w:p w14:paraId="2491F9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080C1B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02E973">
        <w:trPr>
          <w:cantSplit/>
          <w:trHeight w:val="340" w:hRule="atLeast"/>
          <w:jc w:val="center"/>
        </w:trPr>
        <w:tc>
          <w:tcPr>
            <w:tcW w:w="290" w:type="pct"/>
            <w:vMerge w:val="continue"/>
            <w:tcBorders>
              <w:tl2br w:val="nil"/>
              <w:tr2bl w:val="nil"/>
            </w:tcBorders>
            <w:vAlign w:val="center"/>
          </w:tcPr>
          <w:p w14:paraId="0B5DA7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5F38D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A7785C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239F9D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F096B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1056" w:type="pct"/>
            <w:gridSpan w:val="3"/>
            <w:tcBorders>
              <w:tl2br w:val="nil"/>
              <w:tr2bl w:val="nil"/>
            </w:tcBorders>
            <w:shd w:val="clear" w:color="auto" w:fill="auto"/>
            <w:vAlign w:val="center"/>
          </w:tcPr>
          <w:p w14:paraId="49F285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w:t>
            </w:r>
          </w:p>
        </w:tc>
        <w:tc>
          <w:tcPr>
            <w:tcW w:w="454" w:type="pct"/>
            <w:tcBorders>
              <w:tl2br w:val="nil"/>
              <w:tr2bl w:val="nil"/>
            </w:tcBorders>
            <w:vAlign w:val="center"/>
          </w:tcPr>
          <w:p w14:paraId="2E16C91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77CC9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02BF7">
        <w:trPr>
          <w:cantSplit/>
          <w:trHeight w:val="340" w:hRule="atLeast"/>
          <w:jc w:val="center"/>
        </w:trPr>
        <w:tc>
          <w:tcPr>
            <w:tcW w:w="290" w:type="pct"/>
            <w:vMerge w:val="continue"/>
            <w:tcBorders>
              <w:tl2br w:val="nil"/>
              <w:tr2bl w:val="nil"/>
            </w:tcBorders>
            <w:vAlign w:val="center"/>
          </w:tcPr>
          <w:p w14:paraId="5FDACB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727D2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7D2C5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7EB403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23E8F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1056" w:type="pct"/>
            <w:gridSpan w:val="3"/>
            <w:tcBorders>
              <w:tl2br w:val="nil"/>
              <w:tr2bl w:val="nil"/>
            </w:tcBorders>
            <w:shd w:val="clear" w:color="auto" w:fill="auto"/>
            <w:vAlign w:val="center"/>
          </w:tcPr>
          <w:p w14:paraId="703E6E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w:t>
            </w:r>
          </w:p>
        </w:tc>
        <w:tc>
          <w:tcPr>
            <w:tcW w:w="454" w:type="pct"/>
            <w:tcBorders>
              <w:tl2br w:val="nil"/>
              <w:tr2bl w:val="nil"/>
            </w:tcBorders>
            <w:vAlign w:val="center"/>
          </w:tcPr>
          <w:p w14:paraId="051348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6088E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5666D9">
        <w:trPr>
          <w:cantSplit/>
          <w:trHeight w:val="340" w:hRule="atLeast"/>
          <w:jc w:val="center"/>
        </w:trPr>
        <w:tc>
          <w:tcPr>
            <w:tcW w:w="290" w:type="pct"/>
            <w:vMerge w:val="continue"/>
            <w:tcBorders>
              <w:tl2br w:val="nil"/>
              <w:tr2bl w:val="nil"/>
            </w:tcBorders>
            <w:vAlign w:val="center"/>
          </w:tcPr>
          <w:p w14:paraId="652015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80434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5B25C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392016E">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5C4256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59013D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54" w:type="pct"/>
            <w:tcBorders>
              <w:tl2br w:val="nil"/>
              <w:tr2bl w:val="nil"/>
            </w:tcBorders>
            <w:vAlign w:val="center"/>
          </w:tcPr>
          <w:p w14:paraId="25F1EF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378060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E3FBFC">
        <w:trPr>
          <w:cantSplit/>
          <w:trHeight w:val="340" w:hRule="atLeast"/>
          <w:jc w:val="center"/>
        </w:trPr>
        <w:tc>
          <w:tcPr>
            <w:tcW w:w="290" w:type="pct"/>
            <w:vMerge w:val="continue"/>
            <w:tcBorders>
              <w:tl2br w:val="nil"/>
              <w:tr2bl w:val="nil"/>
            </w:tcBorders>
            <w:vAlign w:val="center"/>
          </w:tcPr>
          <w:p w14:paraId="43DE8F4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045C9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07255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146A9A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CD68C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1056" w:type="pct"/>
            <w:gridSpan w:val="3"/>
            <w:tcBorders>
              <w:tl2br w:val="nil"/>
              <w:tr2bl w:val="nil"/>
            </w:tcBorders>
            <w:shd w:val="clear" w:color="auto" w:fill="auto"/>
            <w:vAlign w:val="center"/>
          </w:tcPr>
          <w:p w14:paraId="23BBB3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54" w:type="pct"/>
            <w:tcBorders>
              <w:tl2br w:val="nil"/>
              <w:tr2bl w:val="nil"/>
            </w:tcBorders>
            <w:vAlign w:val="center"/>
          </w:tcPr>
          <w:p w14:paraId="05D1C6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0C927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15D5BA">
        <w:trPr>
          <w:cantSplit/>
          <w:trHeight w:val="340" w:hRule="atLeast"/>
          <w:jc w:val="center"/>
        </w:trPr>
        <w:tc>
          <w:tcPr>
            <w:tcW w:w="290" w:type="pct"/>
            <w:vMerge w:val="continue"/>
            <w:tcBorders>
              <w:tl2br w:val="nil"/>
              <w:tr2bl w:val="nil"/>
            </w:tcBorders>
            <w:vAlign w:val="center"/>
          </w:tcPr>
          <w:p w14:paraId="28ABEB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A05124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0F0AF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368B0E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4D142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p>
        </w:tc>
        <w:tc>
          <w:tcPr>
            <w:tcW w:w="1056" w:type="pct"/>
            <w:gridSpan w:val="3"/>
            <w:tcBorders>
              <w:tl2br w:val="nil"/>
              <w:tr2bl w:val="nil"/>
            </w:tcBorders>
            <w:shd w:val="clear" w:color="auto" w:fill="auto"/>
            <w:vAlign w:val="center"/>
          </w:tcPr>
          <w:p w14:paraId="3BD45E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54" w:type="pct"/>
            <w:tcBorders>
              <w:tl2br w:val="nil"/>
              <w:tr2bl w:val="nil"/>
            </w:tcBorders>
            <w:vAlign w:val="center"/>
          </w:tcPr>
          <w:p w14:paraId="23A9B9F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BB153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B7B6C9">
        <w:trPr>
          <w:cantSplit/>
          <w:trHeight w:val="340" w:hRule="atLeast"/>
          <w:jc w:val="center"/>
        </w:trPr>
        <w:tc>
          <w:tcPr>
            <w:tcW w:w="290" w:type="pct"/>
            <w:vMerge w:val="continue"/>
            <w:tcBorders>
              <w:tl2br w:val="nil"/>
              <w:tr2bl w:val="nil"/>
            </w:tcBorders>
            <w:vAlign w:val="center"/>
          </w:tcPr>
          <w:p w14:paraId="32D1512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D31897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1BC882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BD90220">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60215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p>
        </w:tc>
        <w:tc>
          <w:tcPr>
            <w:tcW w:w="1056" w:type="pct"/>
            <w:gridSpan w:val="3"/>
            <w:tcBorders>
              <w:tl2br w:val="nil"/>
              <w:tr2bl w:val="nil"/>
            </w:tcBorders>
            <w:shd w:val="clear" w:color="auto" w:fill="auto"/>
            <w:vAlign w:val="center"/>
          </w:tcPr>
          <w:p w14:paraId="701643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54" w:type="pct"/>
            <w:tcBorders>
              <w:tl2br w:val="nil"/>
              <w:tr2bl w:val="nil"/>
            </w:tcBorders>
            <w:vAlign w:val="center"/>
          </w:tcPr>
          <w:p w14:paraId="5D4C1A1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C33E2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B6EFB6A">
        <w:trPr>
          <w:cantSplit/>
          <w:trHeight w:val="340" w:hRule="atLeast"/>
          <w:jc w:val="center"/>
        </w:trPr>
        <w:tc>
          <w:tcPr>
            <w:tcW w:w="290" w:type="pct"/>
            <w:vMerge w:val="continue"/>
            <w:tcBorders>
              <w:tl2br w:val="nil"/>
              <w:tr2bl w:val="nil"/>
            </w:tcBorders>
            <w:vAlign w:val="center"/>
          </w:tcPr>
          <w:p w14:paraId="30E8C1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8A018D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2B5BE0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3344B8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1E382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p>
        </w:tc>
        <w:tc>
          <w:tcPr>
            <w:tcW w:w="1056" w:type="pct"/>
            <w:gridSpan w:val="3"/>
            <w:tcBorders>
              <w:tl2br w:val="nil"/>
              <w:tr2bl w:val="nil"/>
            </w:tcBorders>
            <w:shd w:val="clear" w:color="auto" w:fill="auto"/>
            <w:vAlign w:val="center"/>
          </w:tcPr>
          <w:p w14:paraId="189D7F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454" w:type="pct"/>
            <w:tcBorders>
              <w:tl2br w:val="nil"/>
              <w:tr2bl w:val="nil"/>
            </w:tcBorders>
            <w:vAlign w:val="center"/>
          </w:tcPr>
          <w:p w14:paraId="7756C8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2BEF8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37C6A5">
        <w:trPr>
          <w:cantSplit/>
          <w:trHeight w:val="340" w:hRule="atLeast"/>
          <w:jc w:val="center"/>
        </w:trPr>
        <w:tc>
          <w:tcPr>
            <w:tcW w:w="290" w:type="pct"/>
            <w:vMerge w:val="continue"/>
            <w:tcBorders>
              <w:tl2br w:val="nil"/>
              <w:tr2bl w:val="nil"/>
            </w:tcBorders>
            <w:vAlign w:val="center"/>
          </w:tcPr>
          <w:p w14:paraId="487CD3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32550B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EFD57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4A5B47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D40E9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p>
        </w:tc>
        <w:tc>
          <w:tcPr>
            <w:tcW w:w="1056" w:type="pct"/>
            <w:gridSpan w:val="3"/>
            <w:tcBorders>
              <w:tl2br w:val="nil"/>
              <w:tr2bl w:val="nil"/>
            </w:tcBorders>
            <w:shd w:val="clear" w:color="auto" w:fill="auto"/>
            <w:vAlign w:val="center"/>
          </w:tcPr>
          <w:p w14:paraId="357545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454" w:type="pct"/>
            <w:tcBorders>
              <w:tl2br w:val="nil"/>
              <w:tr2bl w:val="nil"/>
            </w:tcBorders>
            <w:vAlign w:val="center"/>
          </w:tcPr>
          <w:p w14:paraId="08F4C1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1E025D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1DA380">
        <w:trPr>
          <w:cantSplit/>
          <w:trHeight w:val="340" w:hRule="atLeast"/>
          <w:jc w:val="center"/>
        </w:trPr>
        <w:tc>
          <w:tcPr>
            <w:tcW w:w="290" w:type="pct"/>
            <w:vMerge w:val="continue"/>
            <w:tcBorders>
              <w:tl2br w:val="nil"/>
              <w:tr2bl w:val="nil"/>
            </w:tcBorders>
            <w:vAlign w:val="center"/>
          </w:tcPr>
          <w:p w14:paraId="6D72A1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3E848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EE3F5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B07A36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095A1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1056" w:type="pct"/>
            <w:gridSpan w:val="3"/>
            <w:tcBorders>
              <w:tl2br w:val="nil"/>
              <w:tr2bl w:val="nil"/>
            </w:tcBorders>
            <w:shd w:val="clear" w:color="auto" w:fill="auto"/>
            <w:vAlign w:val="center"/>
          </w:tcPr>
          <w:p w14:paraId="6B014D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454" w:type="pct"/>
            <w:tcBorders>
              <w:tl2br w:val="nil"/>
              <w:tr2bl w:val="nil"/>
            </w:tcBorders>
            <w:vAlign w:val="center"/>
          </w:tcPr>
          <w:p w14:paraId="292F96F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38F0B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495106">
        <w:trPr>
          <w:cantSplit/>
          <w:trHeight w:val="340" w:hRule="atLeast"/>
          <w:jc w:val="center"/>
        </w:trPr>
        <w:tc>
          <w:tcPr>
            <w:tcW w:w="290" w:type="pct"/>
            <w:vMerge w:val="continue"/>
            <w:tcBorders>
              <w:tl2br w:val="nil"/>
              <w:tr2bl w:val="nil"/>
            </w:tcBorders>
            <w:vAlign w:val="center"/>
          </w:tcPr>
          <w:p w14:paraId="68B0510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09883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CAE19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CF948C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75188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p>
        </w:tc>
        <w:tc>
          <w:tcPr>
            <w:tcW w:w="1056" w:type="pct"/>
            <w:gridSpan w:val="3"/>
            <w:tcBorders>
              <w:tl2br w:val="nil"/>
              <w:tr2bl w:val="nil"/>
            </w:tcBorders>
            <w:shd w:val="clear" w:color="auto" w:fill="auto"/>
            <w:vAlign w:val="center"/>
          </w:tcPr>
          <w:p w14:paraId="78586F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4D0A65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29014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420D1D">
        <w:trPr>
          <w:cantSplit/>
          <w:trHeight w:val="340" w:hRule="atLeast"/>
          <w:jc w:val="center"/>
        </w:trPr>
        <w:tc>
          <w:tcPr>
            <w:tcW w:w="290" w:type="pct"/>
            <w:vMerge w:val="continue"/>
            <w:tcBorders>
              <w:tl2br w:val="nil"/>
              <w:tr2bl w:val="nil"/>
            </w:tcBorders>
            <w:vAlign w:val="center"/>
          </w:tcPr>
          <w:p w14:paraId="3BF1396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3CA8F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704C6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CBF209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2B7C4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p>
        </w:tc>
        <w:tc>
          <w:tcPr>
            <w:tcW w:w="1056" w:type="pct"/>
            <w:gridSpan w:val="3"/>
            <w:tcBorders>
              <w:tl2br w:val="nil"/>
              <w:tr2bl w:val="nil"/>
            </w:tcBorders>
            <w:shd w:val="clear" w:color="auto" w:fill="auto"/>
            <w:vAlign w:val="center"/>
          </w:tcPr>
          <w:p w14:paraId="6664ED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407A183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3CDD3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3E493E">
        <w:trPr>
          <w:cantSplit/>
          <w:trHeight w:val="340" w:hRule="atLeast"/>
          <w:jc w:val="center"/>
        </w:trPr>
        <w:tc>
          <w:tcPr>
            <w:tcW w:w="290" w:type="pct"/>
            <w:vMerge w:val="continue"/>
            <w:tcBorders>
              <w:tl2br w:val="nil"/>
              <w:tr2bl w:val="nil"/>
            </w:tcBorders>
            <w:vAlign w:val="center"/>
          </w:tcPr>
          <w:p w14:paraId="5750DA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5EFC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444F7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785207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1B0F3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p>
        </w:tc>
        <w:tc>
          <w:tcPr>
            <w:tcW w:w="1056" w:type="pct"/>
            <w:gridSpan w:val="3"/>
            <w:tcBorders>
              <w:tl2br w:val="nil"/>
              <w:tr2bl w:val="nil"/>
            </w:tcBorders>
            <w:shd w:val="clear" w:color="auto" w:fill="auto"/>
            <w:vAlign w:val="center"/>
          </w:tcPr>
          <w:p w14:paraId="0E4EB2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4E442A2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071FC6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C7EC6F">
        <w:trPr>
          <w:cantSplit/>
          <w:trHeight w:val="340" w:hRule="atLeast"/>
          <w:jc w:val="center"/>
        </w:trPr>
        <w:tc>
          <w:tcPr>
            <w:tcW w:w="290" w:type="pct"/>
            <w:vMerge w:val="continue"/>
            <w:tcBorders>
              <w:tl2br w:val="nil"/>
              <w:tr2bl w:val="nil"/>
            </w:tcBorders>
            <w:vAlign w:val="center"/>
          </w:tcPr>
          <w:p w14:paraId="222BB8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6507E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41725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D9ED51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93A9DD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400</w:t>
            </w:r>
          </w:p>
        </w:tc>
        <w:tc>
          <w:tcPr>
            <w:tcW w:w="1056" w:type="pct"/>
            <w:gridSpan w:val="3"/>
            <w:tcBorders>
              <w:tl2br w:val="nil"/>
              <w:tr2bl w:val="nil"/>
            </w:tcBorders>
            <w:shd w:val="clear" w:color="auto" w:fill="auto"/>
            <w:vAlign w:val="center"/>
          </w:tcPr>
          <w:p w14:paraId="607F7D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2BF09FF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C94A9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41F9FDC">
        <w:trPr>
          <w:cantSplit/>
          <w:trHeight w:val="340" w:hRule="atLeast"/>
          <w:jc w:val="center"/>
        </w:trPr>
        <w:tc>
          <w:tcPr>
            <w:tcW w:w="290" w:type="pct"/>
            <w:vMerge w:val="continue"/>
            <w:tcBorders>
              <w:tl2br w:val="nil"/>
              <w:tr2bl w:val="nil"/>
            </w:tcBorders>
            <w:vAlign w:val="center"/>
          </w:tcPr>
          <w:p w14:paraId="6052D7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A746D6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72DA0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1DEE2E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3BF6A0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1056" w:type="pct"/>
            <w:gridSpan w:val="3"/>
            <w:tcBorders>
              <w:tl2br w:val="nil"/>
              <w:tr2bl w:val="nil"/>
            </w:tcBorders>
            <w:shd w:val="clear" w:color="auto" w:fill="auto"/>
            <w:vAlign w:val="center"/>
          </w:tcPr>
          <w:p w14:paraId="5EBD7A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54" w:type="pct"/>
            <w:tcBorders>
              <w:tl2br w:val="nil"/>
              <w:tr2bl w:val="nil"/>
            </w:tcBorders>
            <w:vAlign w:val="center"/>
          </w:tcPr>
          <w:p w14:paraId="268D33E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AD8577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BC40FE4">
        <w:trPr>
          <w:cantSplit/>
          <w:trHeight w:val="340" w:hRule="atLeast"/>
          <w:jc w:val="center"/>
        </w:trPr>
        <w:tc>
          <w:tcPr>
            <w:tcW w:w="290" w:type="pct"/>
            <w:vMerge w:val="continue"/>
            <w:tcBorders>
              <w:tl2br w:val="nil"/>
              <w:tr2bl w:val="nil"/>
            </w:tcBorders>
            <w:vAlign w:val="center"/>
          </w:tcPr>
          <w:p w14:paraId="3B1D66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72A7F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3C68EE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5D3240D">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2C195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1056" w:type="pct"/>
            <w:gridSpan w:val="3"/>
            <w:tcBorders>
              <w:tl2br w:val="nil"/>
              <w:tr2bl w:val="nil"/>
            </w:tcBorders>
            <w:shd w:val="clear" w:color="auto" w:fill="auto"/>
            <w:vAlign w:val="center"/>
          </w:tcPr>
          <w:p w14:paraId="1E8154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54" w:type="pct"/>
            <w:tcBorders>
              <w:tl2br w:val="nil"/>
              <w:tr2bl w:val="nil"/>
            </w:tcBorders>
            <w:vAlign w:val="center"/>
          </w:tcPr>
          <w:p w14:paraId="622FEB0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96F504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CF32F1">
        <w:trPr>
          <w:cantSplit/>
          <w:trHeight w:val="340" w:hRule="atLeast"/>
          <w:jc w:val="center"/>
        </w:trPr>
        <w:tc>
          <w:tcPr>
            <w:tcW w:w="290" w:type="pct"/>
            <w:vMerge w:val="continue"/>
            <w:tcBorders>
              <w:tl2br w:val="nil"/>
              <w:tr2bl w:val="nil"/>
            </w:tcBorders>
            <w:vAlign w:val="center"/>
          </w:tcPr>
          <w:p w14:paraId="5D0BD2C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012A2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07E54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2575DE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8D643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61B6A3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140D77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69108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59CD500">
        <w:trPr>
          <w:cantSplit/>
          <w:trHeight w:val="340" w:hRule="atLeast"/>
          <w:jc w:val="center"/>
        </w:trPr>
        <w:tc>
          <w:tcPr>
            <w:tcW w:w="290" w:type="pct"/>
            <w:vMerge w:val="continue"/>
            <w:tcBorders>
              <w:tl2br w:val="nil"/>
              <w:tr2bl w:val="nil"/>
            </w:tcBorders>
            <w:vAlign w:val="center"/>
          </w:tcPr>
          <w:p w14:paraId="2B5938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1C5C0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739F43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413256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CF58C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1056" w:type="pct"/>
            <w:gridSpan w:val="3"/>
            <w:tcBorders>
              <w:tl2br w:val="nil"/>
              <w:tr2bl w:val="nil"/>
            </w:tcBorders>
            <w:shd w:val="clear" w:color="auto" w:fill="auto"/>
            <w:vAlign w:val="center"/>
          </w:tcPr>
          <w:p w14:paraId="10E977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726ACF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640754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0679927">
        <w:trPr>
          <w:cantSplit/>
          <w:trHeight w:val="340" w:hRule="atLeast"/>
          <w:jc w:val="center"/>
        </w:trPr>
        <w:tc>
          <w:tcPr>
            <w:tcW w:w="290" w:type="pct"/>
            <w:vMerge w:val="continue"/>
            <w:tcBorders>
              <w:tl2br w:val="nil"/>
              <w:tr2bl w:val="nil"/>
            </w:tcBorders>
            <w:vAlign w:val="center"/>
          </w:tcPr>
          <w:p w14:paraId="2AA5E68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1EFAE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CF2C78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A20A1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DC94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p>
        </w:tc>
        <w:tc>
          <w:tcPr>
            <w:tcW w:w="1056" w:type="pct"/>
            <w:gridSpan w:val="3"/>
            <w:tcBorders>
              <w:tl2br w:val="nil"/>
              <w:tr2bl w:val="nil"/>
            </w:tcBorders>
            <w:shd w:val="clear" w:color="auto" w:fill="auto"/>
            <w:vAlign w:val="center"/>
          </w:tcPr>
          <w:p w14:paraId="29FAF2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3D2B35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071AD4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96CD6C">
        <w:trPr>
          <w:cantSplit/>
          <w:trHeight w:val="340" w:hRule="atLeast"/>
          <w:jc w:val="center"/>
        </w:trPr>
        <w:tc>
          <w:tcPr>
            <w:tcW w:w="290" w:type="pct"/>
            <w:vMerge w:val="continue"/>
            <w:tcBorders>
              <w:tl2br w:val="nil"/>
              <w:tr2bl w:val="nil"/>
            </w:tcBorders>
            <w:vAlign w:val="center"/>
          </w:tcPr>
          <w:p w14:paraId="426D1E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CC3AC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E0BD9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073080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D600E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p>
        </w:tc>
        <w:tc>
          <w:tcPr>
            <w:tcW w:w="1056" w:type="pct"/>
            <w:gridSpan w:val="3"/>
            <w:tcBorders>
              <w:tl2br w:val="nil"/>
              <w:tr2bl w:val="nil"/>
            </w:tcBorders>
            <w:shd w:val="clear" w:color="auto" w:fill="auto"/>
            <w:vAlign w:val="center"/>
          </w:tcPr>
          <w:p w14:paraId="086979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633D56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3E8F96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18119A">
        <w:trPr>
          <w:cantSplit/>
          <w:trHeight w:val="340" w:hRule="atLeast"/>
          <w:jc w:val="center"/>
        </w:trPr>
        <w:tc>
          <w:tcPr>
            <w:tcW w:w="290" w:type="pct"/>
            <w:vMerge w:val="continue"/>
            <w:tcBorders>
              <w:tl2br w:val="nil"/>
              <w:tr2bl w:val="nil"/>
            </w:tcBorders>
            <w:vAlign w:val="center"/>
          </w:tcPr>
          <w:p w14:paraId="7B5F51E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5AB03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CF662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C67394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DF901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p>
        </w:tc>
        <w:tc>
          <w:tcPr>
            <w:tcW w:w="1056" w:type="pct"/>
            <w:gridSpan w:val="3"/>
            <w:tcBorders>
              <w:tl2br w:val="nil"/>
              <w:tr2bl w:val="nil"/>
            </w:tcBorders>
            <w:shd w:val="clear" w:color="auto" w:fill="auto"/>
            <w:vAlign w:val="center"/>
          </w:tcPr>
          <w:p w14:paraId="5B152D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11976C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B4EEF4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3D3E27">
        <w:trPr>
          <w:cantSplit/>
          <w:trHeight w:val="340" w:hRule="atLeast"/>
          <w:jc w:val="center"/>
        </w:trPr>
        <w:tc>
          <w:tcPr>
            <w:tcW w:w="290" w:type="pct"/>
            <w:vMerge w:val="continue"/>
            <w:tcBorders>
              <w:tl2br w:val="nil"/>
              <w:tr2bl w:val="nil"/>
            </w:tcBorders>
            <w:vAlign w:val="center"/>
          </w:tcPr>
          <w:p w14:paraId="40C0242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47BCA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F65B3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283A6A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500C7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p>
        </w:tc>
        <w:tc>
          <w:tcPr>
            <w:tcW w:w="1056" w:type="pct"/>
            <w:gridSpan w:val="3"/>
            <w:tcBorders>
              <w:tl2br w:val="nil"/>
              <w:tr2bl w:val="nil"/>
            </w:tcBorders>
            <w:shd w:val="clear" w:color="auto" w:fill="auto"/>
            <w:vAlign w:val="center"/>
          </w:tcPr>
          <w:p w14:paraId="399E11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50BF92C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41A906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2B926B">
        <w:trPr>
          <w:cantSplit/>
          <w:trHeight w:val="340" w:hRule="atLeast"/>
          <w:jc w:val="center"/>
        </w:trPr>
        <w:tc>
          <w:tcPr>
            <w:tcW w:w="290" w:type="pct"/>
            <w:vMerge w:val="continue"/>
            <w:tcBorders>
              <w:tl2br w:val="nil"/>
              <w:tr2bl w:val="nil"/>
            </w:tcBorders>
            <w:vAlign w:val="center"/>
          </w:tcPr>
          <w:p w14:paraId="118085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4456F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BC47F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34CD75D">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1C2EE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1056" w:type="pct"/>
            <w:gridSpan w:val="3"/>
            <w:tcBorders>
              <w:tl2br w:val="nil"/>
              <w:tr2bl w:val="nil"/>
            </w:tcBorders>
            <w:shd w:val="clear" w:color="auto" w:fill="auto"/>
            <w:vAlign w:val="center"/>
          </w:tcPr>
          <w:p w14:paraId="734A2B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6BB7E5F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1901A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8375C3">
        <w:trPr>
          <w:cantSplit/>
          <w:trHeight w:val="340" w:hRule="atLeast"/>
          <w:jc w:val="center"/>
        </w:trPr>
        <w:tc>
          <w:tcPr>
            <w:tcW w:w="290" w:type="pct"/>
            <w:vMerge w:val="continue"/>
            <w:tcBorders>
              <w:tl2br w:val="nil"/>
              <w:tr2bl w:val="nil"/>
            </w:tcBorders>
            <w:vAlign w:val="center"/>
          </w:tcPr>
          <w:p w14:paraId="42A35F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D336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8E88A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05729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82271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p>
        </w:tc>
        <w:tc>
          <w:tcPr>
            <w:tcW w:w="1056" w:type="pct"/>
            <w:gridSpan w:val="3"/>
            <w:tcBorders>
              <w:tl2br w:val="nil"/>
              <w:tr2bl w:val="nil"/>
            </w:tcBorders>
            <w:shd w:val="clear" w:color="auto" w:fill="auto"/>
            <w:vAlign w:val="center"/>
          </w:tcPr>
          <w:p w14:paraId="66A195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26061E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6CAEA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4DA749D">
        <w:trPr>
          <w:cantSplit/>
          <w:trHeight w:val="340" w:hRule="atLeast"/>
          <w:jc w:val="center"/>
        </w:trPr>
        <w:tc>
          <w:tcPr>
            <w:tcW w:w="290" w:type="pct"/>
            <w:vMerge w:val="continue"/>
            <w:tcBorders>
              <w:tl2br w:val="nil"/>
              <w:tr2bl w:val="nil"/>
            </w:tcBorders>
            <w:vAlign w:val="center"/>
          </w:tcPr>
          <w:p w14:paraId="734D144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81A2CF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3F26C6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04A0C4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03817C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p>
        </w:tc>
        <w:tc>
          <w:tcPr>
            <w:tcW w:w="1056" w:type="pct"/>
            <w:gridSpan w:val="3"/>
            <w:tcBorders>
              <w:tl2br w:val="nil"/>
              <w:tr2bl w:val="nil"/>
            </w:tcBorders>
            <w:shd w:val="clear" w:color="auto" w:fill="auto"/>
            <w:vAlign w:val="center"/>
          </w:tcPr>
          <w:p w14:paraId="28EFED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04392B8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C96C52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913017">
        <w:trPr>
          <w:cantSplit/>
          <w:trHeight w:val="340" w:hRule="atLeast"/>
          <w:jc w:val="center"/>
        </w:trPr>
        <w:tc>
          <w:tcPr>
            <w:tcW w:w="290" w:type="pct"/>
            <w:vMerge w:val="continue"/>
            <w:tcBorders>
              <w:tl2br w:val="nil"/>
              <w:tr2bl w:val="nil"/>
            </w:tcBorders>
            <w:vAlign w:val="center"/>
          </w:tcPr>
          <w:p w14:paraId="0321705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82E2C2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A99DDA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FCEA31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E17AC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p>
        </w:tc>
        <w:tc>
          <w:tcPr>
            <w:tcW w:w="1056" w:type="pct"/>
            <w:gridSpan w:val="3"/>
            <w:tcBorders>
              <w:tl2br w:val="nil"/>
              <w:tr2bl w:val="nil"/>
            </w:tcBorders>
            <w:shd w:val="clear" w:color="auto" w:fill="auto"/>
            <w:vAlign w:val="center"/>
          </w:tcPr>
          <w:p w14:paraId="5183C65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70828C0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2E090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B783E3">
        <w:trPr>
          <w:cantSplit/>
          <w:trHeight w:val="340" w:hRule="atLeast"/>
          <w:jc w:val="center"/>
        </w:trPr>
        <w:tc>
          <w:tcPr>
            <w:tcW w:w="290" w:type="pct"/>
            <w:vMerge w:val="continue"/>
            <w:tcBorders>
              <w:tl2br w:val="nil"/>
              <w:tr2bl w:val="nil"/>
            </w:tcBorders>
            <w:vAlign w:val="center"/>
          </w:tcPr>
          <w:p w14:paraId="182855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7244B5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B486A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94175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C8BED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400</w:t>
            </w:r>
          </w:p>
        </w:tc>
        <w:tc>
          <w:tcPr>
            <w:tcW w:w="1056" w:type="pct"/>
            <w:gridSpan w:val="3"/>
            <w:tcBorders>
              <w:tl2br w:val="nil"/>
              <w:tr2bl w:val="nil"/>
            </w:tcBorders>
            <w:shd w:val="clear" w:color="auto" w:fill="auto"/>
            <w:vAlign w:val="center"/>
          </w:tcPr>
          <w:p w14:paraId="214015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454" w:type="pct"/>
            <w:tcBorders>
              <w:tl2br w:val="nil"/>
              <w:tr2bl w:val="nil"/>
            </w:tcBorders>
            <w:vAlign w:val="center"/>
          </w:tcPr>
          <w:p w14:paraId="782EF1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CEBACC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00E2EF">
        <w:trPr>
          <w:cantSplit/>
          <w:trHeight w:val="340" w:hRule="atLeast"/>
          <w:jc w:val="center"/>
        </w:trPr>
        <w:tc>
          <w:tcPr>
            <w:tcW w:w="290" w:type="pct"/>
            <w:vMerge w:val="continue"/>
            <w:tcBorders>
              <w:tl2br w:val="nil"/>
              <w:tr2bl w:val="nil"/>
            </w:tcBorders>
            <w:vAlign w:val="center"/>
          </w:tcPr>
          <w:p w14:paraId="6BD5AF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786C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0E2BD3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5651F71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4580C6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454" w:type="pct"/>
            <w:tcBorders>
              <w:tl2br w:val="nil"/>
              <w:tr2bl w:val="nil"/>
            </w:tcBorders>
            <w:vAlign w:val="center"/>
          </w:tcPr>
          <w:p w14:paraId="66C9259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53325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431CD4E">
        <w:trPr>
          <w:cantSplit/>
          <w:trHeight w:val="340" w:hRule="atLeast"/>
          <w:jc w:val="center"/>
        </w:trPr>
        <w:tc>
          <w:tcPr>
            <w:tcW w:w="290" w:type="pct"/>
            <w:vMerge w:val="restart"/>
            <w:tcBorders>
              <w:tl2br w:val="nil"/>
              <w:tr2bl w:val="nil"/>
            </w:tcBorders>
            <w:vAlign w:val="center"/>
          </w:tcPr>
          <w:p w14:paraId="13A72F8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w:t>
            </w:r>
          </w:p>
        </w:tc>
        <w:tc>
          <w:tcPr>
            <w:tcW w:w="322" w:type="pct"/>
            <w:vMerge w:val="restart"/>
            <w:tcBorders>
              <w:tl2br w:val="nil"/>
              <w:tr2bl w:val="nil"/>
            </w:tcBorders>
            <w:shd w:val="clear" w:color="auto" w:fill="auto"/>
            <w:vAlign w:val="center"/>
          </w:tcPr>
          <w:p w14:paraId="4DC0BB1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护套</w:t>
            </w:r>
          </w:p>
        </w:tc>
        <w:tc>
          <w:tcPr>
            <w:tcW w:w="543" w:type="pct"/>
            <w:tcBorders>
              <w:tl2br w:val="nil"/>
              <w:tr2bl w:val="nil"/>
            </w:tcBorders>
            <w:shd w:val="clear" w:color="auto" w:fill="auto"/>
            <w:vAlign w:val="center"/>
          </w:tcPr>
          <w:p w14:paraId="016AC37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7E61597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0232D1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TPU、TPV</w:t>
            </w:r>
          </w:p>
        </w:tc>
        <w:tc>
          <w:tcPr>
            <w:tcW w:w="454" w:type="pct"/>
            <w:tcBorders>
              <w:tl2br w:val="nil"/>
              <w:tr2bl w:val="nil"/>
            </w:tcBorders>
            <w:vAlign w:val="center"/>
          </w:tcPr>
          <w:p w14:paraId="46518C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A2635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8822155">
        <w:trPr>
          <w:cantSplit/>
          <w:trHeight w:val="340" w:hRule="atLeast"/>
          <w:jc w:val="center"/>
        </w:trPr>
        <w:tc>
          <w:tcPr>
            <w:tcW w:w="290" w:type="pct"/>
            <w:vMerge w:val="continue"/>
            <w:tcBorders>
              <w:tl2br w:val="nil"/>
              <w:tr2bl w:val="nil"/>
            </w:tcBorders>
            <w:vAlign w:val="center"/>
          </w:tcPr>
          <w:p w14:paraId="3A0BAB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bookmarkStart w:id="772" w:name="_Toc1220148637"/>
            <w:bookmarkStart w:id="773" w:name="_Toc785485479"/>
            <w:bookmarkStart w:id="774" w:name="_Toc346695280"/>
          </w:p>
        </w:tc>
        <w:tc>
          <w:tcPr>
            <w:tcW w:w="322" w:type="pct"/>
            <w:vMerge w:val="continue"/>
            <w:tcBorders>
              <w:tl2br w:val="nil"/>
              <w:tr2bl w:val="nil"/>
            </w:tcBorders>
            <w:shd w:val="clear" w:color="auto" w:fill="auto"/>
            <w:vAlign w:val="center"/>
          </w:tcPr>
          <w:p w14:paraId="607FB2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restart"/>
            <w:tcBorders>
              <w:tl2br w:val="nil"/>
              <w:tr2bl w:val="nil"/>
            </w:tcBorders>
            <w:shd w:val="clear" w:color="auto" w:fill="auto"/>
            <w:vAlign w:val="center"/>
          </w:tcPr>
          <w:p w14:paraId="786C9DA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3648F60E">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555433E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宋体" w:hAnsi="宋体"/>
                <w:sz w:val="18"/>
                <w:szCs w:val="18"/>
                <w:highlight w:val="none"/>
                <w:lang w:val="en-US" w:eastAsia="zh-CN"/>
              </w:rPr>
              <w:t>对应规格/</w:t>
            </w:r>
            <w:r>
              <w:rPr>
                <w:rFonts w:hint="eastAsia" w:ascii="宋体" w:hAnsi="宋体"/>
                <w:sz w:val="18"/>
                <w:szCs w:val="18"/>
                <w:highlight w:val="none"/>
                <w:lang w:val="en-US" w:eastAsia="zh-CN"/>
              </w:rPr>
              <w:br w:type="textWrapping"/>
            </w: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4394F1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450/750 V</w:t>
            </w:r>
          </w:p>
          <w:p w14:paraId="6E6E73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0.6/1 kV</w:t>
            </w:r>
          </w:p>
        </w:tc>
        <w:tc>
          <w:tcPr>
            <w:tcW w:w="828" w:type="pct"/>
            <w:gridSpan w:val="2"/>
            <w:tcBorders>
              <w:tl2br w:val="nil"/>
              <w:tr2bl w:val="nil"/>
            </w:tcBorders>
            <w:shd w:val="clear" w:color="auto" w:fill="auto"/>
            <w:vAlign w:val="center"/>
          </w:tcPr>
          <w:p w14:paraId="1A01D5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c>
          <w:tcPr>
            <w:tcW w:w="454" w:type="pct"/>
            <w:tcBorders>
              <w:tl2br w:val="nil"/>
              <w:tr2bl w:val="nil"/>
            </w:tcBorders>
            <w:vAlign w:val="center"/>
          </w:tcPr>
          <w:p w14:paraId="1FA32BF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7F9261E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D847790">
        <w:trPr>
          <w:cantSplit/>
          <w:trHeight w:val="340" w:hRule="atLeast"/>
          <w:jc w:val="center"/>
        </w:trPr>
        <w:tc>
          <w:tcPr>
            <w:tcW w:w="290" w:type="pct"/>
            <w:vMerge w:val="continue"/>
            <w:tcBorders>
              <w:tl2br w:val="nil"/>
              <w:tr2bl w:val="nil"/>
            </w:tcBorders>
            <w:vAlign w:val="center"/>
          </w:tcPr>
          <w:p w14:paraId="3024C7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259BFE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3EE4461D">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4BC28C9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vMerge w:val="continue"/>
            <w:tcBorders>
              <w:tl2br w:val="nil"/>
              <w:tr2bl w:val="nil"/>
            </w:tcBorders>
            <w:shd w:val="clear" w:color="auto" w:fill="auto"/>
            <w:vAlign w:val="center"/>
          </w:tcPr>
          <w:p w14:paraId="5627FC66">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p>
        </w:tc>
        <w:tc>
          <w:tcPr>
            <w:tcW w:w="413" w:type="pct"/>
            <w:tcBorders>
              <w:tl2br w:val="nil"/>
              <w:tr2bl w:val="nil"/>
            </w:tcBorders>
            <w:shd w:val="clear" w:color="auto" w:fill="auto"/>
            <w:vAlign w:val="center"/>
          </w:tcPr>
          <w:p w14:paraId="36ADE7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413" w:type="pct"/>
            <w:gridSpan w:val="2"/>
            <w:tcBorders>
              <w:tl2br w:val="nil"/>
              <w:tr2bl w:val="nil"/>
            </w:tcBorders>
            <w:shd w:val="clear" w:color="auto" w:fill="auto"/>
            <w:vAlign w:val="center"/>
          </w:tcPr>
          <w:p w14:paraId="5C2753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413" w:type="pct"/>
            <w:tcBorders>
              <w:tl2br w:val="nil"/>
              <w:tr2bl w:val="nil"/>
            </w:tcBorders>
            <w:shd w:val="clear" w:color="auto" w:fill="auto"/>
            <w:vAlign w:val="center"/>
          </w:tcPr>
          <w:p w14:paraId="2CE6A6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415" w:type="pct"/>
            <w:tcBorders>
              <w:tl2br w:val="nil"/>
              <w:tr2bl w:val="nil"/>
            </w:tcBorders>
            <w:shd w:val="clear" w:color="auto" w:fill="auto"/>
            <w:vAlign w:val="center"/>
          </w:tcPr>
          <w:p w14:paraId="3E791B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454" w:type="pct"/>
            <w:tcBorders>
              <w:tl2br w:val="nil"/>
              <w:tr2bl w:val="nil"/>
            </w:tcBorders>
            <w:vAlign w:val="center"/>
          </w:tcPr>
          <w:p w14:paraId="219737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13CAC2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7065B4">
        <w:trPr>
          <w:cantSplit/>
          <w:trHeight w:val="340" w:hRule="atLeast"/>
          <w:jc w:val="center"/>
        </w:trPr>
        <w:tc>
          <w:tcPr>
            <w:tcW w:w="290" w:type="pct"/>
            <w:vMerge w:val="continue"/>
            <w:tcBorders>
              <w:tl2br w:val="nil"/>
              <w:tr2bl w:val="nil"/>
            </w:tcBorders>
            <w:shd w:val="clear" w:color="auto" w:fill="auto"/>
            <w:vAlign w:val="center"/>
          </w:tcPr>
          <w:p w14:paraId="1540B18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38C81F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0640C89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5205534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6C99B251">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413" w:type="pct"/>
            <w:tcBorders>
              <w:tl2br w:val="nil"/>
              <w:tr2bl w:val="nil"/>
            </w:tcBorders>
            <w:shd w:val="clear" w:color="auto" w:fill="auto"/>
            <w:vAlign w:val="center"/>
          </w:tcPr>
          <w:p w14:paraId="197C6E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413" w:type="pct"/>
            <w:gridSpan w:val="2"/>
            <w:tcBorders>
              <w:tl2br w:val="nil"/>
              <w:tr2bl w:val="nil"/>
            </w:tcBorders>
            <w:shd w:val="clear" w:color="auto" w:fill="auto"/>
            <w:vAlign w:val="center"/>
          </w:tcPr>
          <w:p w14:paraId="599D04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413" w:type="pct"/>
            <w:tcBorders>
              <w:tl2br w:val="nil"/>
              <w:tr2bl w:val="nil"/>
            </w:tcBorders>
            <w:shd w:val="clear" w:color="auto" w:fill="auto"/>
            <w:vAlign w:val="center"/>
          </w:tcPr>
          <w:p w14:paraId="29B1AD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15" w:type="pct"/>
            <w:tcBorders>
              <w:tl2br w:val="nil"/>
              <w:tr2bl w:val="nil"/>
            </w:tcBorders>
            <w:shd w:val="clear" w:color="auto" w:fill="auto"/>
            <w:vAlign w:val="center"/>
          </w:tcPr>
          <w:p w14:paraId="5F48F6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54" w:type="pct"/>
            <w:tcBorders>
              <w:tl2br w:val="nil"/>
              <w:tr2bl w:val="nil"/>
            </w:tcBorders>
            <w:shd w:val="clear" w:color="auto" w:fill="auto"/>
            <w:vAlign w:val="center"/>
          </w:tcPr>
          <w:p w14:paraId="34B31C6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7986B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B951BF">
        <w:trPr>
          <w:cantSplit/>
          <w:trHeight w:val="340" w:hRule="atLeast"/>
          <w:jc w:val="center"/>
        </w:trPr>
        <w:tc>
          <w:tcPr>
            <w:tcW w:w="290" w:type="pct"/>
            <w:vMerge w:val="continue"/>
            <w:tcBorders>
              <w:tl2br w:val="nil"/>
              <w:tr2bl w:val="nil"/>
            </w:tcBorders>
            <w:vAlign w:val="center"/>
          </w:tcPr>
          <w:p w14:paraId="0AA619E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995C8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42A25C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DCA6B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DA0030E">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305008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413" w:type="pct"/>
            <w:gridSpan w:val="2"/>
            <w:tcBorders>
              <w:tl2br w:val="nil"/>
              <w:tr2bl w:val="nil"/>
            </w:tcBorders>
            <w:shd w:val="clear" w:color="auto" w:fill="auto"/>
            <w:vAlign w:val="center"/>
          </w:tcPr>
          <w:p w14:paraId="4ACA7A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413" w:type="pct"/>
            <w:tcBorders>
              <w:tl2br w:val="nil"/>
              <w:tr2bl w:val="nil"/>
            </w:tcBorders>
            <w:shd w:val="clear" w:color="auto" w:fill="auto"/>
            <w:vAlign w:val="center"/>
          </w:tcPr>
          <w:p w14:paraId="04E263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15" w:type="pct"/>
            <w:tcBorders>
              <w:tl2br w:val="nil"/>
              <w:tr2bl w:val="nil"/>
            </w:tcBorders>
            <w:shd w:val="clear" w:color="auto" w:fill="auto"/>
            <w:vAlign w:val="center"/>
          </w:tcPr>
          <w:p w14:paraId="2E69CC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54" w:type="pct"/>
            <w:tcBorders>
              <w:tl2br w:val="nil"/>
              <w:tr2bl w:val="nil"/>
            </w:tcBorders>
            <w:vAlign w:val="center"/>
          </w:tcPr>
          <w:p w14:paraId="5C12318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916C7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79A345">
        <w:trPr>
          <w:cantSplit/>
          <w:trHeight w:val="340" w:hRule="atLeast"/>
          <w:jc w:val="center"/>
        </w:trPr>
        <w:tc>
          <w:tcPr>
            <w:tcW w:w="290" w:type="pct"/>
            <w:vMerge w:val="continue"/>
            <w:tcBorders>
              <w:tl2br w:val="nil"/>
              <w:tr2bl w:val="nil"/>
            </w:tcBorders>
            <w:shd w:val="clear" w:color="auto" w:fill="auto"/>
            <w:vAlign w:val="center"/>
          </w:tcPr>
          <w:p w14:paraId="537FD5D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1CB6A2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vAlign w:val="center"/>
          </w:tcPr>
          <w:p w14:paraId="7B94974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A4590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A7BFABE">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13" w:type="pct"/>
            <w:tcBorders>
              <w:tl2br w:val="nil"/>
              <w:tr2bl w:val="nil"/>
            </w:tcBorders>
            <w:shd w:val="clear" w:color="auto" w:fill="auto"/>
            <w:vAlign w:val="center"/>
          </w:tcPr>
          <w:p w14:paraId="470116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44BCBF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74F19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A0FEC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9F2B97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A0669E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7CF1F7">
        <w:trPr>
          <w:cantSplit/>
          <w:trHeight w:val="340" w:hRule="atLeast"/>
          <w:jc w:val="center"/>
        </w:trPr>
        <w:tc>
          <w:tcPr>
            <w:tcW w:w="290" w:type="pct"/>
            <w:vMerge w:val="continue"/>
            <w:tcBorders>
              <w:tl2br w:val="nil"/>
              <w:tr2bl w:val="nil"/>
            </w:tcBorders>
            <w:vAlign w:val="center"/>
          </w:tcPr>
          <w:p w14:paraId="38E0A75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4D3C2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A3FB7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C492CB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19984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13" w:type="pct"/>
            <w:tcBorders>
              <w:tl2br w:val="nil"/>
              <w:tr2bl w:val="nil"/>
            </w:tcBorders>
            <w:shd w:val="clear" w:color="auto" w:fill="auto"/>
            <w:vAlign w:val="center"/>
          </w:tcPr>
          <w:p w14:paraId="7EAD3F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408A05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6AA309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73366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4CC8A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EFC13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AEB74C">
        <w:trPr>
          <w:cantSplit/>
          <w:trHeight w:val="340" w:hRule="atLeast"/>
          <w:jc w:val="center"/>
        </w:trPr>
        <w:tc>
          <w:tcPr>
            <w:tcW w:w="290" w:type="pct"/>
            <w:vMerge w:val="continue"/>
            <w:tcBorders>
              <w:tl2br w:val="nil"/>
              <w:tr2bl w:val="nil"/>
            </w:tcBorders>
            <w:vAlign w:val="center"/>
          </w:tcPr>
          <w:p w14:paraId="5B203CE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7BF2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DA98B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D48B97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64FDA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59A95B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2F434E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6F5A44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EF8A1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vAlign w:val="center"/>
          </w:tcPr>
          <w:p w14:paraId="0BEECF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344B4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AFD0BE6">
        <w:trPr>
          <w:cantSplit/>
          <w:trHeight w:val="340" w:hRule="atLeast"/>
          <w:jc w:val="center"/>
        </w:trPr>
        <w:tc>
          <w:tcPr>
            <w:tcW w:w="290" w:type="pct"/>
            <w:vMerge w:val="continue"/>
            <w:tcBorders>
              <w:tl2br w:val="nil"/>
              <w:tr2bl w:val="nil"/>
            </w:tcBorders>
            <w:vAlign w:val="center"/>
          </w:tcPr>
          <w:p w14:paraId="4C150D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F0A3B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861A9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6AAE0B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9DE2B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76B0DB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5996E2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03342D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0FC814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vAlign w:val="center"/>
          </w:tcPr>
          <w:p w14:paraId="0C78C59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F7F2B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7753CA">
        <w:trPr>
          <w:cantSplit/>
          <w:trHeight w:val="340" w:hRule="atLeast"/>
          <w:jc w:val="center"/>
        </w:trPr>
        <w:tc>
          <w:tcPr>
            <w:tcW w:w="290" w:type="pct"/>
            <w:vMerge w:val="continue"/>
            <w:tcBorders>
              <w:tl2br w:val="nil"/>
              <w:tr2bl w:val="nil"/>
            </w:tcBorders>
            <w:vAlign w:val="center"/>
          </w:tcPr>
          <w:p w14:paraId="2E2EA8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F7A6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4B7F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9480D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92AD1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7B6A3C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7B071A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61998D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0BE8A3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vAlign w:val="center"/>
          </w:tcPr>
          <w:p w14:paraId="7CD2A90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6F1736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E5D43B">
        <w:trPr>
          <w:cantSplit/>
          <w:trHeight w:val="340" w:hRule="atLeast"/>
          <w:jc w:val="center"/>
        </w:trPr>
        <w:tc>
          <w:tcPr>
            <w:tcW w:w="290" w:type="pct"/>
            <w:vMerge w:val="continue"/>
            <w:tcBorders>
              <w:tl2br w:val="nil"/>
              <w:tr2bl w:val="nil"/>
            </w:tcBorders>
            <w:vAlign w:val="center"/>
          </w:tcPr>
          <w:p w14:paraId="5F9365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7C3F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B1AD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052878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3BB699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0C48BF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gridSpan w:val="2"/>
            <w:tcBorders>
              <w:tl2br w:val="nil"/>
              <w:tr2bl w:val="nil"/>
            </w:tcBorders>
            <w:shd w:val="clear" w:color="auto" w:fill="auto"/>
            <w:vAlign w:val="center"/>
          </w:tcPr>
          <w:p w14:paraId="4EFB9C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0F30F5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7A8C96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vAlign w:val="center"/>
          </w:tcPr>
          <w:p w14:paraId="43AB6D3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7E019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3895043">
        <w:trPr>
          <w:cantSplit/>
          <w:trHeight w:val="340" w:hRule="atLeast"/>
          <w:jc w:val="center"/>
        </w:trPr>
        <w:tc>
          <w:tcPr>
            <w:tcW w:w="290" w:type="pct"/>
            <w:vMerge w:val="continue"/>
            <w:tcBorders>
              <w:tl2br w:val="nil"/>
              <w:tr2bl w:val="nil"/>
            </w:tcBorders>
            <w:vAlign w:val="center"/>
          </w:tcPr>
          <w:p w14:paraId="376B28F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18D4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B5B5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E30A7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C2F29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74C341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gridSpan w:val="2"/>
            <w:tcBorders>
              <w:tl2br w:val="nil"/>
              <w:tr2bl w:val="nil"/>
            </w:tcBorders>
            <w:shd w:val="clear" w:color="auto" w:fill="auto"/>
            <w:vAlign w:val="center"/>
          </w:tcPr>
          <w:p w14:paraId="12B182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3A51EA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15708C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vAlign w:val="center"/>
          </w:tcPr>
          <w:p w14:paraId="0C3829F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586E5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0119DF">
        <w:trPr>
          <w:cantSplit/>
          <w:trHeight w:val="340" w:hRule="atLeast"/>
          <w:jc w:val="center"/>
        </w:trPr>
        <w:tc>
          <w:tcPr>
            <w:tcW w:w="290" w:type="pct"/>
            <w:vMerge w:val="continue"/>
            <w:tcBorders>
              <w:tl2br w:val="nil"/>
              <w:tr2bl w:val="nil"/>
            </w:tcBorders>
            <w:vAlign w:val="center"/>
          </w:tcPr>
          <w:p w14:paraId="73633E6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08477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1C91F3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7BD1C1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5EEBD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79D9C9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gridSpan w:val="2"/>
            <w:tcBorders>
              <w:tl2br w:val="nil"/>
              <w:tr2bl w:val="nil"/>
            </w:tcBorders>
            <w:shd w:val="clear" w:color="auto" w:fill="auto"/>
            <w:vAlign w:val="center"/>
          </w:tcPr>
          <w:p w14:paraId="3D7900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0FB214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27FE91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vAlign w:val="center"/>
          </w:tcPr>
          <w:p w14:paraId="6F3FBF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58CD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C980CC">
        <w:trPr>
          <w:cantSplit/>
          <w:trHeight w:val="340" w:hRule="atLeast"/>
          <w:jc w:val="center"/>
        </w:trPr>
        <w:tc>
          <w:tcPr>
            <w:tcW w:w="290" w:type="pct"/>
            <w:vMerge w:val="continue"/>
            <w:tcBorders>
              <w:tl2br w:val="nil"/>
              <w:tr2bl w:val="nil"/>
            </w:tcBorders>
            <w:vAlign w:val="center"/>
          </w:tcPr>
          <w:p w14:paraId="2A391E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277F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728B5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66EC67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264FF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7052D1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gridSpan w:val="2"/>
            <w:tcBorders>
              <w:tl2br w:val="nil"/>
              <w:tr2bl w:val="nil"/>
            </w:tcBorders>
            <w:shd w:val="clear" w:color="auto" w:fill="auto"/>
            <w:vAlign w:val="center"/>
          </w:tcPr>
          <w:p w14:paraId="77BBFD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085AF6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037431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vAlign w:val="center"/>
          </w:tcPr>
          <w:p w14:paraId="534555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EA99B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E5BA9D">
        <w:trPr>
          <w:cantSplit/>
          <w:trHeight w:val="340" w:hRule="atLeast"/>
          <w:jc w:val="center"/>
        </w:trPr>
        <w:tc>
          <w:tcPr>
            <w:tcW w:w="290" w:type="pct"/>
            <w:vMerge w:val="continue"/>
            <w:tcBorders>
              <w:tl2br w:val="nil"/>
              <w:tr2bl w:val="nil"/>
            </w:tcBorders>
            <w:vAlign w:val="center"/>
          </w:tcPr>
          <w:p w14:paraId="08FA40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6C26C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CFC69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7AF0E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11842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1097CF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gridSpan w:val="2"/>
            <w:tcBorders>
              <w:tl2br w:val="nil"/>
              <w:tr2bl w:val="nil"/>
            </w:tcBorders>
            <w:shd w:val="clear" w:color="auto" w:fill="auto"/>
            <w:vAlign w:val="center"/>
          </w:tcPr>
          <w:p w14:paraId="640505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6373E2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shd w:val="clear" w:color="auto" w:fill="auto"/>
            <w:vAlign w:val="center"/>
          </w:tcPr>
          <w:p w14:paraId="67369B0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vAlign w:val="center"/>
          </w:tcPr>
          <w:p w14:paraId="1F8FFE0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98848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AFF79A">
        <w:trPr>
          <w:cantSplit/>
          <w:trHeight w:val="340" w:hRule="atLeast"/>
          <w:jc w:val="center"/>
        </w:trPr>
        <w:tc>
          <w:tcPr>
            <w:tcW w:w="290" w:type="pct"/>
            <w:vMerge w:val="continue"/>
            <w:tcBorders>
              <w:tl2br w:val="nil"/>
              <w:tr2bl w:val="nil"/>
            </w:tcBorders>
            <w:vAlign w:val="center"/>
          </w:tcPr>
          <w:p w14:paraId="3CEF67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E0A8F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2238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A6859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F00A0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552506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gridSpan w:val="2"/>
            <w:tcBorders>
              <w:tl2br w:val="nil"/>
              <w:tr2bl w:val="nil"/>
            </w:tcBorders>
            <w:shd w:val="clear" w:color="auto" w:fill="auto"/>
            <w:vAlign w:val="center"/>
          </w:tcPr>
          <w:p w14:paraId="4A3D44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7A7169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4F8FCF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4D443A6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6D7A39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434834">
        <w:trPr>
          <w:cantSplit/>
          <w:trHeight w:val="340" w:hRule="atLeast"/>
          <w:jc w:val="center"/>
        </w:trPr>
        <w:tc>
          <w:tcPr>
            <w:tcW w:w="290" w:type="pct"/>
            <w:vMerge w:val="continue"/>
            <w:tcBorders>
              <w:tl2br w:val="nil"/>
              <w:tr2bl w:val="nil"/>
            </w:tcBorders>
            <w:vAlign w:val="center"/>
          </w:tcPr>
          <w:p w14:paraId="227CF6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52C5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9BA27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2DC9A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3EE41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457182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75A91C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038EDC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1E7CEC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2B39B5F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8C451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D4877E0">
        <w:trPr>
          <w:cantSplit/>
          <w:trHeight w:val="340" w:hRule="atLeast"/>
          <w:jc w:val="center"/>
        </w:trPr>
        <w:tc>
          <w:tcPr>
            <w:tcW w:w="290" w:type="pct"/>
            <w:vMerge w:val="continue"/>
            <w:tcBorders>
              <w:tl2br w:val="nil"/>
              <w:tr2bl w:val="nil"/>
            </w:tcBorders>
            <w:vAlign w:val="center"/>
          </w:tcPr>
          <w:p w14:paraId="39E2AA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312AB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36F80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442903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73F0C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2BC8B1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315E53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5FA106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1CBB60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724300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37F64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7D1B0C9">
        <w:trPr>
          <w:cantSplit/>
          <w:trHeight w:val="340" w:hRule="atLeast"/>
          <w:jc w:val="center"/>
        </w:trPr>
        <w:tc>
          <w:tcPr>
            <w:tcW w:w="290" w:type="pct"/>
            <w:vMerge w:val="continue"/>
            <w:tcBorders>
              <w:tl2br w:val="nil"/>
              <w:tr2bl w:val="nil"/>
            </w:tcBorders>
            <w:vAlign w:val="center"/>
          </w:tcPr>
          <w:p w14:paraId="7D1219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BCAF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F53DC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964C9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54F48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2D08A6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634F43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2D8B6D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3D838D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78BA1C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B4F223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4895787">
        <w:trPr>
          <w:cantSplit/>
          <w:trHeight w:val="340" w:hRule="atLeast"/>
          <w:jc w:val="center"/>
        </w:trPr>
        <w:tc>
          <w:tcPr>
            <w:tcW w:w="290" w:type="pct"/>
            <w:vMerge w:val="continue"/>
            <w:tcBorders>
              <w:tl2br w:val="nil"/>
              <w:tr2bl w:val="nil"/>
            </w:tcBorders>
            <w:vAlign w:val="center"/>
          </w:tcPr>
          <w:p w14:paraId="66F2A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A8D8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F8B17D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E29DA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03048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60F0FE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65786D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3BF5BB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690B04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582C16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CF283A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11DFD4">
        <w:trPr>
          <w:cantSplit/>
          <w:trHeight w:val="340" w:hRule="atLeast"/>
          <w:jc w:val="center"/>
        </w:trPr>
        <w:tc>
          <w:tcPr>
            <w:tcW w:w="290" w:type="pct"/>
            <w:vMerge w:val="continue"/>
            <w:tcBorders>
              <w:tl2br w:val="nil"/>
              <w:tr2bl w:val="nil"/>
            </w:tcBorders>
            <w:vAlign w:val="center"/>
          </w:tcPr>
          <w:p w14:paraId="73D240E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4ABE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6B8C2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7C3B7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C0A9C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13" w:type="pct"/>
            <w:tcBorders>
              <w:tl2br w:val="nil"/>
              <w:tr2bl w:val="nil"/>
            </w:tcBorders>
            <w:shd w:val="clear" w:color="auto" w:fill="auto"/>
            <w:vAlign w:val="center"/>
          </w:tcPr>
          <w:p w14:paraId="385275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gridSpan w:val="2"/>
            <w:tcBorders>
              <w:tl2br w:val="nil"/>
              <w:tr2bl w:val="nil"/>
            </w:tcBorders>
            <w:shd w:val="clear" w:color="auto" w:fill="auto"/>
            <w:vAlign w:val="center"/>
          </w:tcPr>
          <w:p w14:paraId="2E9EE4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0" w:type="auto"/>
            <w:tcBorders>
              <w:tl2br w:val="nil"/>
              <w:tr2bl w:val="nil"/>
            </w:tcBorders>
            <w:shd w:val="clear" w:color="auto" w:fill="auto"/>
            <w:vAlign w:val="center"/>
          </w:tcPr>
          <w:p w14:paraId="1CF279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8C186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A8958C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63D9A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20D599">
        <w:trPr>
          <w:cantSplit/>
          <w:trHeight w:val="340" w:hRule="atLeast"/>
          <w:jc w:val="center"/>
        </w:trPr>
        <w:tc>
          <w:tcPr>
            <w:tcW w:w="290" w:type="pct"/>
            <w:vMerge w:val="continue"/>
            <w:tcBorders>
              <w:tl2br w:val="nil"/>
              <w:tr2bl w:val="nil"/>
            </w:tcBorders>
            <w:vAlign w:val="center"/>
          </w:tcPr>
          <w:p w14:paraId="6F5BB2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0E222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33C6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06E63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F715E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413" w:type="pct"/>
            <w:tcBorders>
              <w:tl2br w:val="nil"/>
              <w:tr2bl w:val="nil"/>
            </w:tcBorders>
            <w:shd w:val="clear" w:color="auto" w:fill="auto"/>
            <w:vAlign w:val="center"/>
          </w:tcPr>
          <w:p w14:paraId="76CA86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7E1AA4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20FDFA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CFBD31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3AA71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EF7697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5DC005">
        <w:trPr>
          <w:cantSplit/>
          <w:trHeight w:val="340" w:hRule="atLeast"/>
          <w:jc w:val="center"/>
        </w:trPr>
        <w:tc>
          <w:tcPr>
            <w:tcW w:w="290" w:type="pct"/>
            <w:vMerge w:val="continue"/>
            <w:tcBorders>
              <w:tl2br w:val="nil"/>
              <w:tr2bl w:val="nil"/>
            </w:tcBorders>
            <w:vAlign w:val="center"/>
          </w:tcPr>
          <w:p w14:paraId="5F8753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5BCC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3FCE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5D9EE5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9CEE8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539397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gridSpan w:val="2"/>
            <w:tcBorders>
              <w:tl2br w:val="nil"/>
              <w:tr2bl w:val="nil"/>
            </w:tcBorders>
            <w:shd w:val="clear" w:color="auto" w:fill="auto"/>
            <w:vAlign w:val="center"/>
          </w:tcPr>
          <w:p w14:paraId="5B9729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92638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016C0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C0047F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BC15C5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DA6B36">
        <w:trPr>
          <w:cantSplit/>
          <w:trHeight w:val="340" w:hRule="atLeast"/>
          <w:jc w:val="center"/>
        </w:trPr>
        <w:tc>
          <w:tcPr>
            <w:tcW w:w="290" w:type="pct"/>
            <w:vMerge w:val="continue"/>
            <w:tcBorders>
              <w:tl2br w:val="nil"/>
              <w:tr2bl w:val="nil"/>
            </w:tcBorders>
            <w:vAlign w:val="center"/>
          </w:tcPr>
          <w:p w14:paraId="16BE284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68FA2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AFEE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4B1712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AC834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13" w:type="pct"/>
            <w:tcBorders>
              <w:tl2br w:val="nil"/>
              <w:tr2bl w:val="nil"/>
            </w:tcBorders>
            <w:shd w:val="clear" w:color="auto" w:fill="auto"/>
            <w:vAlign w:val="center"/>
          </w:tcPr>
          <w:p w14:paraId="2CF1C4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72F209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6000E1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289ED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883A51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785A0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42ADBF">
        <w:trPr>
          <w:cantSplit/>
          <w:trHeight w:val="340" w:hRule="atLeast"/>
          <w:jc w:val="center"/>
        </w:trPr>
        <w:tc>
          <w:tcPr>
            <w:tcW w:w="290" w:type="pct"/>
            <w:vMerge w:val="continue"/>
            <w:tcBorders>
              <w:tl2br w:val="nil"/>
              <w:tr2bl w:val="nil"/>
            </w:tcBorders>
            <w:vAlign w:val="center"/>
          </w:tcPr>
          <w:p w14:paraId="262EFBA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8479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FEADA4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D46BC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21FD2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13" w:type="pct"/>
            <w:tcBorders>
              <w:tl2br w:val="nil"/>
              <w:tr2bl w:val="nil"/>
            </w:tcBorders>
            <w:shd w:val="clear" w:color="auto" w:fill="auto"/>
            <w:vAlign w:val="center"/>
          </w:tcPr>
          <w:p w14:paraId="5AC318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4623E1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4211BB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3B22D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873E29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BB99D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056E934">
        <w:trPr>
          <w:cantSplit/>
          <w:trHeight w:val="340" w:hRule="atLeast"/>
          <w:jc w:val="center"/>
        </w:trPr>
        <w:tc>
          <w:tcPr>
            <w:tcW w:w="290" w:type="pct"/>
            <w:vMerge w:val="continue"/>
            <w:tcBorders>
              <w:tl2br w:val="nil"/>
              <w:tr2bl w:val="nil"/>
            </w:tcBorders>
            <w:shd w:val="clear" w:color="auto" w:fill="auto"/>
            <w:vAlign w:val="center"/>
          </w:tcPr>
          <w:p w14:paraId="60FC01F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102935D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5A6B2BA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D361B1D">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016601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413" w:type="pct"/>
            <w:tcBorders>
              <w:tl2br w:val="nil"/>
              <w:tr2bl w:val="nil"/>
            </w:tcBorders>
            <w:shd w:val="clear" w:color="auto" w:fill="auto"/>
            <w:vAlign w:val="center"/>
          </w:tcPr>
          <w:p w14:paraId="552A60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1344CA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0912BD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81E1C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2DE84C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CDE90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5B2E63">
        <w:trPr>
          <w:cantSplit/>
          <w:trHeight w:val="340" w:hRule="atLeast"/>
          <w:jc w:val="center"/>
        </w:trPr>
        <w:tc>
          <w:tcPr>
            <w:tcW w:w="290" w:type="pct"/>
            <w:vMerge w:val="continue"/>
            <w:tcBorders>
              <w:tl2br w:val="nil"/>
              <w:tr2bl w:val="nil"/>
            </w:tcBorders>
            <w:vAlign w:val="center"/>
          </w:tcPr>
          <w:p w14:paraId="65719E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7C5C4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06B3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F682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32695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413" w:type="pct"/>
            <w:tcBorders>
              <w:tl2br w:val="nil"/>
              <w:tr2bl w:val="nil"/>
            </w:tcBorders>
            <w:shd w:val="clear" w:color="auto" w:fill="auto"/>
            <w:vAlign w:val="center"/>
          </w:tcPr>
          <w:p w14:paraId="538342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1D9642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13AD81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6B9359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48F306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E9D73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41BE68">
        <w:trPr>
          <w:cantSplit/>
          <w:trHeight w:val="340" w:hRule="atLeast"/>
          <w:jc w:val="center"/>
        </w:trPr>
        <w:tc>
          <w:tcPr>
            <w:tcW w:w="290" w:type="pct"/>
            <w:vMerge w:val="continue"/>
            <w:tcBorders>
              <w:tl2br w:val="nil"/>
              <w:tr2bl w:val="nil"/>
            </w:tcBorders>
            <w:vAlign w:val="center"/>
          </w:tcPr>
          <w:p w14:paraId="5A2FAE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28573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1511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AD8E6B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FB3A2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28AEC20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778C9F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A2BB9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FC506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C42F0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B9EEA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3B993A">
        <w:trPr>
          <w:cantSplit/>
          <w:trHeight w:val="340" w:hRule="atLeast"/>
          <w:jc w:val="center"/>
        </w:trPr>
        <w:tc>
          <w:tcPr>
            <w:tcW w:w="290" w:type="pct"/>
            <w:vMerge w:val="continue"/>
            <w:tcBorders>
              <w:tl2br w:val="nil"/>
              <w:tr2bl w:val="nil"/>
            </w:tcBorders>
            <w:vAlign w:val="center"/>
          </w:tcPr>
          <w:p w14:paraId="2E30AA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F3A6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FAA2D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96EB4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82AC1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413" w:type="pct"/>
            <w:tcBorders>
              <w:tl2br w:val="nil"/>
              <w:tr2bl w:val="nil"/>
            </w:tcBorders>
            <w:shd w:val="clear" w:color="auto" w:fill="auto"/>
            <w:vAlign w:val="center"/>
          </w:tcPr>
          <w:p w14:paraId="5227A8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76AB5E9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28017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1BFB7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501756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AA772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30E3763">
        <w:trPr>
          <w:cantSplit/>
          <w:trHeight w:val="340" w:hRule="atLeast"/>
          <w:jc w:val="center"/>
        </w:trPr>
        <w:tc>
          <w:tcPr>
            <w:tcW w:w="290" w:type="pct"/>
            <w:vMerge w:val="continue"/>
            <w:tcBorders>
              <w:tl2br w:val="nil"/>
              <w:tr2bl w:val="nil"/>
            </w:tcBorders>
            <w:vAlign w:val="center"/>
          </w:tcPr>
          <w:p w14:paraId="6356C4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24705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1B791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BA5520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D236A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413" w:type="pct"/>
            <w:tcBorders>
              <w:tl2br w:val="nil"/>
              <w:tr2bl w:val="nil"/>
            </w:tcBorders>
            <w:shd w:val="clear" w:color="auto" w:fill="auto"/>
            <w:vAlign w:val="center"/>
          </w:tcPr>
          <w:p w14:paraId="044C72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gridSpan w:val="2"/>
            <w:tcBorders>
              <w:tl2br w:val="nil"/>
              <w:tr2bl w:val="nil"/>
            </w:tcBorders>
            <w:shd w:val="clear" w:color="auto" w:fill="auto"/>
            <w:vAlign w:val="center"/>
          </w:tcPr>
          <w:p w14:paraId="4EFB73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CC69D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6A86C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C73DA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B8B7B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21192D8">
        <w:trPr>
          <w:cantSplit/>
          <w:trHeight w:val="340" w:hRule="atLeast"/>
          <w:jc w:val="center"/>
        </w:trPr>
        <w:tc>
          <w:tcPr>
            <w:tcW w:w="290" w:type="pct"/>
            <w:vMerge w:val="continue"/>
            <w:tcBorders>
              <w:tl2br w:val="nil"/>
              <w:tr2bl w:val="nil"/>
            </w:tcBorders>
            <w:vAlign w:val="center"/>
          </w:tcPr>
          <w:p w14:paraId="1586C5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ADAF64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6B39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933B5B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6A174A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413" w:type="pct"/>
            <w:tcBorders>
              <w:tl2br w:val="nil"/>
              <w:tr2bl w:val="nil"/>
            </w:tcBorders>
            <w:shd w:val="clear" w:color="auto" w:fill="auto"/>
            <w:vAlign w:val="center"/>
          </w:tcPr>
          <w:p w14:paraId="0482E70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gridSpan w:val="2"/>
            <w:tcBorders>
              <w:tl2br w:val="nil"/>
              <w:tr2bl w:val="nil"/>
            </w:tcBorders>
            <w:shd w:val="clear" w:color="auto" w:fill="auto"/>
            <w:vAlign w:val="center"/>
          </w:tcPr>
          <w:p w14:paraId="61DF38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8CA4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A1D35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E89D7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7CAF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F63685">
        <w:trPr>
          <w:cantSplit/>
          <w:trHeight w:val="340" w:hRule="atLeast"/>
          <w:jc w:val="center"/>
        </w:trPr>
        <w:tc>
          <w:tcPr>
            <w:tcW w:w="290" w:type="pct"/>
            <w:vMerge w:val="continue"/>
            <w:tcBorders>
              <w:tl2br w:val="nil"/>
              <w:tr2bl w:val="nil"/>
            </w:tcBorders>
            <w:vAlign w:val="center"/>
          </w:tcPr>
          <w:p w14:paraId="55074F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9546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EB4BE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1D5FD4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1332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413" w:type="pct"/>
            <w:tcBorders>
              <w:tl2br w:val="nil"/>
              <w:tr2bl w:val="nil"/>
            </w:tcBorders>
            <w:shd w:val="clear" w:color="auto" w:fill="auto"/>
            <w:vAlign w:val="center"/>
          </w:tcPr>
          <w:p w14:paraId="640063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gridSpan w:val="2"/>
            <w:tcBorders>
              <w:tl2br w:val="nil"/>
              <w:tr2bl w:val="nil"/>
            </w:tcBorders>
            <w:shd w:val="clear" w:color="auto" w:fill="auto"/>
            <w:vAlign w:val="center"/>
          </w:tcPr>
          <w:p w14:paraId="011733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5275D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55B39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6E2FFC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CFA98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574A17B">
        <w:trPr>
          <w:cantSplit/>
          <w:trHeight w:val="340" w:hRule="atLeast"/>
          <w:jc w:val="center"/>
        </w:trPr>
        <w:tc>
          <w:tcPr>
            <w:tcW w:w="290" w:type="pct"/>
            <w:vMerge w:val="continue"/>
            <w:tcBorders>
              <w:tl2br w:val="nil"/>
              <w:tr2bl w:val="nil"/>
            </w:tcBorders>
            <w:vAlign w:val="center"/>
          </w:tcPr>
          <w:p w14:paraId="64E5CE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4C10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D0FC3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7E0508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3DD1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413" w:type="pct"/>
            <w:tcBorders>
              <w:tl2br w:val="nil"/>
              <w:tr2bl w:val="nil"/>
            </w:tcBorders>
            <w:shd w:val="clear" w:color="auto" w:fill="auto"/>
            <w:vAlign w:val="center"/>
          </w:tcPr>
          <w:p w14:paraId="04F35E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gridSpan w:val="2"/>
            <w:tcBorders>
              <w:tl2br w:val="nil"/>
              <w:tr2bl w:val="nil"/>
            </w:tcBorders>
            <w:shd w:val="clear" w:color="auto" w:fill="auto"/>
            <w:vAlign w:val="center"/>
          </w:tcPr>
          <w:p w14:paraId="1C87E4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0" w:type="auto"/>
            <w:tcBorders>
              <w:tl2br w:val="nil"/>
              <w:tr2bl w:val="nil"/>
            </w:tcBorders>
            <w:shd w:val="clear" w:color="auto" w:fill="auto"/>
            <w:vAlign w:val="center"/>
          </w:tcPr>
          <w:p w14:paraId="68EA33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BC4BC0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D1AFF3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936E86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20E6DE">
        <w:trPr>
          <w:cantSplit/>
          <w:trHeight w:val="340" w:hRule="atLeast"/>
          <w:jc w:val="center"/>
        </w:trPr>
        <w:tc>
          <w:tcPr>
            <w:tcW w:w="290" w:type="pct"/>
            <w:vMerge w:val="continue"/>
            <w:tcBorders>
              <w:tl2br w:val="nil"/>
              <w:tr2bl w:val="nil"/>
            </w:tcBorders>
            <w:vAlign w:val="center"/>
          </w:tcPr>
          <w:p w14:paraId="3E07A5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F8756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61014B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9ABEAB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E0AF6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413" w:type="pct"/>
            <w:tcBorders>
              <w:tl2br w:val="nil"/>
              <w:tr2bl w:val="nil"/>
            </w:tcBorders>
            <w:shd w:val="clear" w:color="auto" w:fill="auto"/>
            <w:vAlign w:val="center"/>
          </w:tcPr>
          <w:p w14:paraId="01CA28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58EA2E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585400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CE5F2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339D57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B16A0B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B78E92">
        <w:trPr>
          <w:cantSplit/>
          <w:trHeight w:val="340" w:hRule="atLeast"/>
          <w:jc w:val="center"/>
        </w:trPr>
        <w:tc>
          <w:tcPr>
            <w:tcW w:w="290" w:type="pct"/>
            <w:vMerge w:val="continue"/>
            <w:tcBorders>
              <w:tl2br w:val="nil"/>
              <w:tr2bl w:val="nil"/>
            </w:tcBorders>
            <w:vAlign w:val="center"/>
          </w:tcPr>
          <w:p w14:paraId="63FFEB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3AA918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55C452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CD309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DD023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1D7B2F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464E7D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8BD28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96F3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C0C2C0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3635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EE54C9">
        <w:trPr>
          <w:cantSplit/>
          <w:trHeight w:val="340" w:hRule="atLeast"/>
          <w:jc w:val="center"/>
        </w:trPr>
        <w:tc>
          <w:tcPr>
            <w:tcW w:w="290" w:type="pct"/>
            <w:vMerge w:val="continue"/>
            <w:tcBorders>
              <w:tl2br w:val="nil"/>
              <w:tr2bl w:val="nil"/>
            </w:tcBorders>
            <w:vAlign w:val="center"/>
          </w:tcPr>
          <w:p w14:paraId="49403A9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33A0F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41645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3ACCC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179D8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413" w:type="pct"/>
            <w:tcBorders>
              <w:tl2br w:val="nil"/>
              <w:tr2bl w:val="nil"/>
            </w:tcBorders>
            <w:shd w:val="clear" w:color="auto" w:fill="auto"/>
            <w:vAlign w:val="center"/>
          </w:tcPr>
          <w:p w14:paraId="7BCB9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67C1D6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2765EC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C662C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4DB793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F06460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735AC03">
        <w:trPr>
          <w:cantSplit/>
          <w:trHeight w:val="340" w:hRule="atLeast"/>
          <w:jc w:val="center"/>
        </w:trPr>
        <w:tc>
          <w:tcPr>
            <w:tcW w:w="290" w:type="pct"/>
            <w:vMerge w:val="continue"/>
            <w:tcBorders>
              <w:tl2br w:val="nil"/>
              <w:tr2bl w:val="nil"/>
            </w:tcBorders>
            <w:vAlign w:val="center"/>
          </w:tcPr>
          <w:p w14:paraId="15B9E0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DB27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C59D3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7AD5C5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14D6D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413" w:type="pct"/>
            <w:tcBorders>
              <w:tl2br w:val="nil"/>
              <w:tr2bl w:val="nil"/>
            </w:tcBorders>
            <w:shd w:val="clear" w:color="auto" w:fill="auto"/>
            <w:vAlign w:val="center"/>
          </w:tcPr>
          <w:p w14:paraId="4E217C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gridSpan w:val="2"/>
            <w:tcBorders>
              <w:tl2br w:val="nil"/>
              <w:tr2bl w:val="nil"/>
            </w:tcBorders>
            <w:shd w:val="clear" w:color="auto" w:fill="auto"/>
            <w:vAlign w:val="center"/>
          </w:tcPr>
          <w:p w14:paraId="5F98B9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79C9FF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CEB60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510EAB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46C67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2A2386">
        <w:trPr>
          <w:cantSplit/>
          <w:trHeight w:val="340" w:hRule="atLeast"/>
          <w:jc w:val="center"/>
        </w:trPr>
        <w:tc>
          <w:tcPr>
            <w:tcW w:w="290" w:type="pct"/>
            <w:vMerge w:val="continue"/>
            <w:tcBorders>
              <w:tl2br w:val="nil"/>
              <w:tr2bl w:val="nil"/>
            </w:tcBorders>
            <w:vAlign w:val="center"/>
          </w:tcPr>
          <w:p w14:paraId="67AB44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E3063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6A58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951D3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D474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2932869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54DB0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41CE490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shd w:val="clear" w:color="auto" w:fill="auto"/>
            <w:vAlign w:val="center"/>
          </w:tcPr>
          <w:p w14:paraId="7EDF5F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31AB352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58EE0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EEEC939">
        <w:trPr>
          <w:cantSplit/>
          <w:trHeight w:val="340" w:hRule="atLeast"/>
          <w:jc w:val="center"/>
        </w:trPr>
        <w:tc>
          <w:tcPr>
            <w:tcW w:w="290" w:type="pct"/>
            <w:vMerge w:val="continue"/>
            <w:tcBorders>
              <w:tl2br w:val="nil"/>
              <w:tr2bl w:val="nil"/>
            </w:tcBorders>
            <w:vAlign w:val="center"/>
          </w:tcPr>
          <w:p w14:paraId="5CC8B8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4289B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FD958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46857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24A01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52BBDD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5D4140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118715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051496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7DFFDB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331CB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7E44CD">
        <w:trPr>
          <w:cantSplit/>
          <w:trHeight w:val="340" w:hRule="atLeast"/>
          <w:jc w:val="center"/>
        </w:trPr>
        <w:tc>
          <w:tcPr>
            <w:tcW w:w="290" w:type="pct"/>
            <w:vMerge w:val="continue"/>
            <w:tcBorders>
              <w:tl2br w:val="nil"/>
              <w:tr2bl w:val="nil"/>
            </w:tcBorders>
            <w:vAlign w:val="center"/>
          </w:tcPr>
          <w:p w14:paraId="12256E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63F9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5805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577080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89FD2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2EE05A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125CC2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016E62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2B87E9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12AA3A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3D05F0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3E068C">
        <w:trPr>
          <w:cantSplit/>
          <w:trHeight w:val="340" w:hRule="atLeast"/>
          <w:jc w:val="center"/>
        </w:trPr>
        <w:tc>
          <w:tcPr>
            <w:tcW w:w="290" w:type="pct"/>
            <w:vMerge w:val="continue"/>
            <w:tcBorders>
              <w:tl2br w:val="nil"/>
              <w:tr2bl w:val="nil"/>
            </w:tcBorders>
            <w:vAlign w:val="center"/>
          </w:tcPr>
          <w:p w14:paraId="335DBD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EC724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B635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A40FBC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B3F86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7C0888D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gridSpan w:val="2"/>
            <w:tcBorders>
              <w:tl2br w:val="nil"/>
              <w:tr2bl w:val="nil"/>
            </w:tcBorders>
            <w:shd w:val="clear" w:color="auto" w:fill="auto"/>
            <w:vAlign w:val="center"/>
          </w:tcPr>
          <w:p w14:paraId="043AD7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shd w:val="clear" w:color="auto" w:fill="auto"/>
            <w:vAlign w:val="center"/>
          </w:tcPr>
          <w:p w14:paraId="64C58F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39D218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0060AC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E0B26F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2BECAB">
        <w:trPr>
          <w:cantSplit/>
          <w:trHeight w:val="340" w:hRule="atLeast"/>
          <w:jc w:val="center"/>
        </w:trPr>
        <w:tc>
          <w:tcPr>
            <w:tcW w:w="290" w:type="pct"/>
            <w:vMerge w:val="continue"/>
            <w:tcBorders>
              <w:tl2br w:val="nil"/>
              <w:tr2bl w:val="nil"/>
            </w:tcBorders>
            <w:vAlign w:val="center"/>
          </w:tcPr>
          <w:p w14:paraId="6FD3B3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418C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A01338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DC65B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723FE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1B9F0C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gridSpan w:val="2"/>
            <w:tcBorders>
              <w:tl2br w:val="nil"/>
              <w:tr2bl w:val="nil"/>
            </w:tcBorders>
            <w:shd w:val="clear" w:color="auto" w:fill="auto"/>
            <w:vAlign w:val="center"/>
          </w:tcPr>
          <w:p w14:paraId="2A7329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3EA301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78BFA6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2E3C077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8D9F1D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7FD8930">
        <w:trPr>
          <w:cantSplit/>
          <w:trHeight w:val="340" w:hRule="atLeast"/>
          <w:jc w:val="center"/>
        </w:trPr>
        <w:tc>
          <w:tcPr>
            <w:tcW w:w="290" w:type="pct"/>
            <w:vMerge w:val="continue"/>
            <w:tcBorders>
              <w:tl2br w:val="nil"/>
              <w:tr2bl w:val="nil"/>
            </w:tcBorders>
            <w:vAlign w:val="center"/>
          </w:tcPr>
          <w:p w14:paraId="49F6FF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428D5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44B82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949CFE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E98B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187860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5B8E9D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34AAFC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75C62A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2BBFF27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DE9D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E530B3">
        <w:trPr>
          <w:cantSplit/>
          <w:trHeight w:val="340" w:hRule="atLeast"/>
          <w:jc w:val="center"/>
        </w:trPr>
        <w:tc>
          <w:tcPr>
            <w:tcW w:w="290" w:type="pct"/>
            <w:vMerge w:val="continue"/>
            <w:tcBorders>
              <w:tl2br w:val="nil"/>
              <w:tr2bl w:val="nil"/>
            </w:tcBorders>
            <w:vAlign w:val="center"/>
          </w:tcPr>
          <w:p w14:paraId="6F9A6D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07E6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406AC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FAA96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532C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333EEE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gridSpan w:val="2"/>
            <w:tcBorders>
              <w:tl2br w:val="nil"/>
              <w:tr2bl w:val="nil"/>
            </w:tcBorders>
            <w:shd w:val="clear" w:color="auto" w:fill="auto"/>
            <w:vAlign w:val="center"/>
          </w:tcPr>
          <w:p w14:paraId="34F257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382AE3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67FB8D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01D27E1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589F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45E6B2">
        <w:trPr>
          <w:cantSplit/>
          <w:trHeight w:val="340" w:hRule="atLeast"/>
          <w:jc w:val="center"/>
        </w:trPr>
        <w:tc>
          <w:tcPr>
            <w:tcW w:w="290" w:type="pct"/>
            <w:vMerge w:val="continue"/>
            <w:tcBorders>
              <w:tl2br w:val="nil"/>
              <w:tr2bl w:val="nil"/>
            </w:tcBorders>
            <w:vAlign w:val="center"/>
          </w:tcPr>
          <w:p w14:paraId="517743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99163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DCBA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DD9574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AB7CB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381659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gridSpan w:val="2"/>
            <w:tcBorders>
              <w:tl2br w:val="nil"/>
              <w:tr2bl w:val="nil"/>
            </w:tcBorders>
            <w:shd w:val="clear" w:color="auto" w:fill="auto"/>
            <w:vAlign w:val="center"/>
          </w:tcPr>
          <w:p w14:paraId="56BAF8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2D4A39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0BF371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56FE242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5841E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D91AF18">
        <w:trPr>
          <w:cantSplit/>
          <w:trHeight w:val="340" w:hRule="atLeast"/>
          <w:jc w:val="center"/>
        </w:trPr>
        <w:tc>
          <w:tcPr>
            <w:tcW w:w="290" w:type="pct"/>
            <w:vMerge w:val="continue"/>
            <w:tcBorders>
              <w:tl2br w:val="nil"/>
              <w:tr2bl w:val="nil"/>
            </w:tcBorders>
            <w:vAlign w:val="center"/>
          </w:tcPr>
          <w:p w14:paraId="11D398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0EF8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6A2BD2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249EC3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0EF2E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281D29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gridSpan w:val="2"/>
            <w:tcBorders>
              <w:tl2br w:val="nil"/>
              <w:tr2bl w:val="nil"/>
            </w:tcBorders>
            <w:shd w:val="clear" w:color="auto" w:fill="auto"/>
            <w:vAlign w:val="center"/>
          </w:tcPr>
          <w:p w14:paraId="18C884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720F5B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tcBorders>
              <w:tl2br w:val="nil"/>
              <w:tr2bl w:val="nil"/>
            </w:tcBorders>
            <w:shd w:val="clear" w:color="auto" w:fill="auto"/>
            <w:vAlign w:val="center"/>
          </w:tcPr>
          <w:p w14:paraId="5701B7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38C871E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53030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CC1CF3">
        <w:trPr>
          <w:cantSplit/>
          <w:trHeight w:val="340" w:hRule="atLeast"/>
          <w:jc w:val="center"/>
        </w:trPr>
        <w:tc>
          <w:tcPr>
            <w:tcW w:w="290" w:type="pct"/>
            <w:vMerge w:val="continue"/>
            <w:tcBorders>
              <w:tl2br w:val="nil"/>
              <w:tr2bl w:val="nil"/>
            </w:tcBorders>
            <w:vAlign w:val="center"/>
          </w:tcPr>
          <w:p w14:paraId="4226F46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15B4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BD858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23AB71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75DB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7A8BEA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gridSpan w:val="2"/>
            <w:tcBorders>
              <w:tl2br w:val="nil"/>
              <w:tr2bl w:val="nil"/>
            </w:tcBorders>
            <w:shd w:val="clear" w:color="auto" w:fill="auto"/>
            <w:vAlign w:val="center"/>
          </w:tcPr>
          <w:p w14:paraId="374530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5877DE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tcBorders>
              <w:tl2br w:val="nil"/>
              <w:tr2bl w:val="nil"/>
            </w:tcBorders>
            <w:shd w:val="clear" w:color="auto" w:fill="auto"/>
            <w:vAlign w:val="center"/>
          </w:tcPr>
          <w:p w14:paraId="14F38B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61F8547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4140B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E289DF3">
        <w:trPr>
          <w:cantSplit/>
          <w:trHeight w:val="340" w:hRule="atLeast"/>
          <w:jc w:val="center"/>
        </w:trPr>
        <w:tc>
          <w:tcPr>
            <w:tcW w:w="290" w:type="pct"/>
            <w:vMerge w:val="continue"/>
            <w:tcBorders>
              <w:tl2br w:val="nil"/>
              <w:tr2bl w:val="nil"/>
            </w:tcBorders>
            <w:vAlign w:val="center"/>
          </w:tcPr>
          <w:p w14:paraId="6AE977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E091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4BAE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D1B4E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BDACE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2934DF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gridSpan w:val="2"/>
            <w:tcBorders>
              <w:tl2br w:val="nil"/>
              <w:tr2bl w:val="nil"/>
            </w:tcBorders>
            <w:shd w:val="clear" w:color="auto" w:fill="auto"/>
            <w:vAlign w:val="center"/>
          </w:tcPr>
          <w:p w14:paraId="402DF6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5CACD1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3EFB4D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vAlign w:val="center"/>
          </w:tcPr>
          <w:p w14:paraId="1323A02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F42489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CD44C2">
        <w:trPr>
          <w:cantSplit/>
          <w:trHeight w:val="340" w:hRule="atLeast"/>
          <w:jc w:val="center"/>
        </w:trPr>
        <w:tc>
          <w:tcPr>
            <w:tcW w:w="290" w:type="pct"/>
            <w:vMerge w:val="continue"/>
            <w:tcBorders>
              <w:tl2br w:val="nil"/>
              <w:tr2bl w:val="nil"/>
            </w:tcBorders>
            <w:vAlign w:val="center"/>
          </w:tcPr>
          <w:p w14:paraId="27B658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238904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5EC0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E6B50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EC11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413" w:type="pct"/>
            <w:tcBorders>
              <w:tl2br w:val="nil"/>
              <w:tr2bl w:val="nil"/>
            </w:tcBorders>
            <w:shd w:val="clear" w:color="auto" w:fill="auto"/>
            <w:vAlign w:val="center"/>
          </w:tcPr>
          <w:p w14:paraId="6D7107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69C571F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7A1B2DE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1C5E6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5B9D2A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2D4B3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892A88B">
        <w:trPr>
          <w:cantSplit/>
          <w:trHeight w:val="340" w:hRule="atLeast"/>
          <w:jc w:val="center"/>
        </w:trPr>
        <w:tc>
          <w:tcPr>
            <w:tcW w:w="290" w:type="pct"/>
            <w:vMerge w:val="continue"/>
            <w:tcBorders>
              <w:tl2br w:val="nil"/>
              <w:tr2bl w:val="nil"/>
            </w:tcBorders>
            <w:vAlign w:val="center"/>
          </w:tcPr>
          <w:p w14:paraId="0D2A1E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E0CF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2F92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8BA651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5846F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413" w:type="pct"/>
            <w:tcBorders>
              <w:tl2br w:val="nil"/>
              <w:tr2bl w:val="nil"/>
            </w:tcBorders>
            <w:shd w:val="clear" w:color="auto" w:fill="auto"/>
            <w:vAlign w:val="center"/>
          </w:tcPr>
          <w:p w14:paraId="47456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51E86D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44A368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AED0B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4E837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7985F2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E6749E">
        <w:trPr>
          <w:cantSplit/>
          <w:trHeight w:val="340" w:hRule="atLeast"/>
          <w:jc w:val="center"/>
        </w:trPr>
        <w:tc>
          <w:tcPr>
            <w:tcW w:w="290" w:type="pct"/>
            <w:vMerge w:val="continue"/>
            <w:tcBorders>
              <w:tl2br w:val="nil"/>
              <w:tr2bl w:val="nil"/>
            </w:tcBorders>
            <w:vAlign w:val="center"/>
          </w:tcPr>
          <w:p w14:paraId="454B23E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8495B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4C8CE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1B6A93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DDA79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413" w:type="pct"/>
            <w:tcBorders>
              <w:tl2br w:val="nil"/>
              <w:tr2bl w:val="nil"/>
            </w:tcBorders>
            <w:shd w:val="clear" w:color="auto" w:fill="auto"/>
            <w:vAlign w:val="center"/>
          </w:tcPr>
          <w:p w14:paraId="5322A0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731EF2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71E4D2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6A3457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975A42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A0D38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539200">
        <w:trPr>
          <w:cantSplit/>
          <w:trHeight w:val="340" w:hRule="atLeast"/>
          <w:jc w:val="center"/>
        </w:trPr>
        <w:tc>
          <w:tcPr>
            <w:tcW w:w="290" w:type="pct"/>
            <w:vMerge w:val="continue"/>
            <w:tcBorders>
              <w:tl2br w:val="nil"/>
              <w:tr2bl w:val="nil"/>
            </w:tcBorders>
            <w:vAlign w:val="center"/>
          </w:tcPr>
          <w:p w14:paraId="0F1A27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1418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BD0A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9ECFA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1EA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413" w:type="pct"/>
            <w:tcBorders>
              <w:tl2br w:val="nil"/>
              <w:tr2bl w:val="nil"/>
            </w:tcBorders>
            <w:shd w:val="clear" w:color="auto" w:fill="auto"/>
            <w:vAlign w:val="center"/>
          </w:tcPr>
          <w:p w14:paraId="49A5BD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7B490E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6FE4E3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AFFF4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692FB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872D0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CC87A9">
        <w:trPr>
          <w:cantSplit/>
          <w:trHeight w:val="340" w:hRule="atLeast"/>
          <w:jc w:val="center"/>
        </w:trPr>
        <w:tc>
          <w:tcPr>
            <w:tcW w:w="290" w:type="pct"/>
            <w:vMerge w:val="continue"/>
            <w:tcBorders>
              <w:tl2br w:val="nil"/>
              <w:tr2bl w:val="nil"/>
            </w:tcBorders>
            <w:vAlign w:val="center"/>
          </w:tcPr>
          <w:p w14:paraId="129B62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FE84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03F09B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8C4459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67628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413" w:type="pct"/>
            <w:tcBorders>
              <w:tl2br w:val="nil"/>
              <w:tr2bl w:val="nil"/>
            </w:tcBorders>
            <w:shd w:val="clear" w:color="auto" w:fill="auto"/>
            <w:vAlign w:val="center"/>
          </w:tcPr>
          <w:p w14:paraId="61FE08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4878DF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35B200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CB680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D5DA07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0AC3E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902B62">
        <w:trPr>
          <w:cantSplit/>
          <w:trHeight w:val="340" w:hRule="atLeast"/>
          <w:jc w:val="center"/>
        </w:trPr>
        <w:tc>
          <w:tcPr>
            <w:tcW w:w="290" w:type="pct"/>
            <w:vMerge w:val="continue"/>
            <w:tcBorders>
              <w:tl2br w:val="nil"/>
              <w:tr2bl w:val="nil"/>
            </w:tcBorders>
            <w:vAlign w:val="center"/>
          </w:tcPr>
          <w:p w14:paraId="6DFA8F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F98C3B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4176B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D8B48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EF2BF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413" w:type="pct"/>
            <w:tcBorders>
              <w:tl2br w:val="nil"/>
              <w:tr2bl w:val="nil"/>
            </w:tcBorders>
            <w:shd w:val="clear" w:color="auto" w:fill="auto"/>
            <w:vAlign w:val="center"/>
          </w:tcPr>
          <w:p w14:paraId="485A66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gridSpan w:val="2"/>
            <w:tcBorders>
              <w:tl2br w:val="nil"/>
              <w:tr2bl w:val="nil"/>
            </w:tcBorders>
            <w:shd w:val="clear" w:color="auto" w:fill="auto"/>
            <w:vAlign w:val="center"/>
          </w:tcPr>
          <w:p w14:paraId="13AD8A1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1354E2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E7715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23B08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74A86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0CBD19A">
        <w:trPr>
          <w:cantSplit/>
          <w:trHeight w:val="340" w:hRule="atLeast"/>
          <w:jc w:val="center"/>
        </w:trPr>
        <w:tc>
          <w:tcPr>
            <w:tcW w:w="290" w:type="pct"/>
            <w:vMerge w:val="continue"/>
            <w:tcBorders>
              <w:tl2br w:val="nil"/>
              <w:tr2bl w:val="nil"/>
            </w:tcBorders>
            <w:vAlign w:val="center"/>
          </w:tcPr>
          <w:p w14:paraId="03CA04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32A0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E1EB63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2A4A0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915F5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413" w:type="pct"/>
            <w:tcBorders>
              <w:tl2br w:val="nil"/>
              <w:tr2bl w:val="nil"/>
            </w:tcBorders>
            <w:shd w:val="clear" w:color="auto" w:fill="auto"/>
            <w:vAlign w:val="center"/>
          </w:tcPr>
          <w:p w14:paraId="7723D9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394DCD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0649E3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DF55F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90C94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783A08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5C2207">
        <w:trPr>
          <w:cantSplit/>
          <w:trHeight w:val="340" w:hRule="atLeast"/>
          <w:jc w:val="center"/>
        </w:trPr>
        <w:tc>
          <w:tcPr>
            <w:tcW w:w="290" w:type="pct"/>
            <w:vMerge w:val="continue"/>
            <w:tcBorders>
              <w:tl2br w:val="nil"/>
              <w:tr2bl w:val="nil"/>
            </w:tcBorders>
            <w:vAlign w:val="center"/>
          </w:tcPr>
          <w:p w14:paraId="47D4CDB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3BCF3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9D1AB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6EB0A1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0F3DB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413" w:type="pct"/>
            <w:tcBorders>
              <w:tl2br w:val="nil"/>
              <w:tr2bl w:val="nil"/>
            </w:tcBorders>
            <w:shd w:val="clear" w:color="auto" w:fill="auto"/>
            <w:vAlign w:val="center"/>
          </w:tcPr>
          <w:p w14:paraId="6786DCF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35FD26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7E2B73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6ACDD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C57C9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EBF0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5C7151">
        <w:trPr>
          <w:cantSplit/>
          <w:trHeight w:val="340" w:hRule="atLeast"/>
          <w:jc w:val="center"/>
        </w:trPr>
        <w:tc>
          <w:tcPr>
            <w:tcW w:w="290" w:type="pct"/>
            <w:vMerge w:val="continue"/>
            <w:tcBorders>
              <w:tl2br w:val="nil"/>
              <w:tr2bl w:val="nil"/>
            </w:tcBorders>
            <w:vAlign w:val="center"/>
          </w:tcPr>
          <w:p w14:paraId="35AE37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0E3A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D4DD6A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B919B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FE28A0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413" w:type="pct"/>
            <w:tcBorders>
              <w:tl2br w:val="nil"/>
              <w:tr2bl w:val="nil"/>
            </w:tcBorders>
            <w:shd w:val="clear" w:color="auto" w:fill="auto"/>
            <w:vAlign w:val="center"/>
          </w:tcPr>
          <w:p w14:paraId="712E37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gridSpan w:val="2"/>
            <w:tcBorders>
              <w:tl2br w:val="nil"/>
              <w:tr2bl w:val="nil"/>
            </w:tcBorders>
            <w:shd w:val="clear" w:color="auto" w:fill="auto"/>
            <w:vAlign w:val="center"/>
          </w:tcPr>
          <w:p w14:paraId="11AB4B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12D12A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7C729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E65F9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48C1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240EE5">
        <w:trPr>
          <w:cantSplit/>
          <w:trHeight w:val="340" w:hRule="atLeast"/>
          <w:jc w:val="center"/>
        </w:trPr>
        <w:tc>
          <w:tcPr>
            <w:tcW w:w="290" w:type="pct"/>
            <w:vMerge w:val="continue"/>
            <w:tcBorders>
              <w:tl2br w:val="nil"/>
              <w:tr2bl w:val="nil"/>
            </w:tcBorders>
            <w:vAlign w:val="center"/>
          </w:tcPr>
          <w:p w14:paraId="4EE4F3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DD14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E7A3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5399F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A736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413" w:type="pct"/>
            <w:tcBorders>
              <w:tl2br w:val="nil"/>
              <w:tr2bl w:val="nil"/>
            </w:tcBorders>
            <w:shd w:val="clear" w:color="auto" w:fill="auto"/>
            <w:vAlign w:val="center"/>
          </w:tcPr>
          <w:p w14:paraId="1A55951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5.5</w:t>
            </w:r>
          </w:p>
        </w:tc>
        <w:tc>
          <w:tcPr>
            <w:tcW w:w="0" w:type="auto"/>
            <w:gridSpan w:val="2"/>
            <w:tcBorders>
              <w:tl2br w:val="nil"/>
              <w:tr2bl w:val="nil"/>
            </w:tcBorders>
            <w:shd w:val="clear" w:color="auto" w:fill="auto"/>
            <w:vAlign w:val="center"/>
          </w:tcPr>
          <w:p w14:paraId="628E0C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198138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7C137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52D15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39AD4F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CD7977">
        <w:trPr>
          <w:cantSplit/>
          <w:trHeight w:val="340" w:hRule="atLeast"/>
          <w:jc w:val="center"/>
        </w:trPr>
        <w:tc>
          <w:tcPr>
            <w:tcW w:w="290" w:type="pct"/>
            <w:vMerge w:val="continue"/>
            <w:tcBorders>
              <w:tl2br w:val="nil"/>
              <w:tr2bl w:val="nil"/>
            </w:tcBorders>
            <w:vAlign w:val="center"/>
          </w:tcPr>
          <w:p w14:paraId="57E0B7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FA5AF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0F3E67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4D3B9B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13499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413" w:type="pct"/>
            <w:tcBorders>
              <w:tl2br w:val="nil"/>
              <w:tr2bl w:val="nil"/>
            </w:tcBorders>
            <w:shd w:val="clear" w:color="auto" w:fill="auto"/>
            <w:vAlign w:val="center"/>
          </w:tcPr>
          <w:p w14:paraId="5FD333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w:t>
            </w:r>
          </w:p>
        </w:tc>
        <w:tc>
          <w:tcPr>
            <w:tcW w:w="0" w:type="auto"/>
            <w:gridSpan w:val="2"/>
            <w:tcBorders>
              <w:tl2br w:val="nil"/>
              <w:tr2bl w:val="nil"/>
            </w:tcBorders>
            <w:shd w:val="clear" w:color="auto" w:fill="auto"/>
            <w:vAlign w:val="center"/>
          </w:tcPr>
          <w:p w14:paraId="3776E5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shd w:val="clear" w:color="auto" w:fill="auto"/>
            <w:vAlign w:val="center"/>
          </w:tcPr>
          <w:p w14:paraId="437F90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7CEABE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CC8DF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7AF34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2D9C18">
        <w:trPr>
          <w:cantSplit/>
          <w:trHeight w:val="340" w:hRule="atLeast"/>
          <w:jc w:val="center"/>
        </w:trPr>
        <w:tc>
          <w:tcPr>
            <w:tcW w:w="290" w:type="pct"/>
            <w:vMerge w:val="continue"/>
            <w:tcBorders>
              <w:tl2br w:val="nil"/>
              <w:tr2bl w:val="nil"/>
            </w:tcBorders>
            <w:vAlign w:val="center"/>
          </w:tcPr>
          <w:p w14:paraId="56A331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0F80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083E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9A7B6D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06C4F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413" w:type="pct"/>
            <w:tcBorders>
              <w:tl2br w:val="nil"/>
              <w:tr2bl w:val="nil"/>
            </w:tcBorders>
            <w:shd w:val="clear" w:color="auto" w:fill="auto"/>
            <w:vAlign w:val="center"/>
          </w:tcPr>
          <w:p w14:paraId="49A36A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5C07F46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0F17B44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6D53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065FAF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93006B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EDEC2F4">
        <w:trPr>
          <w:cantSplit/>
          <w:trHeight w:val="340" w:hRule="atLeast"/>
          <w:jc w:val="center"/>
        </w:trPr>
        <w:tc>
          <w:tcPr>
            <w:tcW w:w="290" w:type="pct"/>
            <w:vMerge w:val="continue"/>
            <w:tcBorders>
              <w:tl2br w:val="nil"/>
              <w:tr2bl w:val="nil"/>
            </w:tcBorders>
            <w:vAlign w:val="center"/>
          </w:tcPr>
          <w:p w14:paraId="5035BC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557B33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E7C5D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21FC4E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74B2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413" w:type="pct"/>
            <w:tcBorders>
              <w:tl2br w:val="nil"/>
              <w:tr2bl w:val="nil"/>
            </w:tcBorders>
            <w:shd w:val="clear" w:color="auto" w:fill="auto"/>
            <w:vAlign w:val="center"/>
          </w:tcPr>
          <w:p w14:paraId="2DA599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6.8</w:t>
            </w:r>
          </w:p>
        </w:tc>
        <w:tc>
          <w:tcPr>
            <w:tcW w:w="0" w:type="auto"/>
            <w:gridSpan w:val="2"/>
            <w:tcBorders>
              <w:tl2br w:val="nil"/>
              <w:tr2bl w:val="nil"/>
            </w:tcBorders>
            <w:shd w:val="clear" w:color="auto" w:fill="auto"/>
            <w:vAlign w:val="center"/>
          </w:tcPr>
          <w:p w14:paraId="1585B9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4F1498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2373D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D94747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90D8E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D15F262">
        <w:trPr>
          <w:cantSplit/>
          <w:trHeight w:val="340" w:hRule="atLeast"/>
          <w:jc w:val="center"/>
        </w:trPr>
        <w:tc>
          <w:tcPr>
            <w:tcW w:w="290" w:type="pct"/>
            <w:vMerge w:val="continue"/>
            <w:tcBorders>
              <w:tl2br w:val="nil"/>
              <w:tr2bl w:val="nil"/>
            </w:tcBorders>
            <w:shd w:val="clear" w:color="auto" w:fill="auto"/>
            <w:vAlign w:val="center"/>
          </w:tcPr>
          <w:p w14:paraId="3E4E33C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BE58F1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117ED79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1AC222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7E1588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413" w:type="pct"/>
            <w:tcBorders>
              <w:tl2br w:val="nil"/>
              <w:tr2bl w:val="nil"/>
            </w:tcBorders>
            <w:shd w:val="clear" w:color="auto" w:fill="auto"/>
            <w:vAlign w:val="center"/>
          </w:tcPr>
          <w:p w14:paraId="03705F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105BAB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7F6EC5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2E861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92259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257CE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179C80">
        <w:trPr>
          <w:cantSplit/>
          <w:trHeight w:val="340" w:hRule="atLeast"/>
          <w:jc w:val="center"/>
        </w:trPr>
        <w:tc>
          <w:tcPr>
            <w:tcW w:w="290" w:type="pct"/>
            <w:vMerge w:val="continue"/>
            <w:tcBorders>
              <w:tl2br w:val="nil"/>
              <w:tr2bl w:val="nil"/>
            </w:tcBorders>
            <w:shd w:val="clear" w:color="auto" w:fill="auto"/>
            <w:vAlign w:val="center"/>
          </w:tcPr>
          <w:p w14:paraId="6620D4B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306587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6A30777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1D1CDC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5B0FA9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413" w:type="pct"/>
            <w:tcBorders>
              <w:tl2br w:val="nil"/>
              <w:tr2bl w:val="nil"/>
            </w:tcBorders>
            <w:shd w:val="clear" w:color="auto" w:fill="auto"/>
            <w:vAlign w:val="center"/>
          </w:tcPr>
          <w:p w14:paraId="539E7ED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gridSpan w:val="2"/>
            <w:tcBorders>
              <w:tl2br w:val="nil"/>
              <w:tr2bl w:val="nil"/>
            </w:tcBorders>
            <w:shd w:val="clear" w:color="auto" w:fill="auto"/>
            <w:vAlign w:val="center"/>
          </w:tcPr>
          <w:p w14:paraId="34AEFD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17C1A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5B17B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0BA5B0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25D8F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FDE6C1">
        <w:trPr>
          <w:cantSplit/>
          <w:trHeight w:val="340" w:hRule="atLeast"/>
          <w:jc w:val="center"/>
        </w:trPr>
        <w:tc>
          <w:tcPr>
            <w:tcW w:w="290" w:type="pct"/>
            <w:vMerge w:val="continue"/>
            <w:tcBorders>
              <w:tl2br w:val="nil"/>
              <w:tr2bl w:val="nil"/>
            </w:tcBorders>
            <w:vAlign w:val="center"/>
          </w:tcPr>
          <w:p w14:paraId="04F1B3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18D7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EF976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DFF8B6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BFA92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1B1A6B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46FADF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32FC79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355A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D5B317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63218E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F6ACE2">
        <w:trPr>
          <w:cantSplit/>
          <w:trHeight w:val="340" w:hRule="atLeast"/>
          <w:jc w:val="center"/>
        </w:trPr>
        <w:tc>
          <w:tcPr>
            <w:tcW w:w="290" w:type="pct"/>
            <w:vMerge w:val="continue"/>
            <w:tcBorders>
              <w:tl2br w:val="nil"/>
              <w:tr2bl w:val="nil"/>
            </w:tcBorders>
            <w:vAlign w:val="center"/>
          </w:tcPr>
          <w:p w14:paraId="62C423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F361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74C9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AD6A6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B27EC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413" w:type="pct"/>
            <w:tcBorders>
              <w:tl2br w:val="nil"/>
              <w:tr2bl w:val="nil"/>
            </w:tcBorders>
            <w:shd w:val="clear" w:color="auto" w:fill="auto"/>
            <w:vAlign w:val="center"/>
          </w:tcPr>
          <w:p w14:paraId="3C9F74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4F9CDC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653D31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D89E6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AC767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22DAB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B8660D">
        <w:trPr>
          <w:cantSplit/>
          <w:trHeight w:val="340" w:hRule="atLeast"/>
          <w:jc w:val="center"/>
        </w:trPr>
        <w:tc>
          <w:tcPr>
            <w:tcW w:w="290" w:type="pct"/>
            <w:vMerge w:val="continue"/>
            <w:tcBorders>
              <w:tl2br w:val="nil"/>
              <w:tr2bl w:val="nil"/>
            </w:tcBorders>
            <w:vAlign w:val="center"/>
          </w:tcPr>
          <w:p w14:paraId="37C740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862D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C0AB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96687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C470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413" w:type="pct"/>
            <w:tcBorders>
              <w:tl2br w:val="nil"/>
              <w:tr2bl w:val="nil"/>
            </w:tcBorders>
            <w:shd w:val="clear" w:color="auto" w:fill="auto"/>
            <w:vAlign w:val="center"/>
          </w:tcPr>
          <w:p w14:paraId="3C9EC3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1B7E0C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7753529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A0FF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2F05B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BB390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BA28CA">
        <w:trPr>
          <w:cantSplit/>
          <w:trHeight w:val="340" w:hRule="atLeast"/>
          <w:jc w:val="center"/>
        </w:trPr>
        <w:tc>
          <w:tcPr>
            <w:tcW w:w="290" w:type="pct"/>
            <w:vMerge w:val="continue"/>
            <w:tcBorders>
              <w:tl2br w:val="nil"/>
              <w:tr2bl w:val="nil"/>
            </w:tcBorders>
            <w:vAlign w:val="center"/>
          </w:tcPr>
          <w:p w14:paraId="794904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F4D3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A1085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3C8DC0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B7489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413" w:type="pct"/>
            <w:tcBorders>
              <w:tl2br w:val="nil"/>
              <w:tr2bl w:val="nil"/>
            </w:tcBorders>
            <w:shd w:val="clear" w:color="auto" w:fill="auto"/>
            <w:vAlign w:val="center"/>
          </w:tcPr>
          <w:p w14:paraId="72BA16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5C2D92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6F276E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F5B3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09150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0A6C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5528BD">
        <w:trPr>
          <w:cantSplit/>
          <w:trHeight w:val="340" w:hRule="atLeast"/>
          <w:jc w:val="center"/>
        </w:trPr>
        <w:tc>
          <w:tcPr>
            <w:tcW w:w="290" w:type="pct"/>
            <w:vMerge w:val="continue"/>
            <w:tcBorders>
              <w:tl2br w:val="nil"/>
              <w:tr2bl w:val="nil"/>
            </w:tcBorders>
            <w:vAlign w:val="center"/>
          </w:tcPr>
          <w:p w14:paraId="7EEB34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9D2B2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F2A5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CA4089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D61E3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413" w:type="pct"/>
            <w:tcBorders>
              <w:tl2br w:val="nil"/>
              <w:tr2bl w:val="nil"/>
            </w:tcBorders>
            <w:shd w:val="clear" w:color="auto" w:fill="auto"/>
            <w:vAlign w:val="center"/>
          </w:tcPr>
          <w:p w14:paraId="114BF9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2B6B57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515AEE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AADC7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6FBF9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ED1A93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112A1D">
        <w:trPr>
          <w:cantSplit/>
          <w:trHeight w:val="340" w:hRule="atLeast"/>
          <w:jc w:val="center"/>
        </w:trPr>
        <w:tc>
          <w:tcPr>
            <w:tcW w:w="290" w:type="pct"/>
            <w:vMerge w:val="continue"/>
            <w:tcBorders>
              <w:tl2br w:val="nil"/>
              <w:tr2bl w:val="nil"/>
            </w:tcBorders>
            <w:vAlign w:val="center"/>
          </w:tcPr>
          <w:p w14:paraId="0452795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E1AD69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D861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D0444F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F0F1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48E1C9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gridSpan w:val="2"/>
            <w:tcBorders>
              <w:tl2br w:val="nil"/>
              <w:tr2bl w:val="nil"/>
            </w:tcBorders>
            <w:shd w:val="clear" w:color="auto" w:fill="auto"/>
            <w:vAlign w:val="center"/>
          </w:tcPr>
          <w:p w14:paraId="0A5914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shd w:val="clear" w:color="auto" w:fill="auto"/>
            <w:vAlign w:val="center"/>
          </w:tcPr>
          <w:p w14:paraId="10B554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FC79E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0B14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4A3A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BC62D7">
        <w:trPr>
          <w:cantSplit/>
          <w:trHeight w:val="340" w:hRule="atLeast"/>
          <w:jc w:val="center"/>
        </w:trPr>
        <w:tc>
          <w:tcPr>
            <w:tcW w:w="290" w:type="pct"/>
            <w:vMerge w:val="continue"/>
            <w:tcBorders>
              <w:tl2br w:val="nil"/>
              <w:tr2bl w:val="nil"/>
            </w:tcBorders>
            <w:vAlign w:val="center"/>
          </w:tcPr>
          <w:p w14:paraId="38A278C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9A16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71A4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F0A75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BC062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413" w:type="pct"/>
            <w:tcBorders>
              <w:tl2br w:val="nil"/>
              <w:tr2bl w:val="nil"/>
            </w:tcBorders>
            <w:shd w:val="clear" w:color="auto" w:fill="auto"/>
            <w:vAlign w:val="center"/>
          </w:tcPr>
          <w:p w14:paraId="68EDBF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gridSpan w:val="2"/>
            <w:tcBorders>
              <w:tl2br w:val="nil"/>
              <w:tr2bl w:val="nil"/>
            </w:tcBorders>
            <w:shd w:val="clear" w:color="auto" w:fill="auto"/>
            <w:vAlign w:val="center"/>
          </w:tcPr>
          <w:p w14:paraId="1A0604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31BB84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75DC6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4C6B1A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E515FA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DC8DA8">
        <w:trPr>
          <w:cantSplit/>
          <w:trHeight w:val="340" w:hRule="atLeast"/>
          <w:jc w:val="center"/>
        </w:trPr>
        <w:tc>
          <w:tcPr>
            <w:tcW w:w="290" w:type="pct"/>
            <w:vMerge w:val="continue"/>
            <w:tcBorders>
              <w:tl2br w:val="nil"/>
              <w:tr2bl w:val="nil"/>
            </w:tcBorders>
            <w:vAlign w:val="center"/>
          </w:tcPr>
          <w:p w14:paraId="3D6D3A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A4AA4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BD1D7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9CA2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F8BD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413" w:type="pct"/>
            <w:tcBorders>
              <w:tl2br w:val="nil"/>
              <w:tr2bl w:val="nil"/>
            </w:tcBorders>
            <w:shd w:val="clear" w:color="auto" w:fill="auto"/>
            <w:vAlign w:val="center"/>
          </w:tcPr>
          <w:p w14:paraId="38FD2E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0D3147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0BD345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E48008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DB76BD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626EEA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BF2B10">
        <w:trPr>
          <w:cantSplit/>
          <w:trHeight w:val="340" w:hRule="atLeast"/>
          <w:jc w:val="center"/>
        </w:trPr>
        <w:tc>
          <w:tcPr>
            <w:tcW w:w="290" w:type="pct"/>
            <w:vMerge w:val="continue"/>
            <w:tcBorders>
              <w:tl2br w:val="nil"/>
              <w:tr2bl w:val="nil"/>
            </w:tcBorders>
            <w:vAlign w:val="center"/>
          </w:tcPr>
          <w:p w14:paraId="1C36B6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8879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78F4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46EBAA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99CE5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413" w:type="pct"/>
            <w:tcBorders>
              <w:tl2br w:val="nil"/>
              <w:tr2bl w:val="nil"/>
            </w:tcBorders>
            <w:shd w:val="clear" w:color="auto" w:fill="auto"/>
            <w:vAlign w:val="center"/>
          </w:tcPr>
          <w:p w14:paraId="06B759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gridSpan w:val="2"/>
            <w:tcBorders>
              <w:tl2br w:val="nil"/>
              <w:tr2bl w:val="nil"/>
            </w:tcBorders>
            <w:shd w:val="clear" w:color="auto" w:fill="auto"/>
            <w:vAlign w:val="center"/>
          </w:tcPr>
          <w:p w14:paraId="2330F5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shd w:val="clear" w:color="auto" w:fill="auto"/>
            <w:vAlign w:val="center"/>
          </w:tcPr>
          <w:p w14:paraId="454C0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CC8B7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963474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FC83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B5E17A">
        <w:trPr>
          <w:cantSplit/>
          <w:trHeight w:val="340" w:hRule="atLeast"/>
          <w:jc w:val="center"/>
        </w:trPr>
        <w:tc>
          <w:tcPr>
            <w:tcW w:w="290" w:type="pct"/>
            <w:vMerge w:val="continue"/>
            <w:tcBorders>
              <w:tl2br w:val="nil"/>
              <w:tr2bl w:val="nil"/>
            </w:tcBorders>
            <w:vAlign w:val="center"/>
          </w:tcPr>
          <w:p w14:paraId="6BF489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459F0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D4066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F21248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F03EC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413" w:type="pct"/>
            <w:tcBorders>
              <w:tl2br w:val="nil"/>
              <w:tr2bl w:val="nil"/>
            </w:tcBorders>
            <w:shd w:val="clear" w:color="auto" w:fill="auto"/>
            <w:vAlign w:val="center"/>
          </w:tcPr>
          <w:p w14:paraId="16CAD9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gridSpan w:val="2"/>
            <w:tcBorders>
              <w:tl2br w:val="nil"/>
              <w:tr2bl w:val="nil"/>
            </w:tcBorders>
            <w:shd w:val="clear" w:color="auto" w:fill="auto"/>
            <w:vAlign w:val="center"/>
          </w:tcPr>
          <w:p w14:paraId="6BF2D1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shd w:val="clear" w:color="auto" w:fill="auto"/>
            <w:vAlign w:val="center"/>
          </w:tcPr>
          <w:p w14:paraId="54AECC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55FCE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DCEF4E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7C5EAB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C465681">
        <w:trPr>
          <w:cantSplit/>
          <w:trHeight w:val="340" w:hRule="atLeast"/>
          <w:jc w:val="center"/>
        </w:trPr>
        <w:tc>
          <w:tcPr>
            <w:tcW w:w="290" w:type="pct"/>
            <w:vMerge w:val="continue"/>
            <w:tcBorders>
              <w:tl2br w:val="nil"/>
              <w:tr2bl w:val="nil"/>
            </w:tcBorders>
            <w:vAlign w:val="center"/>
          </w:tcPr>
          <w:p w14:paraId="5A64FC7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2F932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49AAC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62782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E8B14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413" w:type="pct"/>
            <w:tcBorders>
              <w:tl2br w:val="nil"/>
              <w:tr2bl w:val="nil"/>
            </w:tcBorders>
            <w:shd w:val="clear" w:color="auto" w:fill="auto"/>
            <w:vAlign w:val="center"/>
          </w:tcPr>
          <w:p w14:paraId="3CF014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gridSpan w:val="2"/>
            <w:tcBorders>
              <w:tl2br w:val="nil"/>
              <w:tr2bl w:val="nil"/>
            </w:tcBorders>
            <w:shd w:val="clear" w:color="auto" w:fill="auto"/>
            <w:vAlign w:val="center"/>
          </w:tcPr>
          <w:p w14:paraId="60EAD2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0E4D16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34520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1E60C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4D949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670003">
        <w:trPr>
          <w:cantSplit/>
          <w:trHeight w:val="340" w:hRule="atLeast"/>
          <w:jc w:val="center"/>
        </w:trPr>
        <w:tc>
          <w:tcPr>
            <w:tcW w:w="290" w:type="pct"/>
            <w:vMerge w:val="continue"/>
            <w:tcBorders>
              <w:tl2br w:val="nil"/>
              <w:tr2bl w:val="nil"/>
            </w:tcBorders>
            <w:vAlign w:val="center"/>
          </w:tcPr>
          <w:p w14:paraId="5F12279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38C2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BB2B5C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275085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5DD1E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413" w:type="pct"/>
            <w:tcBorders>
              <w:tl2br w:val="nil"/>
              <w:tr2bl w:val="nil"/>
            </w:tcBorders>
            <w:shd w:val="clear" w:color="auto" w:fill="auto"/>
            <w:vAlign w:val="center"/>
          </w:tcPr>
          <w:p w14:paraId="03364D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w:t>
            </w:r>
          </w:p>
        </w:tc>
        <w:tc>
          <w:tcPr>
            <w:tcW w:w="0" w:type="auto"/>
            <w:gridSpan w:val="2"/>
            <w:tcBorders>
              <w:tl2br w:val="nil"/>
              <w:tr2bl w:val="nil"/>
            </w:tcBorders>
            <w:shd w:val="clear" w:color="auto" w:fill="auto"/>
            <w:vAlign w:val="center"/>
          </w:tcPr>
          <w:p w14:paraId="1D7648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6B7857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E60FC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03DCA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D5549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D6C7F0">
        <w:trPr>
          <w:cantSplit/>
          <w:trHeight w:val="340" w:hRule="atLeast"/>
          <w:jc w:val="center"/>
        </w:trPr>
        <w:tc>
          <w:tcPr>
            <w:tcW w:w="290" w:type="pct"/>
            <w:vMerge w:val="continue"/>
            <w:tcBorders>
              <w:tl2br w:val="nil"/>
              <w:tr2bl w:val="nil"/>
            </w:tcBorders>
            <w:vAlign w:val="center"/>
          </w:tcPr>
          <w:p w14:paraId="7710027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B5A09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5344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CDD3AB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44B72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413" w:type="pct"/>
            <w:tcBorders>
              <w:tl2br w:val="nil"/>
              <w:tr2bl w:val="nil"/>
            </w:tcBorders>
            <w:shd w:val="clear" w:color="auto" w:fill="auto"/>
            <w:vAlign w:val="center"/>
          </w:tcPr>
          <w:p w14:paraId="6F302F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w:t>
            </w:r>
          </w:p>
        </w:tc>
        <w:tc>
          <w:tcPr>
            <w:tcW w:w="0" w:type="auto"/>
            <w:gridSpan w:val="2"/>
            <w:tcBorders>
              <w:tl2br w:val="nil"/>
              <w:tr2bl w:val="nil"/>
            </w:tcBorders>
            <w:shd w:val="clear" w:color="auto" w:fill="auto"/>
            <w:vAlign w:val="center"/>
          </w:tcPr>
          <w:p w14:paraId="229573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0CBE83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6FF3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9131D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88347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18DD99">
        <w:trPr>
          <w:cantSplit/>
          <w:trHeight w:val="340" w:hRule="atLeast"/>
          <w:jc w:val="center"/>
        </w:trPr>
        <w:tc>
          <w:tcPr>
            <w:tcW w:w="290" w:type="pct"/>
            <w:vMerge w:val="continue"/>
            <w:tcBorders>
              <w:tl2br w:val="nil"/>
              <w:tr2bl w:val="nil"/>
            </w:tcBorders>
            <w:vAlign w:val="center"/>
          </w:tcPr>
          <w:p w14:paraId="161A114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839E4E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0EBFF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40C58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2020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413" w:type="pct"/>
            <w:tcBorders>
              <w:tl2br w:val="nil"/>
              <w:tr2bl w:val="nil"/>
            </w:tcBorders>
            <w:shd w:val="clear" w:color="auto" w:fill="auto"/>
            <w:vAlign w:val="center"/>
          </w:tcPr>
          <w:p w14:paraId="1B330C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6F77B4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35F225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E4D20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F8E42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6F912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ECD52B">
        <w:trPr>
          <w:cantSplit/>
          <w:trHeight w:val="340" w:hRule="atLeast"/>
          <w:jc w:val="center"/>
        </w:trPr>
        <w:tc>
          <w:tcPr>
            <w:tcW w:w="290" w:type="pct"/>
            <w:vMerge w:val="continue"/>
            <w:tcBorders>
              <w:tl2br w:val="nil"/>
              <w:tr2bl w:val="nil"/>
            </w:tcBorders>
            <w:vAlign w:val="center"/>
          </w:tcPr>
          <w:p w14:paraId="073D8D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0A28A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07D71A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F54C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2A265E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413" w:type="pct"/>
            <w:tcBorders>
              <w:tl2br w:val="nil"/>
              <w:tr2bl w:val="nil"/>
            </w:tcBorders>
            <w:shd w:val="clear" w:color="auto" w:fill="auto"/>
            <w:vAlign w:val="center"/>
          </w:tcPr>
          <w:p w14:paraId="2402B9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8.4</w:t>
            </w:r>
          </w:p>
        </w:tc>
        <w:tc>
          <w:tcPr>
            <w:tcW w:w="0" w:type="auto"/>
            <w:gridSpan w:val="2"/>
            <w:tcBorders>
              <w:tl2br w:val="nil"/>
              <w:tr2bl w:val="nil"/>
            </w:tcBorders>
            <w:shd w:val="clear" w:color="auto" w:fill="auto"/>
            <w:vAlign w:val="center"/>
          </w:tcPr>
          <w:p w14:paraId="7389D2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tcBorders>
              <w:tl2br w:val="nil"/>
              <w:tr2bl w:val="nil"/>
            </w:tcBorders>
            <w:shd w:val="clear" w:color="auto" w:fill="auto"/>
            <w:vAlign w:val="center"/>
          </w:tcPr>
          <w:p w14:paraId="3F6AB9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85EC0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33AE3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25E11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F98C69">
        <w:trPr>
          <w:cantSplit/>
          <w:trHeight w:val="340" w:hRule="atLeast"/>
          <w:jc w:val="center"/>
        </w:trPr>
        <w:tc>
          <w:tcPr>
            <w:tcW w:w="290" w:type="pct"/>
            <w:vMerge w:val="continue"/>
            <w:tcBorders>
              <w:tl2br w:val="nil"/>
              <w:tr2bl w:val="nil"/>
            </w:tcBorders>
            <w:vAlign w:val="center"/>
          </w:tcPr>
          <w:p w14:paraId="40D3FE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1C292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1BFF4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F7906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27EF9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413" w:type="pct"/>
            <w:tcBorders>
              <w:tl2br w:val="nil"/>
              <w:tr2bl w:val="nil"/>
            </w:tcBorders>
            <w:shd w:val="clear" w:color="auto" w:fill="auto"/>
            <w:vAlign w:val="center"/>
          </w:tcPr>
          <w:p w14:paraId="7CA280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58FB30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3B087D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B769B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B7CB8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D77DD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7D22C1">
        <w:trPr>
          <w:cantSplit/>
          <w:trHeight w:val="340" w:hRule="atLeast"/>
          <w:jc w:val="center"/>
        </w:trPr>
        <w:tc>
          <w:tcPr>
            <w:tcW w:w="290" w:type="pct"/>
            <w:vMerge w:val="continue"/>
            <w:tcBorders>
              <w:tl2br w:val="nil"/>
              <w:tr2bl w:val="nil"/>
            </w:tcBorders>
            <w:vAlign w:val="center"/>
          </w:tcPr>
          <w:p w14:paraId="1CCC0BE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8DAC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88004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3D60A3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E4D5A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413" w:type="pct"/>
            <w:tcBorders>
              <w:tl2br w:val="nil"/>
              <w:tr2bl w:val="nil"/>
            </w:tcBorders>
            <w:shd w:val="clear" w:color="auto" w:fill="auto"/>
            <w:vAlign w:val="center"/>
          </w:tcPr>
          <w:p w14:paraId="5ACA65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2DC29F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587E77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680DE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75EE7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5FA25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09907E">
        <w:trPr>
          <w:cantSplit/>
          <w:trHeight w:val="340" w:hRule="atLeast"/>
          <w:jc w:val="center"/>
        </w:trPr>
        <w:tc>
          <w:tcPr>
            <w:tcW w:w="290" w:type="pct"/>
            <w:vMerge w:val="continue"/>
            <w:tcBorders>
              <w:tl2br w:val="nil"/>
              <w:tr2bl w:val="nil"/>
            </w:tcBorders>
            <w:vAlign w:val="center"/>
          </w:tcPr>
          <w:p w14:paraId="54E8BCB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9DF8F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8B63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CD2F0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46389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5D2842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6ACC8B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56242A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9293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EC8BB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0E97D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354354C">
        <w:trPr>
          <w:cantSplit/>
          <w:trHeight w:val="340" w:hRule="atLeast"/>
          <w:jc w:val="center"/>
        </w:trPr>
        <w:tc>
          <w:tcPr>
            <w:tcW w:w="290" w:type="pct"/>
            <w:vMerge w:val="continue"/>
            <w:tcBorders>
              <w:tl2br w:val="nil"/>
              <w:tr2bl w:val="nil"/>
            </w:tcBorders>
            <w:vAlign w:val="center"/>
          </w:tcPr>
          <w:p w14:paraId="4DCC2B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AAA2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8B446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C98EE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8562E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413" w:type="pct"/>
            <w:tcBorders>
              <w:tl2br w:val="nil"/>
              <w:tr2bl w:val="nil"/>
            </w:tcBorders>
            <w:shd w:val="clear" w:color="auto" w:fill="auto"/>
            <w:vAlign w:val="center"/>
          </w:tcPr>
          <w:p w14:paraId="47E38B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gridSpan w:val="2"/>
            <w:tcBorders>
              <w:tl2br w:val="nil"/>
              <w:tr2bl w:val="nil"/>
            </w:tcBorders>
            <w:shd w:val="clear" w:color="auto" w:fill="auto"/>
            <w:vAlign w:val="center"/>
          </w:tcPr>
          <w:p w14:paraId="2A3C46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1069E3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1E2C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EA6C19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11E6A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3100DF">
        <w:trPr>
          <w:cantSplit/>
          <w:trHeight w:val="340" w:hRule="atLeast"/>
          <w:jc w:val="center"/>
        </w:trPr>
        <w:tc>
          <w:tcPr>
            <w:tcW w:w="290" w:type="pct"/>
            <w:vMerge w:val="continue"/>
            <w:tcBorders>
              <w:tl2br w:val="nil"/>
              <w:tr2bl w:val="nil"/>
            </w:tcBorders>
            <w:vAlign w:val="center"/>
          </w:tcPr>
          <w:p w14:paraId="53F29D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9D8279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B868D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E0D33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3972D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413" w:type="pct"/>
            <w:tcBorders>
              <w:tl2br w:val="nil"/>
              <w:tr2bl w:val="nil"/>
            </w:tcBorders>
            <w:shd w:val="clear" w:color="auto" w:fill="auto"/>
            <w:vAlign w:val="center"/>
          </w:tcPr>
          <w:p w14:paraId="2A97BE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gridSpan w:val="2"/>
            <w:tcBorders>
              <w:tl2br w:val="nil"/>
              <w:tr2bl w:val="nil"/>
            </w:tcBorders>
            <w:shd w:val="clear" w:color="auto" w:fill="auto"/>
            <w:vAlign w:val="center"/>
          </w:tcPr>
          <w:p w14:paraId="3C61EF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4FEADE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8745A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77E6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1829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052882">
        <w:trPr>
          <w:cantSplit/>
          <w:trHeight w:val="340" w:hRule="atLeast"/>
          <w:jc w:val="center"/>
        </w:trPr>
        <w:tc>
          <w:tcPr>
            <w:tcW w:w="290" w:type="pct"/>
            <w:vMerge w:val="continue"/>
            <w:tcBorders>
              <w:tl2br w:val="nil"/>
              <w:tr2bl w:val="nil"/>
            </w:tcBorders>
            <w:vAlign w:val="center"/>
          </w:tcPr>
          <w:p w14:paraId="0671E1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849E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DC29C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37AD6E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D56B9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413" w:type="pct"/>
            <w:tcBorders>
              <w:tl2br w:val="nil"/>
              <w:tr2bl w:val="nil"/>
            </w:tcBorders>
            <w:shd w:val="clear" w:color="auto" w:fill="auto"/>
            <w:vAlign w:val="center"/>
          </w:tcPr>
          <w:p w14:paraId="5E1226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18303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5CF08A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E9BD5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579101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37BB97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2114F1F">
        <w:trPr>
          <w:cantSplit/>
          <w:trHeight w:val="340" w:hRule="atLeast"/>
          <w:jc w:val="center"/>
        </w:trPr>
        <w:tc>
          <w:tcPr>
            <w:tcW w:w="290" w:type="pct"/>
            <w:vMerge w:val="continue"/>
            <w:tcBorders>
              <w:tl2br w:val="nil"/>
              <w:tr2bl w:val="nil"/>
            </w:tcBorders>
            <w:vAlign w:val="center"/>
          </w:tcPr>
          <w:p w14:paraId="781E3C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4EC29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8F58F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FA90C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BA85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413" w:type="pct"/>
            <w:tcBorders>
              <w:tl2br w:val="nil"/>
              <w:tr2bl w:val="nil"/>
            </w:tcBorders>
            <w:shd w:val="clear" w:color="auto" w:fill="auto"/>
            <w:vAlign w:val="center"/>
          </w:tcPr>
          <w:p w14:paraId="6596FF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63F8F5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19E61E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6C877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0AB01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C5E4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6BEA17">
        <w:trPr>
          <w:cantSplit/>
          <w:trHeight w:val="340" w:hRule="atLeast"/>
          <w:jc w:val="center"/>
        </w:trPr>
        <w:tc>
          <w:tcPr>
            <w:tcW w:w="290" w:type="pct"/>
            <w:vMerge w:val="continue"/>
            <w:tcBorders>
              <w:tl2br w:val="nil"/>
              <w:tr2bl w:val="nil"/>
            </w:tcBorders>
            <w:vAlign w:val="center"/>
          </w:tcPr>
          <w:p w14:paraId="0D5C06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685EE3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5A7A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83B8F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31ABA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31A9D5E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gridSpan w:val="2"/>
            <w:tcBorders>
              <w:tl2br w:val="nil"/>
              <w:tr2bl w:val="nil"/>
            </w:tcBorders>
            <w:shd w:val="clear" w:color="auto" w:fill="auto"/>
            <w:vAlign w:val="center"/>
          </w:tcPr>
          <w:p w14:paraId="05DE29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4DDC0D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388221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25AEC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C2923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90BA44">
        <w:trPr>
          <w:cantSplit/>
          <w:trHeight w:val="340" w:hRule="atLeast"/>
          <w:jc w:val="center"/>
        </w:trPr>
        <w:tc>
          <w:tcPr>
            <w:tcW w:w="290" w:type="pct"/>
            <w:vMerge w:val="continue"/>
            <w:tcBorders>
              <w:tl2br w:val="nil"/>
              <w:tr2bl w:val="nil"/>
            </w:tcBorders>
            <w:vAlign w:val="center"/>
          </w:tcPr>
          <w:p w14:paraId="095B0A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A6FC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2C3F0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6C99D0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F98D8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413" w:type="pct"/>
            <w:tcBorders>
              <w:tl2br w:val="nil"/>
              <w:tr2bl w:val="nil"/>
            </w:tcBorders>
            <w:shd w:val="clear" w:color="auto" w:fill="auto"/>
            <w:vAlign w:val="center"/>
          </w:tcPr>
          <w:p w14:paraId="395BAB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gridSpan w:val="2"/>
            <w:tcBorders>
              <w:tl2br w:val="nil"/>
              <w:tr2bl w:val="nil"/>
            </w:tcBorders>
            <w:shd w:val="clear" w:color="auto" w:fill="auto"/>
            <w:vAlign w:val="center"/>
          </w:tcPr>
          <w:p w14:paraId="475D46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B34E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C72E4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586ACB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0567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3CB7AC">
        <w:trPr>
          <w:cantSplit/>
          <w:trHeight w:val="340" w:hRule="atLeast"/>
          <w:jc w:val="center"/>
        </w:trPr>
        <w:tc>
          <w:tcPr>
            <w:tcW w:w="290" w:type="pct"/>
            <w:vMerge w:val="continue"/>
            <w:tcBorders>
              <w:tl2br w:val="nil"/>
              <w:tr2bl w:val="nil"/>
            </w:tcBorders>
            <w:vAlign w:val="center"/>
          </w:tcPr>
          <w:p w14:paraId="713B50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95B529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0B0B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A825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CD801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413" w:type="pct"/>
            <w:tcBorders>
              <w:tl2br w:val="nil"/>
              <w:tr2bl w:val="nil"/>
            </w:tcBorders>
            <w:shd w:val="clear" w:color="auto" w:fill="auto"/>
            <w:vAlign w:val="center"/>
          </w:tcPr>
          <w:p w14:paraId="5805B61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gridSpan w:val="2"/>
            <w:tcBorders>
              <w:tl2br w:val="nil"/>
              <w:tr2bl w:val="nil"/>
            </w:tcBorders>
            <w:shd w:val="clear" w:color="auto" w:fill="auto"/>
            <w:vAlign w:val="center"/>
          </w:tcPr>
          <w:p w14:paraId="40D01C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24FDD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E1756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3554F1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DE76D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3262E3B">
        <w:trPr>
          <w:cantSplit/>
          <w:trHeight w:val="340" w:hRule="atLeast"/>
          <w:jc w:val="center"/>
        </w:trPr>
        <w:tc>
          <w:tcPr>
            <w:tcW w:w="290" w:type="pct"/>
            <w:vMerge w:val="continue"/>
            <w:tcBorders>
              <w:tl2br w:val="nil"/>
              <w:tr2bl w:val="nil"/>
            </w:tcBorders>
            <w:vAlign w:val="center"/>
          </w:tcPr>
          <w:p w14:paraId="401423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45A0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1E74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B5434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78C87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413" w:type="pct"/>
            <w:tcBorders>
              <w:tl2br w:val="nil"/>
              <w:tr2bl w:val="nil"/>
            </w:tcBorders>
            <w:shd w:val="clear" w:color="auto" w:fill="auto"/>
            <w:vAlign w:val="center"/>
          </w:tcPr>
          <w:p w14:paraId="4F65F90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0" w:type="auto"/>
            <w:gridSpan w:val="2"/>
            <w:tcBorders>
              <w:tl2br w:val="nil"/>
              <w:tr2bl w:val="nil"/>
            </w:tcBorders>
            <w:shd w:val="clear" w:color="auto" w:fill="auto"/>
            <w:vAlign w:val="center"/>
          </w:tcPr>
          <w:p w14:paraId="7A258E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D31A4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93DA88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C2F76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19852C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B1AD00">
        <w:trPr>
          <w:cantSplit/>
          <w:trHeight w:val="340" w:hRule="atLeast"/>
          <w:jc w:val="center"/>
        </w:trPr>
        <w:tc>
          <w:tcPr>
            <w:tcW w:w="290" w:type="pct"/>
            <w:vMerge w:val="continue"/>
            <w:tcBorders>
              <w:tl2br w:val="nil"/>
              <w:tr2bl w:val="nil"/>
            </w:tcBorders>
            <w:vAlign w:val="center"/>
          </w:tcPr>
          <w:p w14:paraId="12DBE0F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DAA27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4761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02778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EB86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413" w:type="pct"/>
            <w:tcBorders>
              <w:tl2br w:val="nil"/>
              <w:tr2bl w:val="nil"/>
            </w:tcBorders>
            <w:shd w:val="clear" w:color="auto" w:fill="auto"/>
            <w:vAlign w:val="center"/>
          </w:tcPr>
          <w:p w14:paraId="38CFD2D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02B8AE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DE80D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D3E77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437AB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C66ED7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CD0ED2C">
        <w:trPr>
          <w:cantSplit/>
          <w:trHeight w:val="340" w:hRule="atLeast"/>
          <w:jc w:val="center"/>
        </w:trPr>
        <w:tc>
          <w:tcPr>
            <w:tcW w:w="290" w:type="pct"/>
            <w:vMerge w:val="continue"/>
            <w:tcBorders>
              <w:tl2br w:val="nil"/>
              <w:tr2bl w:val="nil"/>
            </w:tcBorders>
            <w:vAlign w:val="center"/>
          </w:tcPr>
          <w:p w14:paraId="79479E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3C43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B59D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E3EB0C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59210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413" w:type="pct"/>
            <w:tcBorders>
              <w:tl2br w:val="nil"/>
              <w:tr2bl w:val="nil"/>
            </w:tcBorders>
            <w:shd w:val="clear" w:color="auto" w:fill="auto"/>
            <w:vAlign w:val="center"/>
          </w:tcPr>
          <w:p w14:paraId="651584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43E9C2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5CBCB9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4CCCB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E342C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01DDCE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A524E9B">
        <w:trPr>
          <w:cantSplit/>
          <w:trHeight w:val="340" w:hRule="atLeast"/>
          <w:jc w:val="center"/>
        </w:trPr>
        <w:tc>
          <w:tcPr>
            <w:tcW w:w="290" w:type="pct"/>
            <w:vMerge w:val="continue"/>
            <w:tcBorders>
              <w:tl2br w:val="nil"/>
              <w:tr2bl w:val="nil"/>
            </w:tcBorders>
            <w:vAlign w:val="center"/>
          </w:tcPr>
          <w:p w14:paraId="1553E1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1C2C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7255C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E5BB64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F17A0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413" w:type="pct"/>
            <w:tcBorders>
              <w:tl2br w:val="nil"/>
              <w:tr2bl w:val="nil"/>
            </w:tcBorders>
            <w:shd w:val="clear" w:color="auto" w:fill="auto"/>
            <w:vAlign w:val="center"/>
          </w:tcPr>
          <w:p w14:paraId="401A41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gridSpan w:val="2"/>
            <w:tcBorders>
              <w:tl2br w:val="nil"/>
              <w:tr2bl w:val="nil"/>
            </w:tcBorders>
            <w:shd w:val="clear" w:color="auto" w:fill="auto"/>
            <w:vAlign w:val="center"/>
          </w:tcPr>
          <w:p w14:paraId="3C3EFC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547F5D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D1B4C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8AD773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0213F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A4AFCA">
        <w:trPr>
          <w:cantSplit/>
          <w:trHeight w:val="340" w:hRule="atLeast"/>
          <w:jc w:val="center"/>
        </w:trPr>
        <w:tc>
          <w:tcPr>
            <w:tcW w:w="290" w:type="pct"/>
            <w:vMerge w:val="continue"/>
            <w:tcBorders>
              <w:tl2br w:val="nil"/>
              <w:tr2bl w:val="nil"/>
            </w:tcBorders>
            <w:vAlign w:val="center"/>
          </w:tcPr>
          <w:p w14:paraId="50D0C6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3537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703F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105CD7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93B10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413" w:type="pct"/>
            <w:tcBorders>
              <w:tl2br w:val="nil"/>
              <w:tr2bl w:val="nil"/>
            </w:tcBorders>
            <w:shd w:val="clear" w:color="auto" w:fill="auto"/>
            <w:vAlign w:val="center"/>
          </w:tcPr>
          <w:p w14:paraId="32BBF7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gridSpan w:val="2"/>
            <w:tcBorders>
              <w:tl2br w:val="nil"/>
              <w:tr2bl w:val="nil"/>
            </w:tcBorders>
            <w:shd w:val="clear" w:color="auto" w:fill="auto"/>
            <w:vAlign w:val="center"/>
          </w:tcPr>
          <w:p w14:paraId="21A3FE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79F75E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9E91A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1672F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1A9890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87E7A81">
        <w:trPr>
          <w:cantSplit/>
          <w:trHeight w:val="340" w:hRule="atLeast"/>
          <w:jc w:val="center"/>
        </w:trPr>
        <w:tc>
          <w:tcPr>
            <w:tcW w:w="290" w:type="pct"/>
            <w:vMerge w:val="continue"/>
            <w:tcBorders>
              <w:tl2br w:val="nil"/>
              <w:tr2bl w:val="nil"/>
            </w:tcBorders>
            <w:vAlign w:val="center"/>
          </w:tcPr>
          <w:p w14:paraId="27B737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8257DC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00475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C8138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E8907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413" w:type="pct"/>
            <w:tcBorders>
              <w:tl2br w:val="nil"/>
              <w:tr2bl w:val="nil"/>
            </w:tcBorders>
            <w:shd w:val="clear" w:color="auto" w:fill="auto"/>
            <w:vAlign w:val="center"/>
          </w:tcPr>
          <w:p w14:paraId="3D01E7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gridSpan w:val="2"/>
            <w:tcBorders>
              <w:tl2br w:val="nil"/>
              <w:tr2bl w:val="nil"/>
            </w:tcBorders>
            <w:shd w:val="clear" w:color="auto" w:fill="auto"/>
            <w:vAlign w:val="center"/>
          </w:tcPr>
          <w:p w14:paraId="501DC3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283A3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AD091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830D5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C911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8BD66C">
        <w:trPr>
          <w:cantSplit/>
          <w:trHeight w:val="340" w:hRule="atLeast"/>
          <w:jc w:val="center"/>
        </w:trPr>
        <w:tc>
          <w:tcPr>
            <w:tcW w:w="290" w:type="pct"/>
            <w:vMerge w:val="continue"/>
            <w:tcBorders>
              <w:tl2br w:val="nil"/>
              <w:tr2bl w:val="nil"/>
            </w:tcBorders>
            <w:shd w:val="clear" w:color="auto" w:fill="auto"/>
            <w:vAlign w:val="center"/>
          </w:tcPr>
          <w:p w14:paraId="496E888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DFDB37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61E272C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2B14499C">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55A4D9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413" w:type="pct"/>
            <w:tcBorders>
              <w:tl2br w:val="nil"/>
              <w:tr2bl w:val="nil"/>
            </w:tcBorders>
            <w:shd w:val="clear" w:color="auto" w:fill="auto"/>
            <w:vAlign w:val="center"/>
          </w:tcPr>
          <w:p w14:paraId="216599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gridSpan w:val="2"/>
            <w:tcBorders>
              <w:tl2br w:val="nil"/>
              <w:tr2bl w:val="nil"/>
            </w:tcBorders>
            <w:shd w:val="clear" w:color="auto" w:fill="auto"/>
            <w:vAlign w:val="center"/>
          </w:tcPr>
          <w:p w14:paraId="2C9CA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0EA2DF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463B7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97413F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94BA4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E0CB40">
        <w:trPr>
          <w:cantSplit/>
          <w:trHeight w:val="340" w:hRule="atLeast"/>
          <w:jc w:val="center"/>
        </w:trPr>
        <w:tc>
          <w:tcPr>
            <w:tcW w:w="290" w:type="pct"/>
            <w:vMerge w:val="continue"/>
            <w:tcBorders>
              <w:tl2br w:val="nil"/>
              <w:tr2bl w:val="nil"/>
            </w:tcBorders>
            <w:shd w:val="clear" w:color="auto" w:fill="auto"/>
            <w:vAlign w:val="center"/>
          </w:tcPr>
          <w:p w14:paraId="3DD22B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69E592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16D8497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EE0E7B9">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1F9108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413" w:type="pct"/>
            <w:tcBorders>
              <w:tl2br w:val="nil"/>
              <w:tr2bl w:val="nil"/>
            </w:tcBorders>
            <w:shd w:val="clear" w:color="auto" w:fill="auto"/>
            <w:vAlign w:val="center"/>
          </w:tcPr>
          <w:p w14:paraId="651150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gridSpan w:val="2"/>
            <w:tcBorders>
              <w:tl2br w:val="nil"/>
              <w:tr2bl w:val="nil"/>
            </w:tcBorders>
            <w:shd w:val="clear" w:color="auto" w:fill="auto"/>
            <w:vAlign w:val="center"/>
          </w:tcPr>
          <w:p w14:paraId="32DC6C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6C9AB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C3B92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AF7345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B03E0D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7FB5ADE">
        <w:trPr>
          <w:cantSplit/>
          <w:trHeight w:val="340" w:hRule="atLeast"/>
          <w:jc w:val="center"/>
        </w:trPr>
        <w:tc>
          <w:tcPr>
            <w:tcW w:w="290" w:type="pct"/>
            <w:vMerge w:val="continue"/>
            <w:tcBorders>
              <w:tl2br w:val="nil"/>
              <w:tr2bl w:val="nil"/>
            </w:tcBorders>
            <w:vAlign w:val="center"/>
          </w:tcPr>
          <w:p w14:paraId="0E1ED9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EA8A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701D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B5057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104A3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413" w:type="pct"/>
            <w:tcBorders>
              <w:tl2br w:val="nil"/>
              <w:tr2bl w:val="nil"/>
            </w:tcBorders>
            <w:shd w:val="clear" w:color="auto" w:fill="auto"/>
            <w:vAlign w:val="center"/>
          </w:tcPr>
          <w:p w14:paraId="56A4A3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gridSpan w:val="2"/>
            <w:tcBorders>
              <w:tl2br w:val="nil"/>
              <w:tr2bl w:val="nil"/>
            </w:tcBorders>
            <w:shd w:val="clear" w:color="auto" w:fill="auto"/>
            <w:vAlign w:val="center"/>
          </w:tcPr>
          <w:p w14:paraId="1EFB5B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1C63F8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8B948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4242B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44083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32B478B">
        <w:trPr>
          <w:cantSplit/>
          <w:trHeight w:val="340" w:hRule="atLeast"/>
          <w:jc w:val="center"/>
        </w:trPr>
        <w:tc>
          <w:tcPr>
            <w:tcW w:w="290" w:type="pct"/>
            <w:vMerge w:val="continue"/>
            <w:tcBorders>
              <w:tl2br w:val="nil"/>
              <w:tr2bl w:val="nil"/>
            </w:tcBorders>
            <w:vAlign w:val="center"/>
          </w:tcPr>
          <w:p w14:paraId="021182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2FCCD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113790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FA464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E327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413" w:type="pct"/>
            <w:tcBorders>
              <w:tl2br w:val="nil"/>
              <w:tr2bl w:val="nil"/>
            </w:tcBorders>
            <w:shd w:val="clear" w:color="auto" w:fill="auto"/>
            <w:vAlign w:val="center"/>
          </w:tcPr>
          <w:p w14:paraId="132026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gridSpan w:val="2"/>
            <w:tcBorders>
              <w:tl2br w:val="nil"/>
              <w:tr2bl w:val="nil"/>
            </w:tcBorders>
            <w:shd w:val="clear" w:color="auto" w:fill="auto"/>
            <w:vAlign w:val="center"/>
          </w:tcPr>
          <w:p w14:paraId="2D257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5E6476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B4AF9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224589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5E9C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924C73">
        <w:trPr>
          <w:cantSplit/>
          <w:trHeight w:val="340" w:hRule="atLeast"/>
          <w:jc w:val="center"/>
        </w:trPr>
        <w:tc>
          <w:tcPr>
            <w:tcW w:w="290" w:type="pct"/>
            <w:vMerge w:val="continue"/>
            <w:tcBorders>
              <w:tl2br w:val="nil"/>
              <w:tr2bl w:val="nil"/>
            </w:tcBorders>
            <w:vAlign w:val="center"/>
          </w:tcPr>
          <w:p w14:paraId="091C5FA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EB8DA6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D43BC1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1A76C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0639A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413" w:type="pct"/>
            <w:tcBorders>
              <w:tl2br w:val="nil"/>
              <w:tr2bl w:val="nil"/>
            </w:tcBorders>
            <w:shd w:val="clear" w:color="auto" w:fill="auto"/>
            <w:vAlign w:val="center"/>
          </w:tcPr>
          <w:p w14:paraId="137C22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0ED33C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A00E32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414FF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70868D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0151E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AC77456">
        <w:trPr>
          <w:cantSplit/>
          <w:trHeight w:val="340" w:hRule="atLeast"/>
          <w:jc w:val="center"/>
        </w:trPr>
        <w:tc>
          <w:tcPr>
            <w:tcW w:w="290" w:type="pct"/>
            <w:vMerge w:val="continue"/>
            <w:tcBorders>
              <w:tl2br w:val="nil"/>
              <w:tr2bl w:val="nil"/>
            </w:tcBorders>
            <w:vAlign w:val="center"/>
          </w:tcPr>
          <w:p w14:paraId="1C1B95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E0C5F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E225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82727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DB3AA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413" w:type="pct"/>
            <w:tcBorders>
              <w:tl2br w:val="nil"/>
              <w:tr2bl w:val="nil"/>
            </w:tcBorders>
            <w:shd w:val="clear" w:color="auto" w:fill="auto"/>
            <w:vAlign w:val="center"/>
          </w:tcPr>
          <w:p w14:paraId="2A6406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466B74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CAA5CF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0CAA5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080F46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F0B10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15009B">
        <w:trPr>
          <w:cantSplit/>
          <w:trHeight w:val="340" w:hRule="atLeast"/>
          <w:jc w:val="center"/>
        </w:trPr>
        <w:tc>
          <w:tcPr>
            <w:tcW w:w="290" w:type="pct"/>
            <w:vMerge w:val="continue"/>
            <w:tcBorders>
              <w:tl2br w:val="nil"/>
              <w:tr2bl w:val="nil"/>
            </w:tcBorders>
            <w:vAlign w:val="center"/>
          </w:tcPr>
          <w:p w14:paraId="6EB255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1C47E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3B17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1E210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23D5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413" w:type="pct"/>
            <w:tcBorders>
              <w:tl2br w:val="nil"/>
              <w:tr2bl w:val="nil"/>
            </w:tcBorders>
            <w:shd w:val="clear" w:color="auto" w:fill="auto"/>
            <w:vAlign w:val="center"/>
          </w:tcPr>
          <w:p w14:paraId="0E6925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gridSpan w:val="2"/>
            <w:tcBorders>
              <w:tl2br w:val="nil"/>
              <w:tr2bl w:val="nil"/>
            </w:tcBorders>
            <w:shd w:val="clear" w:color="auto" w:fill="auto"/>
            <w:vAlign w:val="center"/>
          </w:tcPr>
          <w:p w14:paraId="176912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67C1CF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DC9A9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25270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A999F7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9E7CF70">
        <w:trPr>
          <w:cantSplit/>
          <w:trHeight w:val="340" w:hRule="atLeast"/>
          <w:jc w:val="center"/>
        </w:trPr>
        <w:tc>
          <w:tcPr>
            <w:tcW w:w="290" w:type="pct"/>
            <w:vMerge w:val="continue"/>
            <w:tcBorders>
              <w:tl2br w:val="nil"/>
              <w:tr2bl w:val="nil"/>
            </w:tcBorders>
            <w:vAlign w:val="center"/>
          </w:tcPr>
          <w:p w14:paraId="0AEB58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E1E7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33F4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6E11D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90402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413" w:type="pct"/>
            <w:tcBorders>
              <w:tl2br w:val="nil"/>
              <w:tr2bl w:val="nil"/>
            </w:tcBorders>
            <w:shd w:val="clear" w:color="auto" w:fill="auto"/>
            <w:vAlign w:val="center"/>
          </w:tcPr>
          <w:p w14:paraId="610876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gridSpan w:val="2"/>
            <w:tcBorders>
              <w:tl2br w:val="nil"/>
              <w:tr2bl w:val="nil"/>
            </w:tcBorders>
            <w:shd w:val="clear" w:color="auto" w:fill="auto"/>
            <w:vAlign w:val="center"/>
          </w:tcPr>
          <w:p w14:paraId="575D8A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6BB7F2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4B872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45F97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45B0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931AFAA">
        <w:trPr>
          <w:cantSplit/>
          <w:trHeight w:val="340" w:hRule="atLeast"/>
          <w:jc w:val="center"/>
        </w:trPr>
        <w:tc>
          <w:tcPr>
            <w:tcW w:w="290" w:type="pct"/>
            <w:vMerge w:val="continue"/>
            <w:tcBorders>
              <w:tl2br w:val="nil"/>
              <w:tr2bl w:val="nil"/>
            </w:tcBorders>
            <w:vAlign w:val="center"/>
          </w:tcPr>
          <w:p w14:paraId="0E17C1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F3B7E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88551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C17622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88F28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413" w:type="pct"/>
            <w:tcBorders>
              <w:tl2br w:val="nil"/>
              <w:tr2bl w:val="nil"/>
            </w:tcBorders>
            <w:shd w:val="clear" w:color="auto" w:fill="auto"/>
            <w:vAlign w:val="center"/>
          </w:tcPr>
          <w:p w14:paraId="139549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gridSpan w:val="2"/>
            <w:tcBorders>
              <w:tl2br w:val="nil"/>
              <w:tr2bl w:val="nil"/>
            </w:tcBorders>
            <w:shd w:val="clear" w:color="auto" w:fill="auto"/>
            <w:vAlign w:val="center"/>
          </w:tcPr>
          <w:p w14:paraId="519204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1931E8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994809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2D863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99AC8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796C72">
        <w:trPr>
          <w:cantSplit/>
          <w:trHeight w:val="340" w:hRule="atLeast"/>
          <w:jc w:val="center"/>
        </w:trPr>
        <w:tc>
          <w:tcPr>
            <w:tcW w:w="290" w:type="pct"/>
            <w:vMerge w:val="continue"/>
            <w:tcBorders>
              <w:tl2br w:val="nil"/>
              <w:tr2bl w:val="nil"/>
            </w:tcBorders>
            <w:vAlign w:val="center"/>
          </w:tcPr>
          <w:p w14:paraId="389162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F7D3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D900F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DE7D8F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248B0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413" w:type="pct"/>
            <w:tcBorders>
              <w:tl2br w:val="nil"/>
              <w:tr2bl w:val="nil"/>
            </w:tcBorders>
            <w:shd w:val="clear" w:color="auto" w:fill="auto"/>
            <w:vAlign w:val="center"/>
          </w:tcPr>
          <w:p w14:paraId="158C1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24606E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4A5697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5B46F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0C7EED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24AE7C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B840C7">
        <w:trPr>
          <w:cantSplit/>
          <w:trHeight w:val="340" w:hRule="atLeast"/>
          <w:jc w:val="center"/>
        </w:trPr>
        <w:tc>
          <w:tcPr>
            <w:tcW w:w="290" w:type="pct"/>
            <w:vMerge w:val="continue"/>
            <w:tcBorders>
              <w:tl2br w:val="nil"/>
              <w:tr2bl w:val="nil"/>
            </w:tcBorders>
            <w:vAlign w:val="center"/>
          </w:tcPr>
          <w:p w14:paraId="4EB4CA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CD34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580D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D0A0C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26DB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413" w:type="pct"/>
            <w:tcBorders>
              <w:tl2br w:val="nil"/>
              <w:tr2bl w:val="nil"/>
            </w:tcBorders>
            <w:shd w:val="clear" w:color="auto" w:fill="auto"/>
            <w:vAlign w:val="center"/>
          </w:tcPr>
          <w:p w14:paraId="4B0B5F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240A1D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7CDFEB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53705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46853D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9E8714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162100">
        <w:trPr>
          <w:cantSplit/>
          <w:trHeight w:val="340" w:hRule="atLeast"/>
          <w:jc w:val="center"/>
        </w:trPr>
        <w:tc>
          <w:tcPr>
            <w:tcW w:w="290" w:type="pct"/>
            <w:vMerge w:val="continue"/>
            <w:tcBorders>
              <w:tl2br w:val="nil"/>
              <w:tr2bl w:val="nil"/>
            </w:tcBorders>
            <w:vAlign w:val="center"/>
          </w:tcPr>
          <w:p w14:paraId="2FA9260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9C4D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925193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BBB7E7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364D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413" w:type="pct"/>
            <w:tcBorders>
              <w:tl2br w:val="nil"/>
              <w:tr2bl w:val="nil"/>
            </w:tcBorders>
            <w:shd w:val="clear" w:color="auto" w:fill="auto"/>
            <w:vAlign w:val="center"/>
          </w:tcPr>
          <w:p w14:paraId="657820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76F9D9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F9D8C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02508D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ABC04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593157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0AC9E33">
        <w:trPr>
          <w:cantSplit/>
          <w:trHeight w:val="340" w:hRule="atLeast"/>
          <w:jc w:val="center"/>
        </w:trPr>
        <w:tc>
          <w:tcPr>
            <w:tcW w:w="290" w:type="pct"/>
            <w:vMerge w:val="continue"/>
            <w:tcBorders>
              <w:tl2br w:val="nil"/>
              <w:tr2bl w:val="nil"/>
            </w:tcBorders>
            <w:vAlign w:val="center"/>
          </w:tcPr>
          <w:p w14:paraId="73A6C4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F64B34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D43E3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EED13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53CF9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413" w:type="pct"/>
            <w:tcBorders>
              <w:tl2br w:val="nil"/>
              <w:tr2bl w:val="nil"/>
            </w:tcBorders>
            <w:shd w:val="clear" w:color="auto" w:fill="auto"/>
            <w:vAlign w:val="center"/>
          </w:tcPr>
          <w:p w14:paraId="549100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1E648C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41C1B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F90C9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3E01D4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3BD54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EE6A68">
        <w:trPr>
          <w:cantSplit/>
          <w:trHeight w:val="340" w:hRule="atLeast"/>
          <w:jc w:val="center"/>
        </w:trPr>
        <w:tc>
          <w:tcPr>
            <w:tcW w:w="290" w:type="pct"/>
            <w:vMerge w:val="continue"/>
            <w:tcBorders>
              <w:tl2br w:val="nil"/>
              <w:tr2bl w:val="nil"/>
            </w:tcBorders>
            <w:vAlign w:val="center"/>
          </w:tcPr>
          <w:p w14:paraId="2001EA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186B4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C67F0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612AD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7E3C7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413" w:type="pct"/>
            <w:tcBorders>
              <w:tl2br w:val="nil"/>
              <w:tr2bl w:val="nil"/>
            </w:tcBorders>
            <w:shd w:val="clear" w:color="auto" w:fill="auto"/>
            <w:vAlign w:val="center"/>
          </w:tcPr>
          <w:p w14:paraId="74C719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35903A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5F97F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786343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30F66C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0EB50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4000EE4">
        <w:trPr>
          <w:cantSplit/>
          <w:trHeight w:val="340" w:hRule="atLeast"/>
          <w:jc w:val="center"/>
        </w:trPr>
        <w:tc>
          <w:tcPr>
            <w:tcW w:w="290" w:type="pct"/>
            <w:vMerge w:val="continue"/>
            <w:tcBorders>
              <w:tl2br w:val="nil"/>
              <w:tr2bl w:val="nil"/>
            </w:tcBorders>
            <w:vAlign w:val="center"/>
          </w:tcPr>
          <w:p w14:paraId="438BE84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4A080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F947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35EC6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B2860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413" w:type="pct"/>
            <w:tcBorders>
              <w:tl2br w:val="nil"/>
              <w:tr2bl w:val="nil"/>
            </w:tcBorders>
            <w:shd w:val="clear" w:color="auto" w:fill="auto"/>
            <w:vAlign w:val="center"/>
          </w:tcPr>
          <w:p w14:paraId="4DAAAD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24EC5B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689C3E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B7769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839FF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9B7A1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92575C">
        <w:trPr>
          <w:cantSplit/>
          <w:trHeight w:val="340" w:hRule="atLeast"/>
          <w:jc w:val="center"/>
        </w:trPr>
        <w:tc>
          <w:tcPr>
            <w:tcW w:w="290" w:type="pct"/>
            <w:vMerge w:val="continue"/>
            <w:tcBorders>
              <w:tl2br w:val="nil"/>
              <w:tr2bl w:val="nil"/>
            </w:tcBorders>
            <w:vAlign w:val="center"/>
          </w:tcPr>
          <w:p w14:paraId="41C86A3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CDE43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13BFE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D521DA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2F00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413" w:type="pct"/>
            <w:tcBorders>
              <w:tl2br w:val="nil"/>
              <w:tr2bl w:val="nil"/>
            </w:tcBorders>
            <w:shd w:val="clear" w:color="auto" w:fill="auto"/>
            <w:vAlign w:val="center"/>
          </w:tcPr>
          <w:p w14:paraId="4500E7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18F3AE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097A04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553A5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AF1B25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902BD6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C42069">
        <w:trPr>
          <w:cantSplit/>
          <w:trHeight w:val="340" w:hRule="atLeast"/>
          <w:jc w:val="center"/>
        </w:trPr>
        <w:tc>
          <w:tcPr>
            <w:tcW w:w="290" w:type="pct"/>
            <w:vMerge w:val="continue"/>
            <w:tcBorders>
              <w:tl2br w:val="nil"/>
              <w:tr2bl w:val="nil"/>
            </w:tcBorders>
            <w:vAlign w:val="center"/>
          </w:tcPr>
          <w:p w14:paraId="7E521A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F214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A98B51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A1EF3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7C170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413" w:type="pct"/>
            <w:tcBorders>
              <w:tl2br w:val="nil"/>
              <w:tr2bl w:val="nil"/>
            </w:tcBorders>
            <w:shd w:val="clear" w:color="auto" w:fill="auto"/>
            <w:vAlign w:val="center"/>
          </w:tcPr>
          <w:p w14:paraId="773D7C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342A478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195E4B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A7BFA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319229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FFB04C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449148">
        <w:trPr>
          <w:cantSplit/>
          <w:trHeight w:val="340" w:hRule="atLeast"/>
          <w:jc w:val="center"/>
        </w:trPr>
        <w:tc>
          <w:tcPr>
            <w:tcW w:w="290" w:type="pct"/>
            <w:vMerge w:val="continue"/>
            <w:tcBorders>
              <w:tl2br w:val="nil"/>
              <w:tr2bl w:val="nil"/>
            </w:tcBorders>
            <w:vAlign w:val="center"/>
          </w:tcPr>
          <w:p w14:paraId="63313C5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B44D5B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4A5101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12C78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CCDEB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413" w:type="pct"/>
            <w:tcBorders>
              <w:tl2br w:val="nil"/>
              <w:tr2bl w:val="nil"/>
            </w:tcBorders>
            <w:shd w:val="clear" w:color="auto" w:fill="auto"/>
            <w:vAlign w:val="center"/>
          </w:tcPr>
          <w:p w14:paraId="4AC397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62B77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7FD4D23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73AC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2B344B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5438F7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428F123">
        <w:trPr>
          <w:cantSplit/>
          <w:trHeight w:val="340" w:hRule="atLeast"/>
          <w:jc w:val="center"/>
        </w:trPr>
        <w:tc>
          <w:tcPr>
            <w:tcW w:w="290" w:type="pct"/>
            <w:vMerge w:val="continue"/>
            <w:tcBorders>
              <w:tl2br w:val="nil"/>
              <w:tr2bl w:val="nil"/>
            </w:tcBorders>
            <w:vAlign w:val="center"/>
          </w:tcPr>
          <w:p w14:paraId="6A59ED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149C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8C260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E102F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D8E13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413" w:type="pct"/>
            <w:tcBorders>
              <w:tl2br w:val="nil"/>
              <w:tr2bl w:val="nil"/>
            </w:tcBorders>
            <w:shd w:val="clear" w:color="auto" w:fill="auto"/>
            <w:vAlign w:val="center"/>
          </w:tcPr>
          <w:p w14:paraId="7057F9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57A69B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40BD15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7B03C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4F8A8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8B9B9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732C65">
        <w:trPr>
          <w:cantSplit/>
          <w:trHeight w:val="340" w:hRule="atLeast"/>
          <w:jc w:val="center"/>
        </w:trPr>
        <w:tc>
          <w:tcPr>
            <w:tcW w:w="290" w:type="pct"/>
            <w:vMerge w:val="continue"/>
            <w:tcBorders>
              <w:tl2br w:val="nil"/>
              <w:tr2bl w:val="nil"/>
            </w:tcBorders>
            <w:vAlign w:val="center"/>
          </w:tcPr>
          <w:p w14:paraId="7B10A5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95450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3F74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BD4FCE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78F5B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413" w:type="pct"/>
            <w:tcBorders>
              <w:tl2br w:val="nil"/>
              <w:tr2bl w:val="nil"/>
            </w:tcBorders>
            <w:shd w:val="clear" w:color="auto" w:fill="auto"/>
            <w:vAlign w:val="center"/>
          </w:tcPr>
          <w:p w14:paraId="772242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41588C0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287915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44853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EB2FA2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70D39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B32DB8F">
        <w:trPr>
          <w:cantSplit/>
          <w:trHeight w:val="340" w:hRule="atLeast"/>
          <w:jc w:val="center"/>
        </w:trPr>
        <w:tc>
          <w:tcPr>
            <w:tcW w:w="290" w:type="pct"/>
            <w:vMerge w:val="continue"/>
            <w:tcBorders>
              <w:tl2br w:val="nil"/>
              <w:tr2bl w:val="nil"/>
            </w:tcBorders>
            <w:vAlign w:val="center"/>
          </w:tcPr>
          <w:p w14:paraId="350FA6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A542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04DB6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2830E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72B1B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413" w:type="pct"/>
            <w:tcBorders>
              <w:tl2br w:val="nil"/>
              <w:tr2bl w:val="nil"/>
            </w:tcBorders>
            <w:shd w:val="clear" w:color="auto" w:fill="auto"/>
            <w:vAlign w:val="center"/>
          </w:tcPr>
          <w:p w14:paraId="7F66FD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2DFBA1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66A7C6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3D08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595C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A1F2CC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05A9EE">
        <w:trPr>
          <w:cantSplit/>
          <w:trHeight w:val="340" w:hRule="atLeast"/>
          <w:jc w:val="center"/>
        </w:trPr>
        <w:tc>
          <w:tcPr>
            <w:tcW w:w="290" w:type="pct"/>
            <w:vMerge w:val="continue"/>
            <w:tcBorders>
              <w:tl2br w:val="nil"/>
              <w:tr2bl w:val="nil"/>
            </w:tcBorders>
            <w:vAlign w:val="center"/>
          </w:tcPr>
          <w:p w14:paraId="2C018A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62B5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tcBorders>
              <w:tl2br w:val="nil"/>
              <w:tr2bl w:val="nil"/>
            </w:tcBorders>
            <w:shd w:val="clear" w:color="auto" w:fill="auto"/>
            <w:vAlign w:val="center"/>
          </w:tcPr>
          <w:p w14:paraId="6860D4F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49CA2B8F">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064EA6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0" w:type="auto"/>
            <w:tcBorders>
              <w:tl2br w:val="nil"/>
              <w:tr2bl w:val="nil"/>
            </w:tcBorders>
            <w:vAlign w:val="center"/>
          </w:tcPr>
          <w:p w14:paraId="3942FB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4C25A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BEECD9">
        <w:trPr>
          <w:cantSplit/>
          <w:trHeight w:val="340" w:hRule="atLeast"/>
          <w:jc w:val="center"/>
        </w:trPr>
        <w:tc>
          <w:tcPr>
            <w:tcW w:w="290" w:type="pct"/>
            <w:vMerge w:val="restart"/>
            <w:tcBorders>
              <w:tl2br w:val="nil"/>
              <w:tr2bl w:val="nil"/>
            </w:tcBorders>
            <w:vAlign w:val="center"/>
          </w:tcPr>
          <w:p w14:paraId="6546A7A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4</w:t>
            </w:r>
          </w:p>
        </w:tc>
        <w:tc>
          <w:tcPr>
            <w:tcW w:w="322" w:type="pct"/>
            <w:vMerge w:val="restart"/>
            <w:tcBorders>
              <w:tl2br w:val="nil"/>
              <w:tr2bl w:val="nil"/>
            </w:tcBorders>
            <w:vAlign w:val="center"/>
          </w:tcPr>
          <w:p w14:paraId="3A7381E5">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外径</w:t>
            </w:r>
          </w:p>
        </w:tc>
        <w:tc>
          <w:tcPr>
            <w:tcW w:w="543" w:type="pct"/>
            <w:vMerge w:val="restart"/>
            <w:tcBorders>
              <w:tl2br w:val="nil"/>
              <w:tr2bl w:val="nil"/>
            </w:tcBorders>
            <w:shd w:val="clear" w:color="auto" w:fill="auto"/>
            <w:vAlign w:val="center"/>
          </w:tcPr>
          <w:p w14:paraId="428F790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1FB0A0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1A94D9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lang w:val="en-US" w:eastAsia="zh-CN" w:bidi="ar-SA"/>
              </w:rPr>
            </w:pPr>
            <w:r>
              <w:rPr>
                <w:rFonts w:hint="eastAsia" w:ascii="宋体" w:hAnsi="宋体"/>
                <w:sz w:val="18"/>
                <w:szCs w:val="18"/>
                <w:highlight w:val="none"/>
                <w:lang w:val="en-US" w:eastAsia="zh-CN"/>
              </w:rPr>
              <w:t>对应规格/</w:t>
            </w:r>
            <w:r>
              <w:rPr>
                <w:rFonts w:hint="eastAsia" w:ascii="宋体" w:hAnsi="宋体"/>
                <w:sz w:val="18"/>
                <w:szCs w:val="18"/>
                <w:highlight w:val="none"/>
                <w:lang w:val="en-US" w:eastAsia="zh-CN"/>
              </w:rPr>
              <w:br w:type="textWrapping"/>
            </w: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CBD30C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828" w:type="pct"/>
            <w:gridSpan w:val="2"/>
            <w:tcBorders>
              <w:tl2br w:val="nil"/>
              <w:tr2bl w:val="nil"/>
            </w:tcBorders>
            <w:shd w:val="clear" w:color="auto" w:fill="auto"/>
            <w:vAlign w:val="center"/>
          </w:tcPr>
          <w:p w14:paraId="428CFA2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vAlign w:val="center"/>
          </w:tcPr>
          <w:p w14:paraId="533EC98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0062CA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F3CE99">
        <w:trPr>
          <w:cantSplit/>
          <w:trHeight w:val="340" w:hRule="atLeast"/>
          <w:jc w:val="center"/>
        </w:trPr>
        <w:tc>
          <w:tcPr>
            <w:tcW w:w="290" w:type="pct"/>
            <w:vMerge w:val="continue"/>
            <w:tcBorders>
              <w:tl2br w:val="nil"/>
              <w:tr2bl w:val="nil"/>
            </w:tcBorders>
            <w:vAlign w:val="center"/>
          </w:tcPr>
          <w:p w14:paraId="2676C86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D209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58B36F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4414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vMerge w:val="continue"/>
            <w:tcBorders>
              <w:tl2br w:val="nil"/>
              <w:tr2bl w:val="nil"/>
            </w:tcBorders>
            <w:shd w:val="clear" w:color="auto" w:fill="auto"/>
            <w:vAlign w:val="center"/>
          </w:tcPr>
          <w:p w14:paraId="15BF6B2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lang w:val="en-US" w:eastAsia="zh-CN" w:bidi="ar-SA"/>
              </w:rPr>
            </w:pPr>
          </w:p>
        </w:tc>
        <w:tc>
          <w:tcPr>
            <w:tcW w:w="413" w:type="pct"/>
            <w:tcBorders>
              <w:tl2br w:val="nil"/>
              <w:tr2bl w:val="nil"/>
            </w:tcBorders>
            <w:shd w:val="clear" w:color="auto" w:fill="auto"/>
            <w:vAlign w:val="center"/>
          </w:tcPr>
          <w:p w14:paraId="2559C7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下限</w:t>
            </w:r>
          </w:p>
        </w:tc>
        <w:tc>
          <w:tcPr>
            <w:tcW w:w="413" w:type="pct"/>
            <w:gridSpan w:val="2"/>
            <w:tcBorders>
              <w:tl2br w:val="nil"/>
              <w:tr2bl w:val="nil"/>
            </w:tcBorders>
            <w:shd w:val="clear" w:color="auto" w:fill="auto"/>
            <w:vAlign w:val="center"/>
          </w:tcPr>
          <w:p w14:paraId="3132E9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上限</w:t>
            </w:r>
          </w:p>
        </w:tc>
        <w:tc>
          <w:tcPr>
            <w:tcW w:w="413" w:type="pct"/>
            <w:tcBorders>
              <w:tl2br w:val="nil"/>
              <w:tr2bl w:val="nil"/>
            </w:tcBorders>
            <w:shd w:val="clear" w:color="auto" w:fill="auto"/>
            <w:vAlign w:val="center"/>
          </w:tcPr>
          <w:p w14:paraId="2F8F755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下限</w:t>
            </w:r>
          </w:p>
        </w:tc>
        <w:tc>
          <w:tcPr>
            <w:tcW w:w="415" w:type="pct"/>
            <w:tcBorders>
              <w:tl2br w:val="nil"/>
              <w:tr2bl w:val="nil"/>
            </w:tcBorders>
            <w:shd w:val="clear" w:color="auto" w:fill="auto"/>
            <w:vAlign w:val="center"/>
          </w:tcPr>
          <w:p w14:paraId="34D3F2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上限</w:t>
            </w:r>
          </w:p>
        </w:tc>
        <w:tc>
          <w:tcPr>
            <w:tcW w:w="0" w:type="auto"/>
            <w:tcBorders>
              <w:tl2br w:val="nil"/>
              <w:tr2bl w:val="nil"/>
            </w:tcBorders>
            <w:vAlign w:val="center"/>
          </w:tcPr>
          <w:p w14:paraId="5F04AD0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79668B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99236F">
        <w:trPr>
          <w:cantSplit/>
          <w:trHeight w:val="340" w:hRule="atLeast"/>
          <w:jc w:val="center"/>
        </w:trPr>
        <w:tc>
          <w:tcPr>
            <w:tcW w:w="290" w:type="pct"/>
            <w:vMerge w:val="continue"/>
            <w:tcBorders>
              <w:tl2br w:val="nil"/>
              <w:tr2bl w:val="nil"/>
            </w:tcBorders>
            <w:vAlign w:val="center"/>
          </w:tcPr>
          <w:p w14:paraId="169EA4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2C04C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46782C2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C1B84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F2190B7">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413" w:type="pct"/>
            <w:tcBorders>
              <w:tl2br w:val="nil"/>
              <w:tr2bl w:val="nil"/>
            </w:tcBorders>
            <w:shd w:val="clear" w:color="auto" w:fill="auto"/>
            <w:vAlign w:val="center"/>
          </w:tcPr>
          <w:p w14:paraId="726AF5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413" w:type="pct"/>
            <w:gridSpan w:val="2"/>
            <w:tcBorders>
              <w:tl2br w:val="nil"/>
              <w:tr2bl w:val="nil"/>
            </w:tcBorders>
            <w:shd w:val="clear" w:color="auto" w:fill="auto"/>
            <w:vAlign w:val="center"/>
          </w:tcPr>
          <w:p w14:paraId="07B1A5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413" w:type="pct"/>
            <w:tcBorders>
              <w:tl2br w:val="nil"/>
              <w:tr2bl w:val="nil"/>
            </w:tcBorders>
            <w:shd w:val="clear" w:color="auto" w:fill="auto"/>
            <w:vAlign w:val="center"/>
          </w:tcPr>
          <w:p w14:paraId="64F9FD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415" w:type="pct"/>
            <w:tcBorders>
              <w:tl2br w:val="nil"/>
              <w:tr2bl w:val="nil"/>
            </w:tcBorders>
            <w:shd w:val="clear" w:color="auto" w:fill="auto"/>
            <w:vAlign w:val="center"/>
          </w:tcPr>
          <w:p w14:paraId="3419C0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vAlign w:val="center"/>
          </w:tcPr>
          <w:p w14:paraId="567541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0F4F634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303F06E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3902909">
        <w:trPr>
          <w:cantSplit/>
          <w:trHeight w:val="340" w:hRule="atLeast"/>
          <w:jc w:val="center"/>
        </w:trPr>
        <w:tc>
          <w:tcPr>
            <w:tcW w:w="290" w:type="pct"/>
            <w:vMerge w:val="continue"/>
            <w:tcBorders>
              <w:tl2br w:val="nil"/>
              <w:tr2bl w:val="nil"/>
            </w:tcBorders>
            <w:vAlign w:val="center"/>
          </w:tcPr>
          <w:p w14:paraId="1690D4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9F43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3B172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7F00F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F42451">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2B6764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60CA42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7.9</w:t>
            </w:r>
          </w:p>
        </w:tc>
        <w:tc>
          <w:tcPr>
            <w:tcW w:w="0" w:type="auto"/>
            <w:tcBorders>
              <w:tl2br w:val="nil"/>
              <w:tr2bl w:val="nil"/>
            </w:tcBorders>
            <w:shd w:val="clear" w:color="auto" w:fill="auto"/>
            <w:vAlign w:val="center"/>
          </w:tcPr>
          <w:p w14:paraId="1ACBA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w:t>
            </w:r>
          </w:p>
        </w:tc>
        <w:tc>
          <w:tcPr>
            <w:tcW w:w="0" w:type="auto"/>
            <w:tcBorders>
              <w:tl2br w:val="nil"/>
              <w:tr2bl w:val="nil"/>
            </w:tcBorders>
            <w:shd w:val="clear" w:color="auto" w:fill="auto"/>
            <w:vAlign w:val="center"/>
          </w:tcPr>
          <w:p w14:paraId="47B888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0" w:type="auto"/>
            <w:tcBorders>
              <w:tl2br w:val="nil"/>
              <w:tr2bl w:val="nil"/>
            </w:tcBorders>
            <w:vAlign w:val="center"/>
          </w:tcPr>
          <w:p w14:paraId="02EAD0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78F429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C1C0DE2">
        <w:trPr>
          <w:cantSplit/>
          <w:trHeight w:val="340" w:hRule="atLeast"/>
          <w:jc w:val="center"/>
        </w:trPr>
        <w:tc>
          <w:tcPr>
            <w:tcW w:w="290" w:type="pct"/>
            <w:vMerge w:val="continue"/>
            <w:tcBorders>
              <w:tl2br w:val="nil"/>
              <w:tr2bl w:val="nil"/>
            </w:tcBorders>
            <w:vAlign w:val="center"/>
          </w:tcPr>
          <w:p w14:paraId="4DF747C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84FFC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320DE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08E5C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86BC678">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13" w:type="pct"/>
            <w:tcBorders>
              <w:tl2br w:val="nil"/>
              <w:tr2bl w:val="nil"/>
            </w:tcBorders>
            <w:shd w:val="clear" w:color="auto" w:fill="auto"/>
            <w:vAlign w:val="center"/>
          </w:tcPr>
          <w:p w14:paraId="1BF5C6F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w:t>
            </w:r>
          </w:p>
        </w:tc>
        <w:tc>
          <w:tcPr>
            <w:tcW w:w="0" w:type="auto"/>
            <w:gridSpan w:val="2"/>
            <w:tcBorders>
              <w:tl2br w:val="nil"/>
              <w:tr2bl w:val="nil"/>
            </w:tcBorders>
            <w:shd w:val="clear" w:color="auto" w:fill="auto"/>
            <w:vAlign w:val="center"/>
          </w:tcPr>
          <w:p w14:paraId="2A08F8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w:t>
            </w:r>
          </w:p>
        </w:tc>
        <w:tc>
          <w:tcPr>
            <w:tcW w:w="0" w:type="auto"/>
            <w:tcBorders>
              <w:tl2br w:val="nil"/>
              <w:tr2bl w:val="nil"/>
            </w:tcBorders>
            <w:shd w:val="clear" w:color="auto" w:fill="auto"/>
            <w:vAlign w:val="center"/>
          </w:tcPr>
          <w:p w14:paraId="6043C2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w:t>
            </w:r>
          </w:p>
        </w:tc>
        <w:tc>
          <w:tcPr>
            <w:tcW w:w="0" w:type="auto"/>
            <w:tcBorders>
              <w:tl2br w:val="nil"/>
              <w:tr2bl w:val="nil"/>
            </w:tcBorders>
            <w:shd w:val="clear" w:color="auto" w:fill="auto"/>
            <w:vAlign w:val="center"/>
          </w:tcPr>
          <w:p w14:paraId="26564F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w:t>
            </w:r>
          </w:p>
        </w:tc>
        <w:tc>
          <w:tcPr>
            <w:tcW w:w="0" w:type="auto"/>
            <w:tcBorders>
              <w:tl2br w:val="nil"/>
              <w:tr2bl w:val="nil"/>
            </w:tcBorders>
            <w:vAlign w:val="center"/>
          </w:tcPr>
          <w:p w14:paraId="5786245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459F45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AA062C2">
        <w:trPr>
          <w:cantSplit/>
          <w:trHeight w:val="340" w:hRule="atLeast"/>
          <w:jc w:val="center"/>
        </w:trPr>
        <w:tc>
          <w:tcPr>
            <w:tcW w:w="290" w:type="pct"/>
            <w:vMerge w:val="continue"/>
            <w:tcBorders>
              <w:tl2br w:val="nil"/>
              <w:tr2bl w:val="nil"/>
            </w:tcBorders>
            <w:vAlign w:val="center"/>
          </w:tcPr>
          <w:p w14:paraId="3E5700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3B73A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E4706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FB11F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073A6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13" w:type="pct"/>
            <w:tcBorders>
              <w:tl2br w:val="nil"/>
              <w:tr2bl w:val="nil"/>
            </w:tcBorders>
            <w:shd w:val="clear" w:color="auto" w:fill="auto"/>
            <w:vAlign w:val="center"/>
          </w:tcPr>
          <w:p w14:paraId="4D50B2F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7.9</w:t>
            </w:r>
          </w:p>
        </w:tc>
        <w:tc>
          <w:tcPr>
            <w:tcW w:w="0" w:type="auto"/>
            <w:gridSpan w:val="2"/>
            <w:tcBorders>
              <w:tl2br w:val="nil"/>
              <w:tr2bl w:val="nil"/>
            </w:tcBorders>
            <w:shd w:val="clear" w:color="auto" w:fill="auto"/>
            <w:vAlign w:val="center"/>
          </w:tcPr>
          <w:p w14:paraId="5BB05E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9.8</w:t>
            </w:r>
          </w:p>
        </w:tc>
        <w:tc>
          <w:tcPr>
            <w:tcW w:w="0" w:type="auto"/>
            <w:tcBorders>
              <w:tl2br w:val="nil"/>
              <w:tr2bl w:val="nil"/>
            </w:tcBorders>
            <w:shd w:val="clear" w:color="auto" w:fill="auto"/>
            <w:vAlign w:val="center"/>
          </w:tcPr>
          <w:p w14:paraId="756936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0" w:type="auto"/>
            <w:tcBorders>
              <w:tl2br w:val="nil"/>
              <w:tr2bl w:val="nil"/>
            </w:tcBorders>
            <w:shd w:val="clear" w:color="auto" w:fill="auto"/>
            <w:vAlign w:val="center"/>
          </w:tcPr>
          <w:p w14:paraId="1F60C1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w:t>
            </w:r>
          </w:p>
        </w:tc>
        <w:tc>
          <w:tcPr>
            <w:tcW w:w="0" w:type="auto"/>
            <w:tcBorders>
              <w:tl2br w:val="nil"/>
              <w:tr2bl w:val="nil"/>
            </w:tcBorders>
            <w:vAlign w:val="center"/>
          </w:tcPr>
          <w:p w14:paraId="5051DD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A33947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D95CC1">
        <w:trPr>
          <w:cantSplit/>
          <w:trHeight w:val="340" w:hRule="atLeast"/>
          <w:jc w:val="center"/>
        </w:trPr>
        <w:tc>
          <w:tcPr>
            <w:tcW w:w="290" w:type="pct"/>
            <w:vMerge w:val="continue"/>
            <w:tcBorders>
              <w:tl2br w:val="nil"/>
              <w:tr2bl w:val="nil"/>
            </w:tcBorders>
            <w:vAlign w:val="center"/>
          </w:tcPr>
          <w:p w14:paraId="616CDA3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F9F1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A26E9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C30BB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A03D6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116C82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9.5</w:t>
            </w:r>
          </w:p>
        </w:tc>
        <w:tc>
          <w:tcPr>
            <w:tcW w:w="0" w:type="auto"/>
            <w:gridSpan w:val="2"/>
            <w:tcBorders>
              <w:tl2br w:val="nil"/>
              <w:tr2bl w:val="nil"/>
            </w:tcBorders>
            <w:shd w:val="clear" w:color="auto" w:fill="auto"/>
            <w:vAlign w:val="center"/>
          </w:tcPr>
          <w:p w14:paraId="7AB72F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2D6AD18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w:t>
            </w:r>
          </w:p>
        </w:tc>
        <w:tc>
          <w:tcPr>
            <w:tcW w:w="0" w:type="auto"/>
            <w:tcBorders>
              <w:tl2br w:val="nil"/>
              <w:tr2bl w:val="nil"/>
            </w:tcBorders>
            <w:shd w:val="clear" w:color="auto" w:fill="auto"/>
            <w:vAlign w:val="center"/>
          </w:tcPr>
          <w:p w14:paraId="449FDA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10.5</w:t>
            </w:r>
          </w:p>
        </w:tc>
        <w:tc>
          <w:tcPr>
            <w:tcW w:w="0" w:type="auto"/>
            <w:tcBorders>
              <w:tl2br w:val="nil"/>
              <w:tr2bl w:val="nil"/>
            </w:tcBorders>
            <w:vAlign w:val="center"/>
          </w:tcPr>
          <w:p w14:paraId="6947A7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5DDC4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98B91C">
        <w:trPr>
          <w:cantSplit/>
          <w:trHeight w:val="340" w:hRule="atLeast"/>
          <w:jc w:val="center"/>
        </w:trPr>
        <w:tc>
          <w:tcPr>
            <w:tcW w:w="290" w:type="pct"/>
            <w:vMerge w:val="continue"/>
            <w:tcBorders>
              <w:tl2br w:val="nil"/>
              <w:tr2bl w:val="nil"/>
            </w:tcBorders>
            <w:vAlign w:val="center"/>
          </w:tcPr>
          <w:p w14:paraId="15EA2B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77493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E00432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B4C51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816B2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5C9BD3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10.8</w:t>
            </w:r>
          </w:p>
        </w:tc>
        <w:tc>
          <w:tcPr>
            <w:tcW w:w="0" w:type="auto"/>
            <w:gridSpan w:val="2"/>
            <w:tcBorders>
              <w:tl2br w:val="nil"/>
              <w:tr2bl w:val="nil"/>
            </w:tcBorders>
            <w:shd w:val="clear" w:color="auto" w:fill="auto"/>
            <w:vAlign w:val="center"/>
          </w:tcPr>
          <w:p w14:paraId="7A9DC6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13.4</w:t>
            </w:r>
          </w:p>
        </w:tc>
        <w:tc>
          <w:tcPr>
            <w:tcW w:w="0" w:type="auto"/>
            <w:tcBorders>
              <w:tl2br w:val="nil"/>
              <w:tr2bl w:val="nil"/>
            </w:tcBorders>
            <w:shd w:val="clear" w:color="auto" w:fill="auto"/>
            <w:vAlign w:val="center"/>
          </w:tcPr>
          <w:p w14:paraId="5968DD3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0" w:type="auto"/>
            <w:tcBorders>
              <w:tl2br w:val="nil"/>
              <w:tr2bl w:val="nil"/>
            </w:tcBorders>
            <w:shd w:val="clear" w:color="auto" w:fill="auto"/>
            <w:vAlign w:val="center"/>
          </w:tcPr>
          <w:p w14:paraId="641B4A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0" w:type="auto"/>
            <w:tcBorders>
              <w:tl2br w:val="nil"/>
              <w:tr2bl w:val="nil"/>
            </w:tcBorders>
            <w:vAlign w:val="center"/>
          </w:tcPr>
          <w:p w14:paraId="6ACA6AA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EFA67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99ECE78">
        <w:trPr>
          <w:cantSplit/>
          <w:trHeight w:val="340" w:hRule="atLeast"/>
          <w:jc w:val="center"/>
        </w:trPr>
        <w:tc>
          <w:tcPr>
            <w:tcW w:w="290" w:type="pct"/>
            <w:vMerge w:val="continue"/>
            <w:tcBorders>
              <w:tl2br w:val="nil"/>
              <w:tr2bl w:val="nil"/>
            </w:tcBorders>
            <w:vAlign w:val="center"/>
          </w:tcPr>
          <w:p w14:paraId="7ABC01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2B69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0E3E2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D7A95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47565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51E922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12.7</w:t>
            </w:r>
          </w:p>
        </w:tc>
        <w:tc>
          <w:tcPr>
            <w:tcW w:w="0" w:type="auto"/>
            <w:gridSpan w:val="2"/>
            <w:tcBorders>
              <w:tl2br w:val="nil"/>
              <w:tr2bl w:val="nil"/>
            </w:tcBorders>
            <w:shd w:val="clear" w:color="auto" w:fill="auto"/>
            <w:vAlign w:val="center"/>
          </w:tcPr>
          <w:p w14:paraId="3F77C6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15.8</w:t>
            </w:r>
          </w:p>
        </w:tc>
        <w:tc>
          <w:tcPr>
            <w:tcW w:w="0" w:type="auto"/>
            <w:tcBorders>
              <w:tl2br w:val="nil"/>
              <w:tr2bl w:val="nil"/>
            </w:tcBorders>
            <w:shd w:val="clear" w:color="auto" w:fill="auto"/>
            <w:vAlign w:val="center"/>
          </w:tcPr>
          <w:p w14:paraId="2E791A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11.4</w:t>
            </w:r>
          </w:p>
        </w:tc>
        <w:tc>
          <w:tcPr>
            <w:tcW w:w="0" w:type="auto"/>
            <w:tcBorders>
              <w:tl2br w:val="nil"/>
              <w:tr2bl w:val="nil"/>
            </w:tcBorders>
            <w:shd w:val="clear" w:color="auto" w:fill="auto"/>
            <w:vAlign w:val="center"/>
          </w:tcPr>
          <w:p w14:paraId="5F66F3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vAlign w:val="center"/>
          </w:tcPr>
          <w:p w14:paraId="36E51B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007F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ADF69AC">
        <w:trPr>
          <w:cantSplit/>
          <w:trHeight w:val="340" w:hRule="atLeast"/>
          <w:jc w:val="center"/>
        </w:trPr>
        <w:tc>
          <w:tcPr>
            <w:tcW w:w="290" w:type="pct"/>
            <w:vMerge w:val="continue"/>
            <w:tcBorders>
              <w:tl2br w:val="nil"/>
              <w:tr2bl w:val="nil"/>
            </w:tcBorders>
            <w:vAlign w:val="center"/>
          </w:tcPr>
          <w:p w14:paraId="780A195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6837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2B6D7B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56DEE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4C869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22723E8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14.3</w:t>
            </w:r>
          </w:p>
        </w:tc>
        <w:tc>
          <w:tcPr>
            <w:tcW w:w="0" w:type="auto"/>
            <w:gridSpan w:val="2"/>
            <w:tcBorders>
              <w:tl2br w:val="nil"/>
              <w:tr2bl w:val="nil"/>
            </w:tcBorders>
            <w:shd w:val="clear" w:color="auto" w:fill="auto"/>
            <w:vAlign w:val="center"/>
          </w:tcPr>
          <w:p w14:paraId="4527B11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5D6A41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4502DE0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0" w:type="auto"/>
            <w:tcBorders>
              <w:tl2br w:val="nil"/>
              <w:tr2bl w:val="nil"/>
            </w:tcBorders>
            <w:vAlign w:val="center"/>
          </w:tcPr>
          <w:p w14:paraId="3E0977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56975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D5A1EF">
        <w:trPr>
          <w:cantSplit/>
          <w:trHeight w:val="340" w:hRule="atLeast"/>
          <w:jc w:val="center"/>
        </w:trPr>
        <w:tc>
          <w:tcPr>
            <w:tcW w:w="290" w:type="pct"/>
            <w:vMerge w:val="continue"/>
            <w:tcBorders>
              <w:tl2br w:val="nil"/>
              <w:tr2bl w:val="nil"/>
            </w:tcBorders>
            <w:vAlign w:val="center"/>
          </w:tcPr>
          <w:p w14:paraId="69C449C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889C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7C16E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6E96C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DAA72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181953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16.5</w:t>
            </w:r>
          </w:p>
        </w:tc>
        <w:tc>
          <w:tcPr>
            <w:tcW w:w="0" w:type="auto"/>
            <w:gridSpan w:val="2"/>
            <w:tcBorders>
              <w:tl2br w:val="nil"/>
              <w:tr2bl w:val="nil"/>
            </w:tcBorders>
            <w:shd w:val="clear" w:color="auto" w:fill="auto"/>
            <w:vAlign w:val="center"/>
          </w:tcPr>
          <w:p w14:paraId="7D676D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20.6</w:t>
            </w:r>
          </w:p>
        </w:tc>
        <w:tc>
          <w:tcPr>
            <w:tcW w:w="0" w:type="auto"/>
            <w:tcBorders>
              <w:tl2br w:val="nil"/>
              <w:tr2bl w:val="nil"/>
            </w:tcBorders>
            <w:shd w:val="clear" w:color="auto" w:fill="auto"/>
            <w:vAlign w:val="center"/>
          </w:tcPr>
          <w:p w14:paraId="23034C4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14.8</w:t>
            </w:r>
          </w:p>
        </w:tc>
        <w:tc>
          <w:tcPr>
            <w:tcW w:w="0" w:type="auto"/>
            <w:tcBorders>
              <w:tl2br w:val="nil"/>
              <w:tr2bl w:val="nil"/>
            </w:tcBorders>
            <w:shd w:val="clear" w:color="auto" w:fill="auto"/>
            <w:vAlign w:val="center"/>
          </w:tcPr>
          <w:p w14:paraId="300551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18.4</w:t>
            </w:r>
          </w:p>
        </w:tc>
        <w:tc>
          <w:tcPr>
            <w:tcW w:w="0" w:type="auto"/>
            <w:tcBorders>
              <w:tl2br w:val="nil"/>
              <w:tr2bl w:val="nil"/>
            </w:tcBorders>
            <w:vAlign w:val="center"/>
          </w:tcPr>
          <w:p w14:paraId="2F77868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3EB26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C22013">
        <w:trPr>
          <w:cantSplit/>
          <w:trHeight w:val="340" w:hRule="atLeast"/>
          <w:jc w:val="center"/>
        </w:trPr>
        <w:tc>
          <w:tcPr>
            <w:tcW w:w="290" w:type="pct"/>
            <w:vMerge w:val="continue"/>
            <w:tcBorders>
              <w:tl2br w:val="nil"/>
              <w:tr2bl w:val="nil"/>
            </w:tcBorders>
            <w:vAlign w:val="center"/>
          </w:tcPr>
          <w:p w14:paraId="286DBF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3424B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DA569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D3622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41B2F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6424B34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18.6</w:t>
            </w:r>
          </w:p>
        </w:tc>
        <w:tc>
          <w:tcPr>
            <w:tcW w:w="0" w:type="auto"/>
            <w:gridSpan w:val="2"/>
            <w:tcBorders>
              <w:tl2br w:val="nil"/>
              <w:tr2bl w:val="nil"/>
            </w:tcBorders>
            <w:shd w:val="clear" w:color="auto" w:fill="auto"/>
            <w:vAlign w:val="center"/>
          </w:tcPr>
          <w:p w14:paraId="0E8BC5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23.3</w:t>
            </w:r>
          </w:p>
        </w:tc>
        <w:tc>
          <w:tcPr>
            <w:tcW w:w="0" w:type="auto"/>
            <w:tcBorders>
              <w:tl2br w:val="nil"/>
              <w:tr2bl w:val="nil"/>
            </w:tcBorders>
            <w:shd w:val="clear" w:color="auto" w:fill="auto"/>
            <w:vAlign w:val="center"/>
          </w:tcPr>
          <w:p w14:paraId="3202CE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0" w:type="auto"/>
            <w:tcBorders>
              <w:tl2br w:val="nil"/>
              <w:tr2bl w:val="nil"/>
            </w:tcBorders>
            <w:shd w:val="clear" w:color="auto" w:fill="auto"/>
            <w:vAlign w:val="center"/>
          </w:tcPr>
          <w:p w14:paraId="00DDBA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20.9</w:t>
            </w:r>
          </w:p>
        </w:tc>
        <w:tc>
          <w:tcPr>
            <w:tcW w:w="0" w:type="auto"/>
            <w:tcBorders>
              <w:tl2br w:val="nil"/>
              <w:tr2bl w:val="nil"/>
            </w:tcBorders>
            <w:vAlign w:val="center"/>
          </w:tcPr>
          <w:p w14:paraId="3C0B0E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4C4771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A8CFE9">
        <w:trPr>
          <w:cantSplit/>
          <w:trHeight w:val="340" w:hRule="atLeast"/>
          <w:jc w:val="center"/>
        </w:trPr>
        <w:tc>
          <w:tcPr>
            <w:tcW w:w="290" w:type="pct"/>
            <w:vMerge w:val="continue"/>
            <w:tcBorders>
              <w:tl2br w:val="nil"/>
              <w:tr2bl w:val="nil"/>
            </w:tcBorders>
            <w:vAlign w:val="center"/>
          </w:tcPr>
          <w:p w14:paraId="01D9F5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5242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8B41F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BE768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3F74E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776309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20.8</w:t>
            </w:r>
          </w:p>
        </w:tc>
        <w:tc>
          <w:tcPr>
            <w:tcW w:w="0" w:type="auto"/>
            <w:gridSpan w:val="2"/>
            <w:tcBorders>
              <w:tl2br w:val="nil"/>
              <w:tr2bl w:val="nil"/>
            </w:tcBorders>
            <w:shd w:val="clear" w:color="auto" w:fill="auto"/>
            <w:vAlign w:val="center"/>
          </w:tcPr>
          <w:p w14:paraId="171BA5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26.0</w:t>
            </w:r>
          </w:p>
        </w:tc>
        <w:tc>
          <w:tcPr>
            <w:tcW w:w="0" w:type="auto"/>
            <w:tcBorders>
              <w:tl2br w:val="nil"/>
              <w:tr2bl w:val="nil"/>
            </w:tcBorders>
            <w:shd w:val="clear" w:color="auto" w:fill="auto"/>
            <w:vAlign w:val="center"/>
          </w:tcPr>
          <w:p w14:paraId="742DCF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18.8</w:t>
            </w:r>
          </w:p>
        </w:tc>
        <w:tc>
          <w:tcPr>
            <w:tcW w:w="0" w:type="auto"/>
            <w:tcBorders>
              <w:tl2br w:val="nil"/>
              <w:tr2bl w:val="nil"/>
            </w:tcBorders>
            <w:shd w:val="clear" w:color="auto" w:fill="auto"/>
            <w:vAlign w:val="center"/>
          </w:tcPr>
          <w:p w14:paraId="7FAE58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vAlign w:val="center"/>
          </w:tcPr>
          <w:p w14:paraId="7CAE24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4A4FD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F7C352">
        <w:trPr>
          <w:cantSplit/>
          <w:trHeight w:val="340" w:hRule="atLeast"/>
          <w:jc w:val="center"/>
        </w:trPr>
        <w:tc>
          <w:tcPr>
            <w:tcW w:w="290" w:type="pct"/>
            <w:vMerge w:val="continue"/>
            <w:tcBorders>
              <w:tl2br w:val="nil"/>
              <w:tr2bl w:val="nil"/>
            </w:tcBorders>
            <w:vAlign w:val="center"/>
          </w:tcPr>
          <w:p w14:paraId="7E542F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CFD8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4319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8CA7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5DBF8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3600B7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22.8</w:t>
            </w:r>
          </w:p>
        </w:tc>
        <w:tc>
          <w:tcPr>
            <w:tcW w:w="0" w:type="auto"/>
            <w:gridSpan w:val="2"/>
            <w:tcBorders>
              <w:tl2br w:val="nil"/>
              <w:tr2bl w:val="nil"/>
            </w:tcBorders>
            <w:shd w:val="clear" w:color="auto" w:fill="auto"/>
            <w:vAlign w:val="center"/>
          </w:tcPr>
          <w:p w14:paraId="37902F2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28.6</w:t>
            </w:r>
          </w:p>
        </w:tc>
        <w:tc>
          <w:tcPr>
            <w:tcW w:w="0" w:type="auto"/>
            <w:tcBorders>
              <w:tl2br w:val="nil"/>
              <w:tr2bl w:val="nil"/>
            </w:tcBorders>
            <w:shd w:val="clear" w:color="auto" w:fill="auto"/>
            <w:vAlign w:val="center"/>
          </w:tcPr>
          <w:p w14:paraId="39E48C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20.8</w:t>
            </w:r>
          </w:p>
        </w:tc>
        <w:tc>
          <w:tcPr>
            <w:tcW w:w="0" w:type="auto"/>
            <w:tcBorders>
              <w:tl2br w:val="nil"/>
              <w:tr2bl w:val="nil"/>
            </w:tcBorders>
            <w:shd w:val="clear" w:color="auto" w:fill="auto"/>
            <w:vAlign w:val="center"/>
          </w:tcPr>
          <w:p w14:paraId="293A3F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0" w:type="auto"/>
            <w:tcBorders>
              <w:tl2br w:val="nil"/>
              <w:tr2bl w:val="nil"/>
            </w:tcBorders>
            <w:vAlign w:val="center"/>
          </w:tcPr>
          <w:p w14:paraId="4D77C31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562B7E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7E35D9">
        <w:trPr>
          <w:cantSplit/>
          <w:trHeight w:val="340" w:hRule="atLeast"/>
          <w:jc w:val="center"/>
        </w:trPr>
        <w:tc>
          <w:tcPr>
            <w:tcW w:w="290" w:type="pct"/>
            <w:vMerge w:val="continue"/>
            <w:tcBorders>
              <w:tl2br w:val="nil"/>
              <w:tr2bl w:val="nil"/>
            </w:tcBorders>
            <w:vAlign w:val="center"/>
          </w:tcPr>
          <w:p w14:paraId="6DC1F8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AB96A8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5DCB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F59E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CDF2D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788CA1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25.2</w:t>
            </w:r>
          </w:p>
        </w:tc>
        <w:tc>
          <w:tcPr>
            <w:tcW w:w="0" w:type="auto"/>
            <w:gridSpan w:val="2"/>
            <w:tcBorders>
              <w:tl2br w:val="nil"/>
              <w:tr2bl w:val="nil"/>
            </w:tcBorders>
            <w:shd w:val="clear" w:color="auto" w:fill="auto"/>
            <w:vAlign w:val="center"/>
          </w:tcPr>
          <w:p w14:paraId="33CD4B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31.4</w:t>
            </w:r>
          </w:p>
        </w:tc>
        <w:tc>
          <w:tcPr>
            <w:tcW w:w="0" w:type="auto"/>
            <w:tcBorders>
              <w:tl2br w:val="nil"/>
              <w:tr2bl w:val="nil"/>
            </w:tcBorders>
            <w:shd w:val="clear" w:color="auto" w:fill="auto"/>
            <w:vAlign w:val="center"/>
          </w:tcPr>
          <w:p w14:paraId="61E10CF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23.1</w:t>
            </w:r>
          </w:p>
        </w:tc>
        <w:tc>
          <w:tcPr>
            <w:tcW w:w="0" w:type="auto"/>
            <w:tcBorders>
              <w:tl2br w:val="nil"/>
              <w:tr2bl w:val="nil"/>
            </w:tcBorders>
            <w:shd w:val="clear" w:color="auto" w:fill="auto"/>
            <w:vAlign w:val="center"/>
          </w:tcPr>
          <w:p w14:paraId="0A3EEA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28.9</w:t>
            </w:r>
          </w:p>
        </w:tc>
        <w:tc>
          <w:tcPr>
            <w:tcW w:w="0" w:type="auto"/>
            <w:tcBorders>
              <w:tl2br w:val="nil"/>
              <w:tr2bl w:val="nil"/>
            </w:tcBorders>
            <w:vAlign w:val="center"/>
          </w:tcPr>
          <w:p w14:paraId="4C452D9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6833A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E53D44C">
        <w:trPr>
          <w:cantSplit/>
          <w:trHeight w:val="340" w:hRule="atLeast"/>
          <w:jc w:val="center"/>
        </w:trPr>
        <w:tc>
          <w:tcPr>
            <w:tcW w:w="290" w:type="pct"/>
            <w:vMerge w:val="continue"/>
            <w:tcBorders>
              <w:tl2br w:val="nil"/>
              <w:tr2bl w:val="nil"/>
            </w:tcBorders>
            <w:shd w:val="clear" w:color="auto" w:fill="auto"/>
            <w:vAlign w:val="center"/>
          </w:tcPr>
          <w:p w14:paraId="3162A97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A62339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2AC266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36A974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425E3B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7248258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27.6</w:t>
            </w:r>
          </w:p>
        </w:tc>
        <w:tc>
          <w:tcPr>
            <w:tcW w:w="0" w:type="auto"/>
            <w:gridSpan w:val="2"/>
            <w:tcBorders>
              <w:tl2br w:val="nil"/>
              <w:tr2bl w:val="nil"/>
            </w:tcBorders>
            <w:shd w:val="clear" w:color="auto" w:fill="auto"/>
            <w:vAlign w:val="center"/>
          </w:tcPr>
          <w:p w14:paraId="0DE32B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34.4</w:t>
            </w:r>
          </w:p>
        </w:tc>
        <w:tc>
          <w:tcPr>
            <w:tcW w:w="0" w:type="auto"/>
            <w:tcBorders>
              <w:tl2br w:val="nil"/>
              <w:tr2bl w:val="nil"/>
            </w:tcBorders>
            <w:shd w:val="clear" w:color="auto" w:fill="auto"/>
            <w:vAlign w:val="center"/>
          </w:tcPr>
          <w:p w14:paraId="300C20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0" w:type="auto"/>
            <w:tcBorders>
              <w:tl2br w:val="nil"/>
              <w:tr2bl w:val="nil"/>
            </w:tcBorders>
            <w:shd w:val="clear" w:color="auto" w:fill="auto"/>
            <w:vAlign w:val="center"/>
          </w:tcPr>
          <w:p w14:paraId="4C20EE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31.7</w:t>
            </w:r>
          </w:p>
        </w:tc>
        <w:tc>
          <w:tcPr>
            <w:tcW w:w="0" w:type="auto"/>
            <w:tcBorders>
              <w:tl2br w:val="nil"/>
              <w:tr2bl w:val="nil"/>
            </w:tcBorders>
            <w:vAlign w:val="center"/>
          </w:tcPr>
          <w:p w14:paraId="2A01D6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B88BB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0A3A3398">
        <w:trPr>
          <w:cantSplit/>
          <w:trHeight w:val="340" w:hRule="atLeast"/>
          <w:jc w:val="center"/>
        </w:trPr>
        <w:tc>
          <w:tcPr>
            <w:tcW w:w="290" w:type="pct"/>
            <w:vMerge w:val="continue"/>
            <w:tcBorders>
              <w:tl2br w:val="nil"/>
              <w:tr2bl w:val="nil"/>
            </w:tcBorders>
            <w:vAlign w:val="center"/>
          </w:tcPr>
          <w:p w14:paraId="540751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07A9F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B81314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E7762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9738E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5B2385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30.6</w:t>
            </w:r>
          </w:p>
        </w:tc>
        <w:tc>
          <w:tcPr>
            <w:tcW w:w="0" w:type="auto"/>
            <w:gridSpan w:val="2"/>
            <w:tcBorders>
              <w:tl2br w:val="nil"/>
              <w:tr2bl w:val="nil"/>
            </w:tcBorders>
            <w:shd w:val="clear" w:color="auto" w:fill="auto"/>
            <w:vAlign w:val="center"/>
          </w:tcPr>
          <w:p w14:paraId="5D75D3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38.3</w:t>
            </w:r>
          </w:p>
        </w:tc>
        <w:tc>
          <w:tcPr>
            <w:tcW w:w="0" w:type="auto"/>
            <w:tcBorders>
              <w:tl2br w:val="nil"/>
              <w:tr2bl w:val="nil"/>
            </w:tcBorders>
            <w:shd w:val="clear" w:color="auto" w:fill="auto"/>
            <w:vAlign w:val="center"/>
          </w:tcPr>
          <w:p w14:paraId="428947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28.2</w:t>
            </w:r>
          </w:p>
        </w:tc>
        <w:tc>
          <w:tcPr>
            <w:tcW w:w="0" w:type="auto"/>
            <w:tcBorders>
              <w:tl2br w:val="nil"/>
              <w:tr2bl w:val="nil"/>
            </w:tcBorders>
            <w:shd w:val="clear" w:color="auto" w:fill="auto"/>
            <w:vAlign w:val="center"/>
          </w:tcPr>
          <w:p w14:paraId="4D498F5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35.6</w:t>
            </w:r>
          </w:p>
        </w:tc>
        <w:tc>
          <w:tcPr>
            <w:tcW w:w="0" w:type="auto"/>
            <w:tcBorders>
              <w:tl2br w:val="nil"/>
              <w:tr2bl w:val="nil"/>
            </w:tcBorders>
            <w:vAlign w:val="center"/>
          </w:tcPr>
          <w:p w14:paraId="78E65E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76207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1BDFF0B8">
        <w:trPr>
          <w:cantSplit/>
          <w:trHeight w:val="340" w:hRule="atLeast"/>
          <w:jc w:val="center"/>
        </w:trPr>
        <w:tc>
          <w:tcPr>
            <w:tcW w:w="290" w:type="pct"/>
            <w:vMerge w:val="continue"/>
            <w:tcBorders>
              <w:tl2br w:val="nil"/>
              <w:tr2bl w:val="nil"/>
            </w:tcBorders>
            <w:vAlign w:val="center"/>
          </w:tcPr>
          <w:p w14:paraId="585764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2708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67670D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2445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DF0D0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711ED1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33.5</w:t>
            </w:r>
          </w:p>
        </w:tc>
        <w:tc>
          <w:tcPr>
            <w:tcW w:w="0" w:type="auto"/>
            <w:gridSpan w:val="2"/>
            <w:tcBorders>
              <w:tl2br w:val="nil"/>
              <w:tr2bl w:val="nil"/>
            </w:tcBorders>
            <w:shd w:val="clear" w:color="auto" w:fill="auto"/>
            <w:vAlign w:val="center"/>
          </w:tcPr>
          <w:p w14:paraId="1250A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41.9</w:t>
            </w:r>
          </w:p>
        </w:tc>
        <w:tc>
          <w:tcPr>
            <w:tcW w:w="0" w:type="auto"/>
            <w:tcBorders>
              <w:tl2br w:val="nil"/>
              <w:tr2bl w:val="nil"/>
            </w:tcBorders>
            <w:shd w:val="clear" w:color="auto" w:fill="auto"/>
            <w:vAlign w:val="center"/>
          </w:tcPr>
          <w:p w14:paraId="581658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31.1</w:t>
            </w:r>
          </w:p>
        </w:tc>
        <w:tc>
          <w:tcPr>
            <w:tcW w:w="0" w:type="auto"/>
            <w:tcBorders>
              <w:tl2br w:val="nil"/>
              <w:tr2bl w:val="nil"/>
            </w:tcBorders>
            <w:shd w:val="clear" w:color="auto" w:fill="auto"/>
            <w:vAlign w:val="center"/>
          </w:tcPr>
          <w:p w14:paraId="652D30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0" w:type="auto"/>
            <w:tcBorders>
              <w:tl2br w:val="nil"/>
              <w:tr2bl w:val="nil"/>
            </w:tcBorders>
            <w:vAlign w:val="center"/>
          </w:tcPr>
          <w:p w14:paraId="473930E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1E9B13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36A725">
        <w:trPr>
          <w:cantSplit/>
          <w:trHeight w:val="340" w:hRule="atLeast"/>
          <w:jc w:val="center"/>
        </w:trPr>
        <w:tc>
          <w:tcPr>
            <w:tcW w:w="290" w:type="pct"/>
            <w:vMerge w:val="continue"/>
            <w:tcBorders>
              <w:tl2br w:val="nil"/>
              <w:tr2bl w:val="nil"/>
            </w:tcBorders>
            <w:vAlign w:val="center"/>
          </w:tcPr>
          <w:p w14:paraId="54227D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9060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83C4F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2721F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981D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77B0D9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37.4</w:t>
            </w:r>
          </w:p>
        </w:tc>
        <w:tc>
          <w:tcPr>
            <w:tcW w:w="0" w:type="auto"/>
            <w:gridSpan w:val="2"/>
            <w:tcBorders>
              <w:tl2br w:val="nil"/>
              <w:tr2bl w:val="nil"/>
            </w:tcBorders>
            <w:shd w:val="clear" w:color="auto" w:fill="auto"/>
            <w:vAlign w:val="center"/>
          </w:tcPr>
          <w:p w14:paraId="00A285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46.8</w:t>
            </w:r>
          </w:p>
        </w:tc>
        <w:tc>
          <w:tcPr>
            <w:tcW w:w="0" w:type="auto"/>
            <w:tcBorders>
              <w:tl2br w:val="nil"/>
              <w:tr2bl w:val="nil"/>
            </w:tcBorders>
            <w:shd w:val="clear" w:color="auto" w:fill="auto"/>
            <w:vAlign w:val="center"/>
          </w:tcPr>
          <w:p w14:paraId="2200B43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34.9</w:t>
            </w:r>
          </w:p>
        </w:tc>
        <w:tc>
          <w:tcPr>
            <w:tcW w:w="0" w:type="auto"/>
            <w:tcBorders>
              <w:tl2br w:val="nil"/>
              <w:tr2bl w:val="nil"/>
            </w:tcBorders>
            <w:shd w:val="clear" w:color="auto" w:fill="auto"/>
            <w:vAlign w:val="center"/>
          </w:tcPr>
          <w:p w14:paraId="78C95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43.8</w:t>
            </w:r>
          </w:p>
        </w:tc>
        <w:tc>
          <w:tcPr>
            <w:tcW w:w="0" w:type="auto"/>
            <w:tcBorders>
              <w:tl2br w:val="nil"/>
              <w:tr2bl w:val="nil"/>
            </w:tcBorders>
            <w:vAlign w:val="center"/>
          </w:tcPr>
          <w:p w14:paraId="3B68A5D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80E06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01A601">
        <w:trPr>
          <w:cantSplit/>
          <w:trHeight w:val="340" w:hRule="atLeast"/>
          <w:jc w:val="center"/>
        </w:trPr>
        <w:tc>
          <w:tcPr>
            <w:tcW w:w="290" w:type="pct"/>
            <w:vMerge w:val="continue"/>
            <w:tcBorders>
              <w:tl2br w:val="nil"/>
              <w:tr2bl w:val="nil"/>
            </w:tcBorders>
            <w:vAlign w:val="center"/>
          </w:tcPr>
          <w:p w14:paraId="1805EC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B2F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9A8B7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10006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4D184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13" w:type="pct"/>
            <w:tcBorders>
              <w:tl2br w:val="nil"/>
              <w:tr2bl w:val="nil"/>
            </w:tcBorders>
            <w:shd w:val="clear" w:color="auto" w:fill="auto"/>
            <w:vAlign w:val="center"/>
          </w:tcPr>
          <w:p w14:paraId="11F2F9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5A8815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10.0</w:t>
            </w:r>
          </w:p>
        </w:tc>
        <w:tc>
          <w:tcPr>
            <w:tcW w:w="0" w:type="auto"/>
            <w:tcBorders>
              <w:tl2br w:val="nil"/>
              <w:tr2bl w:val="nil"/>
            </w:tcBorders>
            <w:shd w:val="clear" w:color="auto" w:fill="auto"/>
            <w:vAlign w:val="center"/>
          </w:tcPr>
          <w:p w14:paraId="65507C8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6.9</w:t>
            </w:r>
          </w:p>
        </w:tc>
        <w:tc>
          <w:tcPr>
            <w:tcW w:w="0" w:type="auto"/>
            <w:tcBorders>
              <w:tl2br w:val="nil"/>
              <w:tr2bl w:val="nil"/>
            </w:tcBorders>
            <w:shd w:val="clear" w:color="auto" w:fill="auto"/>
            <w:vAlign w:val="center"/>
          </w:tcPr>
          <w:p w14:paraId="146484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vAlign w:val="center"/>
          </w:tcPr>
          <w:p w14:paraId="07413E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C1082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8D8D9D">
        <w:trPr>
          <w:cantSplit/>
          <w:trHeight w:val="340" w:hRule="atLeast"/>
          <w:jc w:val="center"/>
        </w:trPr>
        <w:tc>
          <w:tcPr>
            <w:tcW w:w="290" w:type="pct"/>
            <w:vMerge w:val="continue"/>
            <w:tcBorders>
              <w:tl2br w:val="nil"/>
              <w:tr2bl w:val="nil"/>
            </w:tcBorders>
            <w:vAlign w:val="center"/>
          </w:tcPr>
          <w:p w14:paraId="509A4F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CF926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2506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B347A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EB6CCE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413" w:type="pct"/>
            <w:tcBorders>
              <w:tl2br w:val="nil"/>
              <w:tr2bl w:val="nil"/>
            </w:tcBorders>
            <w:shd w:val="clear" w:color="auto" w:fill="auto"/>
            <w:vAlign w:val="center"/>
          </w:tcPr>
          <w:p w14:paraId="6FA822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8.5</w:t>
            </w:r>
          </w:p>
        </w:tc>
        <w:tc>
          <w:tcPr>
            <w:tcW w:w="0" w:type="auto"/>
            <w:gridSpan w:val="2"/>
            <w:tcBorders>
              <w:tl2br w:val="nil"/>
              <w:tr2bl w:val="nil"/>
            </w:tcBorders>
            <w:shd w:val="clear" w:color="auto" w:fill="auto"/>
            <w:vAlign w:val="center"/>
          </w:tcPr>
          <w:p w14:paraId="4091CF0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11.0</w:t>
            </w:r>
          </w:p>
        </w:tc>
        <w:tc>
          <w:tcPr>
            <w:tcW w:w="0" w:type="auto"/>
            <w:tcBorders>
              <w:tl2br w:val="nil"/>
              <w:tr2bl w:val="nil"/>
            </w:tcBorders>
            <w:shd w:val="clear" w:color="auto" w:fill="auto"/>
            <w:vAlign w:val="center"/>
          </w:tcPr>
          <w:p w14:paraId="0C6FF9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w:t>
            </w:r>
          </w:p>
        </w:tc>
        <w:tc>
          <w:tcPr>
            <w:tcW w:w="0" w:type="auto"/>
            <w:tcBorders>
              <w:tl2br w:val="nil"/>
              <w:tr2bl w:val="nil"/>
            </w:tcBorders>
            <w:shd w:val="clear" w:color="auto" w:fill="auto"/>
            <w:vAlign w:val="center"/>
          </w:tcPr>
          <w:p w14:paraId="40B88E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vAlign w:val="center"/>
          </w:tcPr>
          <w:p w14:paraId="19C5B4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225BF1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FB46B9">
        <w:trPr>
          <w:cantSplit/>
          <w:trHeight w:val="340" w:hRule="atLeast"/>
          <w:jc w:val="center"/>
        </w:trPr>
        <w:tc>
          <w:tcPr>
            <w:tcW w:w="290" w:type="pct"/>
            <w:vMerge w:val="continue"/>
            <w:tcBorders>
              <w:tl2br w:val="nil"/>
              <w:tr2bl w:val="nil"/>
            </w:tcBorders>
            <w:vAlign w:val="center"/>
          </w:tcPr>
          <w:p w14:paraId="3FADEC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BA20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2A033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A17155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7774F7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6BF882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2DCF875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18F956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23F14F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vAlign w:val="center"/>
          </w:tcPr>
          <w:p w14:paraId="1693F5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AFB7EB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CB91326">
        <w:trPr>
          <w:cantSplit/>
          <w:trHeight w:val="340" w:hRule="atLeast"/>
          <w:jc w:val="center"/>
        </w:trPr>
        <w:tc>
          <w:tcPr>
            <w:tcW w:w="290" w:type="pct"/>
            <w:vMerge w:val="continue"/>
            <w:tcBorders>
              <w:tl2br w:val="nil"/>
              <w:tr2bl w:val="nil"/>
            </w:tcBorders>
            <w:vAlign w:val="center"/>
          </w:tcPr>
          <w:p w14:paraId="2C4FCD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C77F8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6B5FC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C7BED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0945D8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13" w:type="pct"/>
            <w:tcBorders>
              <w:tl2br w:val="nil"/>
              <w:tr2bl w:val="nil"/>
            </w:tcBorders>
            <w:shd w:val="clear" w:color="auto" w:fill="auto"/>
            <w:vAlign w:val="center"/>
          </w:tcPr>
          <w:p w14:paraId="2A3662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11.8</w:t>
            </w:r>
          </w:p>
        </w:tc>
        <w:tc>
          <w:tcPr>
            <w:tcW w:w="0" w:type="auto"/>
            <w:gridSpan w:val="2"/>
            <w:tcBorders>
              <w:tl2br w:val="nil"/>
              <w:tr2bl w:val="nil"/>
            </w:tcBorders>
            <w:shd w:val="clear" w:color="auto" w:fill="auto"/>
            <w:vAlign w:val="center"/>
          </w:tcPr>
          <w:p w14:paraId="7D914B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15.1</w:t>
            </w:r>
          </w:p>
        </w:tc>
        <w:tc>
          <w:tcPr>
            <w:tcW w:w="0" w:type="auto"/>
            <w:tcBorders>
              <w:tl2br w:val="nil"/>
              <w:tr2bl w:val="nil"/>
            </w:tcBorders>
            <w:shd w:val="clear" w:color="auto" w:fill="auto"/>
            <w:vAlign w:val="center"/>
          </w:tcPr>
          <w:p w14:paraId="444CA0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10.6</w:t>
            </w:r>
          </w:p>
        </w:tc>
        <w:tc>
          <w:tcPr>
            <w:tcW w:w="0" w:type="auto"/>
            <w:tcBorders>
              <w:tl2br w:val="nil"/>
              <w:tr2bl w:val="nil"/>
            </w:tcBorders>
            <w:shd w:val="clear" w:color="auto" w:fill="auto"/>
            <w:vAlign w:val="center"/>
          </w:tcPr>
          <w:p w14:paraId="145349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0" w:type="auto"/>
            <w:tcBorders>
              <w:tl2br w:val="nil"/>
              <w:tr2bl w:val="nil"/>
            </w:tcBorders>
            <w:vAlign w:val="center"/>
          </w:tcPr>
          <w:p w14:paraId="6D72C5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B92B80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E9C72C">
        <w:trPr>
          <w:cantSplit/>
          <w:trHeight w:val="340" w:hRule="atLeast"/>
          <w:jc w:val="center"/>
        </w:trPr>
        <w:tc>
          <w:tcPr>
            <w:tcW w:w="290" w:type="pct"/>
            <w:vMerge w:val="continue"/>
            <w:tcBorders>
              <w:tl2br w:val="nil"/>
              <w:tr2bl w:val="nil"/>
            </w:tcBorders>
            <w:vAlign w:val="center"/>
          </w:tcPr>
          <w:p w14:paraId="74168B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27F27F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AFD51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5FB19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A289A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13" w:type="pct"/>
            <w:tcBorders>
              <w:tl2br w:val="nil"/>
              <w:tr2bl w:val="nil"/>
            </w:tcBorders>
            <w:shd w:val="clear" w:color="auto" w:fill="auto"/>
            <w:vAlign w:val="center"/>
          </w:tcPr>
          <w:p w14:paraId="723741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gridSpan w:val="2"/>
            <w:tcBorders>
              <w:tl2br w:val="nil"/>
              <w:tr2bl w:val="nil"/>
            </w:tcBorders>
            <w:shd w:val="clear" w:color="auto" w:fill="auto"/>
            <w:vAlign w:val="center"/>
          </w:tcPr>
          <w:p w14:paraId="0C0720F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16.8</w:t>
            </w:r>
          </w:p>
        </w:tc>
        <w:tc>
          <w:tcPr>
            <w:tcW w:w="0" w:type="auto"/>
            <w:tcBorders>
              <w:tl2br w:val="nil"/>
              <w:tr2bl w:val="nil"/>
            </w:tcBorders>
            <w:shd w:val="clear" w:color="auto" w:fill="auto"/>
            <w:vAlign w:val="center"/>
          </w:tcPr>
          <w:p w14:paraId="24C235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11.8</w:t>
            </w:r>
          </w:p>
        </w:tc>
        <w:tc>
          <w:tcPr>
            <w:tcW w:w="0" w:type="auto"/>
            <w:tcBorders>
              <w:tl2br w:val="nil"/>
              <w:tr2bl w:val="nil"/>
            </w:tcBorders>
            <w:shd w:val="clear" w:color="auto" w:fill="auto"/>
            <w:vAlign w:val="center"/>
          </w:tcPr>
          <w:p w14:paraId="722464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15.1</w:t>
            </w:r>
          </w:p>
        </w:tc>
        <w:tc>
          <w:tcPr>
            <w:tcW w:w="0" w:type="auto"/>
            <w:tcBorders>
              <w:tl2br w:val="nil"/>
              <w:tr2bl w:val="nil"/>
            </w:tcBorders>
            <w:vAlign w:val="center"/>
          </w:tcPr>
          <w:p w14:paraId="7AC751E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9D71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C7FCA2">
        <w:trPr>
          <w:cantSplit/>
          <w:trHeight w:val="340" w:hRule="atLeast"/>
          <w:jc w:val="center"/>
        </w:trPr>
        <w:tc>
          <w:tcPr>
            <w:tcW w:w="290" w:type="pct"/>
            <w:vMerge w:val="continue"/>
            <w:tcBorders>
              <w:tl2br w:val="nil"/>
              <w:tr2bl w:val="nil"/>
            </w:tcBorders>
            <w:vAlign w:val="center"/>
          </w:tcPr>
          <w:p w14:paraId="6C3CC32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DC6C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B5B9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A4A26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7667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413" w:type="pct"/>
            <w:tcBorders>
              <w:tl2br w:val="nil"/>
              <w:tr2bl w:val="nil"/>
            </w:tcBorders>
            <w:shd w:val="clear" w:color="auto" w:fill="auto"/>
            <w:vAlign w:val="center"/>
          </w:tcPr>
          <w:p w14:paraId="2E052E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17.7</w:t>
            </w:r>
          </w:p>
        </w:tc>
        <w:tc>
          <w:tcPr>
            <w:tcW w:w="0" w:type="auto"/>
            <w:gridSpan w:val="2"/>
            <w:tcBorders>
              <w:tl2br w:val="nil"/>
              <w:tr2bl w:val="nil"/>
            </w:tcBorders>
            <w:shd w:val="clear" w:color="auto" w:fill="auto"/>
            <w:vAlign w:val="center"/>
          </w:tcPr>
          <w:p w14:paraId="32AD275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22.6</w:t>
            </w:r>
          </w:p>
        </w:tc>
        <w:tc>
          <w:tcPr>
            <w:tcW w:w="0" w:type="auto"/>
            <w:tcBorders>
              <w:tl2br w:val="nil"/>
              <w:tr2bl w:val="nil"/>
            </w:tcBorders>
            <w:shd w:val="clear" w:color="auto" w:fill="auto"/>
            <w:vAlign w:val="center"/>
          </w:tcPr>
          <w:p w14:paraId="45A86E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0" w:type="auto"/>
            <w:tcBorders>
              <w:tl2br w:val="nil"/>
              <w:tr2bl w:val="nil"/>
            </w:tcBorders>
            <w:shd w:val="clear" w:color="auto" w:fill="auto"/>
            <w:vAlign w:val="center"/>
          </w:tcPr>
          <w:p w14:paraId="42AB52C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19.9</w:t>
            </w:r>
          </w:p>
        </w:tc>
        <w:tc>
          <w:tcPr>
            <w:tcW w:w="0" w:type="auto"/>
            <w:tcBorders>
              <w:tl2br w:val="nil"/>
              <w:tr2bl w:val="nil"/>
            </w:tcBorders>
            <w:vAlign w:val="center"/>
          </w:tcPr>
          <w:p w14:paraId="4C5231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10D67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01EE4A">
        <w:trPr>
          <w:cantSplit/>
          <w:trHeight w:val="340" w:hRule="atLeast"/>
          <w:jc w:val="center"/>
        </w:trPr>
        <w:tc>
          <w:tcPr>
            <w:tcW w:w="290" w:type="pct"/>
            <w:vMerge w:val="continue"/>
            <w:tcBorders>
              <w:tl2br w:val="nil"/>
              <w:tr2bl w:val="nil"/>
            </w:tcBorders>
            <w:vAlign w:val="center"/>
          </w:tcPr>
          <w:p w14:paraId="0540D5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EF3D9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05E9C9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2950A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4CA94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413" w:type="pct"/>
            <w:tcBorders>
              <w:tl2br w:val="nil"/>
              <w:tr2bl w:val="nil"/>
            </w:tcBorders>
            <w:shd w:val="clear" w:color="auto" w:fill="auto"/>
            <w:vAlign w:val="center"/>
          </w:tcPr>
          <w:p w14:paraId="2ED780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20.2</w:t>
            </w:r>
          </w:p>
        </w:tc>
        <w:tc>
          <w:tcPr>
            <w:tcW w:w="0" w:type="auto"/>
            <w:gridSpan w:val="2"/>
            <w:tcBorders>
              <w:tl2br w:val="nil"/>
              <w:tr2bl w:val="nil"/>
            </w:tcBorders>
            <w:shd w:val="clear" w:color="auto" w:fill="auto"/>
            <w:vAlign w:val="center"/>
          </w:tcPr>
          <w:p w14:paraId="713C49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25.7</w:t>
            </w:r>
          </w:p>
        </w:tc>
        <w:tc>
          <w:tcPr>
            <w:tcW w:w="0" w:type="auto"/>
            <w:tcBorders>
              <w:tl2br w:val="nil"/>
              <w:tr2bl w:val="nil"/>
            </w:tcBorders>
            <w:shd w:val="clear" w:color="auto" w:fill="auto"/>
            <w:vAlign w:val="center"/>
          </w:tcPr>
          <w:p w14:paraId="2FEB00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0" w:type="auto"/>
            <w:tcBorders>
              <w:tl2br w:val="nil"/>
              <w:tr2bl w:val="nil"/>
            </w:tcBorders>
            <w:shd w:val="clear" w:color="auto" w:fill="auto"/>
            <w:vAlign w:val="center"/>
          </w:tcPr>
          <w:p w14:paraId="4A74C66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0" w:type="auto"/>
            <w:tcBorders>
              <w:tl2br w:val="nil"/>
              <w:tr2bl w:val="nil"/>
            </w:tcBorders>
            <w:vAlign w:val="center"/>
          </w:tcPr>
          <w:p w14:paraId="211C585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59111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D30B78">
        <w:trPr>
          <w:cantSplit/>
          <w:trHeight w:val="340" w:hRule="atLeast"/>
          <w:jc w:val="center"/>
        </w:trPr>
        <w:tc>
          <w:tcPr>
            <w:tcW w:w="290" w:type="pct"/>
            <w:vMerge w:val="continue"/>
            <w:tcBorders>
              <w:tl2br w:val="nil"/>
              <w:tr2bl w:val="nil"/>
            </w:tcBorders>
            <w:vAlign w:val="center"/>
          </w:tcPr>
          <w:p w14:paraId="47C866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CA87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552DE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5FF06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1042E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0F1250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24.3</w:t>
            </w:r>
          </w:p>
        </w:tc>
        <w:tc>
          <w:tcPr>
            <w:tcW w:w="0" w:type="auto"/>
            <w:gridSpan w:val="2"/>
            <w:tcBorders>
              <w:tl2br w:val="nil"/>
              <w:tr2bl w:val="nil"/>
            </w:tcBorders>
            <w:shd w:val="clear" w:color="auto" w:fill="auto"/>
            <w:vAlign w:val="center"/>
          </w:tcPr>
          <w:p w14:paraId="1539B8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30.7</w:t>
            </w:r>
          </w:p>
        </w:tc>
        <w:tc>
          <w:tcPr>
            <w:tcW w:w="0" w:type="auto"/>
            <w:tcBorders>
              <w:tl2br w:val="nil"/>
              <w:tr2bl w:val="nil"/>
            </w:tcBorders>
            <w:shd w:val="clear" w:color="auto" w:fill="auto"/>
            <w:vAlign w:val="center"/>
          </w:tcPr>
          <w:p w14:paraId="4A1176B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0" w:type="auto"/>
            <w:tcBorders>
              <w:tl2br w:val="nil"/>
              <w:tr2bl w:val="nil"/>
            </w:tcBorders>
            <w:shd w:val="clear" w:color="auto" w:fill="auto"/>
            <w:vAlign w:val="center"/>
          </w:tcPr>
          <w:p w14:paraId="22660C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27.6</w:t>
            </w:r>
          </w:p>
        </w:tc>
        <w:tc>
          <w:tcPr>
            <w:tcW w:w="0" w:type="auto"/>
            <w:tcBorders>
              <w:tl2br w:val="nil"/>
              <w:tr2bl w:val="nil"/>
            </w:tcBorders>
            <w:vAlign w:val="center"/>
          </w:tcPr>
          <w:p w14:paraId="500BF5E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275747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3DBE80">
        <w:trPr>
          <w:cantSplit/>
          <w:trHeight w:val="340" w:hRule="atLeast"/>
          <w:jc w:val="center"/>
        </w:trPr>
        <w:tc>
          <w:tcPr>
            <w:tcW w:w="290" w:type="pct"/>
            <w:vMerge w:val="continue"/>
            <w:tcBorders>
              <w:tl2br w:val="nil"/>
              <w:tr2bl w:val="nil"/>
            </w:tcBorders>
            <w:vAlign w:val="center"/>
          </w:tcPr>
          <w:p w14:paraId="719734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2AC52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3F60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E0DE8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5849E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413" w:type="pct"/>
            <w:tcBorders>
              <w:tl2br w:val="nil"/>
              <w:tr2bl w:val="nil"/>
            </w:tcBorders>
            <w:shd w:val="clear" w:color="auto" w:fill="auto"/>
            <w:vAlign w:val="center"/>
          </w:tcPr>
          <w:p w14:paraId="006FD4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27.2</w:t>
            </w:r>
          </w:p>
        </w:tc>
        <w:tc>
          <w:tcPr>
            <w:tcW w:w="0" w:type="auto"/>
            <w:gridSpan w:val="2"/>
            <w:tcBorders>
              <w:tl2br w:val="nil"/>
              <w:tr2bl w:val="nil"/>
            </w:tcBorders>
            <w:shd w:val="clear" w:color="auto" w:fill="auto"/>
            <w:vAlign w:val="center"/>
          </w:tcPr>
          <w:p w14:paraId="5124EA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34.4</w:t>
            </w:r>
          </w:p>
        </w:tc>
        <w:tc>
          <w:tcPr>
            <w:tcW w:w="0" w:type="auto"/>
            <w:tcBorders>
              <w:tl2br w:val="nil"/>
              <w:tr2bl w:val="nil"/>
            </w:tcBorders>
            <w:shd w:val="clear" w:color="auto" w:fill="auto"/>
            <w:vAlign w:val="center"/>
          </w:tcPr>
          <w:p w14:paraId="69117D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4EFCC2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712441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9B58A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955880F">
        <w:trPr>
          <w:cantSplit/>
          <w:trHeight w:val="340" w:hRule="atLeast"/>
          <w:jc w:val="center"/>
        </w:trPr>
        <w:tc>
          <w:tcPr>
            <w:tcW w:w="290" w:type="pct"/>
            <w:vMerge w:val="continue"/>
            <w:tcBorders>
              <w:tl2br w:val="nil"/>
              <w:tr2bl w:val="nil"/>
            </w:tcBorders>
            <w:vAlign w:val="center"/>
          </w:tcPr>
          <w:p w14:paraId="1BC8F19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72CF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01290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8A5AA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AC960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413" w:type="pct"/>
            <w:tcBorders>
              <w:tl2br w:val="nil"/>
              <w:tr2bl w:val="nil"/>
            </w:tcBorders>
            <w:shd w:val="clear" w:color="auto" w:fill="auto"/>
            <w:vAlign w:val="center"/>
          </w:tcPr>
          <w:p w14:paraId="7930C3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31.6</w:t>
            </w:r>
          </w:p>
        </w:tc>
        <w:tc>
          <w:tcPr>
            <w:tcW w:w="0" w:type="auto"/>
            <w:gridSpan w:val="2"/>
            <w:tcBorders>
              <w:tl2br w:val="nil"/>
              <w:tr2bl w:val="nil"/>
            </w:tcBorders>
            <w:shd w:val="clear" w:color="auto" w:fill="auto"/>
            <w:vAlign w:val="center"/>
          </w:tcPr>
          <w:p w14:paraId="3A273B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39.8</w:t>
            </w:r>
          </w:p>
        </w:tc>
        <w:tc>
          <w:tcPr>
            <w:tcW w:w="0" w:type="auto"/>
            <w:tcBorders>
              <w:tl2br w:val="nil"/>
              <w:tr2bl w:val="nil"/>
            </w:tcBorders>
            <w:shd w:val="clear" w:color="auto" w:fill="auto"/>
            <w:vAlign w:val="center"/>
          </w:tcPr>
          <w:p w14:paraId="311E0E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57C70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0E8449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5D05C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E23254">
        <w:trPr>
          <w:cantSplit/>
          <w:trHeight w:val="340" w:hRule="atLeast"/>
          <w:jc w:val="center"/>
        </w:trPr>
        <w:tc>
          <w:tcPr>
            <w:tcW w:w="290" w:type="pct"/>
            <w:vMerge w:val="continue"/>
            <w:tcBorders>
              <w:tl2br w:val="nil"/>
              <w:tr2bl w:val="nil"/>
            </w:tcBorders>
            <w:vAlign w:val="center"/>
          </w:tcPr>
          <w:p w14:paraId="7C6AAA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77993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1F6017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C071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B5B66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413" w:type="pct"/>
            <w:tcBorders>
              <w:tl2br w:val="nil"/>
              <w:tr2bl w:val="nil"/>
            </w:tcBorders>
            <w:shd w:val="clear" w:color="auto" w:fill="auto"/>
            <w:vAlign w:val="center"/>
          </w:tcPr>
          <w:p w14:paraId="118AB1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35.8</w:t>
            </w:r>
          </w:p>
        </w:tc>
        <w:tc>
          <w:tcPr>
            <w:tcW w:w="0" w:type="auto"/>
            <w:gridSpan w:val="2"/>
            <w:tcBorders>
              <w:tl2br w:val="nil"/>
              <w:tr2bl w:val="nil"/>
            </w:tcBorders>
            <w:shd w:val="clear" w:color="auto" w:fill="auto"/>
            <w:vAlign w:val="center"/>
          </w:tcPr>
          <w:p w14:paraId="42CA56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45.1</w:t>
            </w:r>
          </w:p>
        </w:tc>
        <w:tc>
          <w:tcPr>
            <w:tcW w:w="0" w:type="auto"/>
            <w:tcBorders>
              <w:tl2br w:val="nil"/>
              <w:tr2bl w:val="nil"/>
            </w:tcBorders>
            <w:shd w:val="clear" w:color="auto" w:fill="auto"/>
            <w:vAlign w:val="center"/>
          </w:tcPr>
          <w:p w14:paraId="2FF399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6A402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32823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FA52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D2A33F">
        <w:trPr>
          <w:cantSplit/>
          <w:trHeight w:val="340" w:hRule="atLeast"/>
          <w:jc w:val="center"/>
        </w:trPr>
        <w:tc>
          <w:tcPr>
            <w:tcW w:w="290" w:type="pct"/>
            <w:vMerge w:val="continue"/>
            <w:tcBorders>
              <w:tl2br w:val="nil"/>
              <w:tr2bl w:val="nil"/>
            </w:tcBorders>
            <w:vAlign w:val="center"/>
          </w:tcPr>
          <w:p w14:paraId="3F367E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40CED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2292B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3D1A9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28F02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413" w:type="pct"/>
            <w:tcBorders>
              <w:tl2br w:val="nil"/>
              <w:tr2bl w:val="nil"/>
            </w:tcBorders>
            <w:shd w:val="clear" w:color="auto" w:fill="auto"/>
            <w:vAlign w:val="center"/>
          </w:tcPr>
          <w:p w14:paraId="047994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40.2</w:t>
            </w:r>
          </w:p>
        </w:tc>
        <w:tc>
          <w:tcPr>
            <w:tcW w:w="0" w:type="auto"/>
            <w:gridSpan w:val="2"/>
            <w:tcBorders>
              <w:tl2br w:val="nil"/>
              <w:tr2bl w:val="nil"/>
            </w:tcBorders>
            <w:shd w:val="clear" w:color="auto" w:fill="auto"/>
            <w:vAlign w:val="center"/>
          </w:tcPr>
          <w:p w14:paraId="70A454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51.0</w:t>
            </w:r>
          </w:p>
        </w:tc>
        <w:tc>
          <w:tcPr>
            <w:tcW w:w="0" w:type="auto"/>
            <w:tcBorders>
              <w:tl2br w:val="nil"/>
              <w:tr2bl w:val="nil"/>
            </w:tcBorders>
            <w:shd w:val="clear" w:color="auto" w:fill="auto"/>
            <w:vAlign w:val="center"/>
          </w:tcPr>
          <w:p w14:paraId="7BC28A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9D7B9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E229A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AB308C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D8F0BB">
        <w:trPr>
          <w:cantSplit/>
          <w:trHeight w:val="340" w:hRule="atLeast"/>
          <w:jc w:val="center"/>
        </w:trPr>
        <w:tc>
          <w:tcPr>
            <w:tcW w:w="290" w:type="pct"/>
            <w:vMerge w:val="continue"/>
            <w:tcBorders>
              <w:tl2br w:val="nil"/>
              <w:tr2bl w:val="nil"/>
            </w:tcBorders>
            <w:vAlign w:val="center"/>
          </w:tcPr>
          <w:p w14:paraId="5FFBACE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5B259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72596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1541C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35BCE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413" w:type="pct"/>
            <w:tcBorders>
              <w:tl2br w:val="nil"/>
              <w:tr2bl w:val="nil"/>
            </w:tcBorders>
            <w:shd w:val="clear" w:color="auto" w:fill="auto"/>
            <w:vAlign w:val="center"/>
          </w:tcPr>
          <w:p w14:paraId="2B809C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8.3</w:t>
            </w:r>
          </w:p>
        </w:tc>
        <w:tc>
          <w:tcPr>
            <w:tcW w:w="0" w:type="auto"/>
            <w:gridSpan w:val="2"/>
            <w:tcBorders>
              <w:tl2br w:val="nil"/>
              <w:tr2bl w:val="nil"/>
            </w:tcBorders>
            <w:shd w:val="clear" w:color="auto" w:fill="auto"/>
            <w:vAlign w:val="center"/>
          </w:tcPr>
          <w:p w14:paraId="37E802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10.7</w:t>
            </w:r>
          </w:p>
        </w:tc>
        <w:tc>
          <w:tcPr>
            <w:tcW w:w="0" w:type="auto"/>
            <w:tcBorders>
              <w:tl2br w:val="nil"/>
              <w:tr2bl w:val="nil"/>
            </w:tcBorders>
            <w:shd w:val="clear" w:color="auto" w:fill="auto"/>
            <w:vAlign w:val="center"/>
          </w:tcPr>
          <w:p w14:paraId="4B1851F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w:t>
            </w:r>
          </w:p>
        </w:tc>
        <w:tc>
          <w:tcPr>
            <w:tcW w:w="0" w:type="auto"/>
            <w:tcBorders>
              <w:tl2br w:val="nil"/>
              <w:tr2bl w:val="nil"/>
            </w:tcBorders>
            <w:shd w:val="clear" w:color="auto" w:fill="auto"/>
            <w:vAlign w:val="center"/>
          </w:tcPr>
          <w:p w14:paraId="089176C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0" w:type="auto"/>
            <w:tcBorders>
              <w:tl2br w:val="nil"/>
              <w:tr2bl w:val="nil"/>
            </w:tcBorders>
            <w:vAlign w:val="center"/>
          </w:tcPr>
          <w:p w14:paraId="498819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4E43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1E09EC">
        <w:trPr>
          <w:cantSplit/>
          <w:trHeight w:val="340" w:hRule="atLeast"/>
          <w:jc w:val="center"/>
        </w:trPr>
        <w:tc>
          <w:tcPr>
            <w:tcW w:w="290" w:type="pct"/>
            <w:vMerge w:val="continue"/>
            <w:tcBorders>
              <w:tl2br w:val="nil"/>
              <w:tr2bl w:val="nil"/>
            </w:tcBorders>
            <w:vAlign w:val="center"/>
          </w:tcPr>
          <w:p w14:paraId="7525F3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D87E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BDC732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388B8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17502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413" w:type="pct"/>
            <w:tcBorders>
              <w:tl2br w:val="nil"/>
              <w:tr2bl w:val="nil"/>
            </w:tcBorders>
            <w:shd w:val="clear" w:color="auto" w:fill="auto"/>
            <w:vAlign w:val="center"/>
          </w:tcPr>
          <w:p w14:paraId="434009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9.2</w:t>
            </w:r>
          </w:p>
        </w:tc>
        <w:tc>
          <w:tcPr>
            <w:tcW w:w="0" w:type="auto"/>
            <w:gridSpan w:val="2"/>
            <w:tcBorders>
              <w:tl2br w:val="nil"/>
              <w:tr2bl w:val="nil"/>
            </w:tcBorders>
            <w:shd w:val="clear" w:color="auto" w:fill="auto"/>
            <w:vAlign w:val="center"/>
          </w:tcPr>
          <w:p w14:paraId="103767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396782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8.0</w:t>
            </w:r>
          </w:p>
        </w:tc>
        <w:tc>
          <w:tcPr>
            <w:tcW w:w="0" w:type="auto"/>
            <w:tcBorders>
              <w:tl2br w:val="nil"/>
              <w:tr2bl w:val="nil"/>
            </w:tcBorders>
            <w:shd w:val="clear" w:color="auto" w:fill="auto"/>
            <w:vAlign w:val="center"/>
          </w:tcPr>
          <w:p w14:paraId="774743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10.4</w:t>
            </w:r>
          </w:p>
        </w:tc>
        <w:tc>
          <w:tcPr>
            <w:tcW w:w="0" w:type="auto"/>
            <w:tcBorders>
              <w:tl2br w:val="nil"/>
              <w:tr2bl w:val="nil"/>
            </w:tcBorders>
            <w:vAlign w:val="center"/>
          </w:tcPr>
          <w:p w14:paraId="7BA315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1C4A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6FD4374">
        <w:trPr>
          <w:cantSplit/>
          <w:trHeight w:val="340" w:hRule="atLeast"/>
          <w:jc w:val="center"/>
        </w:trPr>
        <w:tc>
          <w:tcPr>
            <w:tcW w:w="290" w:type="pct"/>
            <w:vMerge w:val="continue"/>
            <w:tcBorders>
              <w:tl2br w:val="nil"/>
              <w:tr2bl w:val="nil"/>
            </w:tcBorders>
            <w:vAlign w:val="center"/>
          </w:tcPr>
          <w:p w14:paraId="7E55AD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F33D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C2CD8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DA59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5D82A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68B4C3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10.9</w:t>
            </w:r>
          </w:p>
        </w:tc>
        <w:tc>
          <w:tcPr>
            <w:tcW w:w="0" w:type="auto"/>
            <w:gridSpan w:val="2"/>
            <w:tcBorders>
              <w:tl2br w:val="nil"/>
              <w:tr2bl w:val="nil"/>
            </w:tcBorders>
            <w:shd w:val="clear" w:color="auto" w:fill="auto"/>
            <w:vAlign w:val="center"/>
          </w:tcPr>
          <w:p w14:paraId="7097CA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tcBorders>
              <w:tl2br w:val="nil"/>
              <w:tr2bl w:val="nil"/>
            </w:tcBorders>
            <w:shd w:val="clear" w:color="auto" w:fill="auto"/>
            <w:vAlign w:val="center"/>
          </w:tcPr>
          <w:p w14:paraId="547638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9.6</w:t>
            </w:r>
          </w:p>
        </w:tc>
        <w:tc>
          <w:tcPr>
            <w:tcW w:w="0" w:type="auto"/>
            <w:tcBorders>
              <w:tl2br w:val="nil"/>
              <w:tr2bl w:val="nil"/>
            </w:tcBorders>
            <w:shd w:val="clear" w:color="auto" w:fill="auto"/>
            <w:vAlign w:val="center"/>
          </w:tcPr>
          <w:p w14:paraId="41CADD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12.4</w:t>
            </w:r>
          </w:p>
        </w:tc>
        <w:tc>
          <w:tcPr>
            <w:tcW w:w="0" w:type="auto"/>
            <w:tcBorders>
              <w:tl2br w:val="nil"/>
              <w:tr2bl w:val="nil"/>
            </w:tcBorders>
            <w:vAlign w:val="center"/>
          </w:tcPr>
          <w:p w14:paraId="1B4EDF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EE489A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D9B8F18">
        <w:trPr>
          <w:cantSplit/>
          <w:trHeight w:val="340" w:hRule="atLeast"/>
          <w:jc w:val="center"/>
        </w:trPr>
        <w:tc>
          <w:tcPr>
            <w:tcW w:w="290" w:type="pct"/>
            <w:vMerge w:val="continue"/>
            <w:tcBorders>
              <w:tl2br w:val="nil"/>
              <w:tr2bl w:val="nil"/>
            </w:tcBorders>
            <w:vAlign w:val="center"/>
          </w:tcPr>
          <w:p w14:paraId="0D699C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B7F8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7F1BA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AF6F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F97D9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413" w:type="pct"/>
            <w:tcBorders>
              <w:tl2br w:val="nil"/>
              <w:tr2bl w:val="nil"/>
            </w:tcBorders>
            <w:shd w:val="clear" w:color="auto" w:fill="auto"/>
            <w:vAlign w:val="center"/>
          </w:tcPr>
          <w:p w14:paraId="6716DB2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12.7</w:t>
            </w:r>
          </w:p>
        </w:tc>
        <w:tc>
          <w:tcPr>
            <w:tcW w:w="0" w:type="auto"/>
            <w:gridSpan w:val="2"/>
            <w:tcBorders>
              <w:tl2br w:val="nil"/>
              <w:tr2bl w:val="nil"/>
            </w:tcBorders>
            <w:shd w:val="clear" w:color="auto" w:fill="auto"/>
            <w:vAlign w:val="center"/>
          </w:tcPr>
          <w:p w14:paraId="232FD7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16.2</w:t>
            </w:r>
          </w:p>
        </w:tc>
        <w:tc>
          <w:tcPr>
            <w:tcW w:w="0" w:type="auto"/>
            <w:tcBorders>
              <w:tl2br w:val="nil"/>
              <w:tr2bl w:val="nil"/>
            </w:tcBorders>
            <w:shd w:val="clear" w:color="auto" w:fill="auto"/>
            <w:vAlign w:val="center"/>
          </w:tcPr>
          <w:p w14:paraId="5AC1E3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tcBorders>
              <w:tl2br w:val="nil"/>
              <w:tr2bl w:val="nil"/>
            </w:tcBorders>
            <w:shd w:val="clear" w:color="auto" w:fill="auto"/>
            <w:vAlign w:val="center"/>
          </w:tcPr>
          <w:p w14:paraId="416D62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14.5</w:t>
            </w:r>
          </w:p>
        </w:tc>
        <w:tc>
          <w:tcPr>
            <w:tcW w:w="0" w:type="auto"/>
            <w:tcBorders>
              <w:tl2br w:val="nil"/>
              <w:tr2bl w:val="nil"/>
            </w:tcBorders>
            <w:vAlign w:val="center"/>
          </w:tcPr>
          <w:p w14:paraId="3E6F929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47780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F130D6">
        <w:trPr>
          <w:cantSplit/>
          <w:trHeight w:val="340" w:hRule="atLeast"/>
          <w:jc w:val="center"/>
        </w:trPr>
        <w:tc>
          <w:tcPr>
            <w:tcW w:w="290" w:type="pct"/>
            <w:vMerge w:val="continue"/>
            <w:tcBorders>
              <w:tl2br w:val="nil"/>
              <w:tr2bl w:val="nil"/>
            </w:tcBorders>
            <w:vAlign w:val="center"/>
          </w:tcPr>
          <w:p w14:paraId="7F21A9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ECBA2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C1D39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932BE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B4A65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413" w:type="pct"/>
            <w:tcBorders>
              <w:tl2br w:val="nil"/>
              <w:tr2bl w:val="nil"/>
            </w:tcBorders>
            <w:shd w:val="clear" w:color="auto" w:fill="auto"/>
            <w:vAlign w:val="center"/>
          </w:tcPr>
          <w:p w14:paraId="11C169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14.1</w:t>
            </w:r>
          </w:p>
        </w:tc>
        <w:tc>
          <w:tcPr>
            <w:tcW w:w="0" w:type="auto"/>
            <w:gridSpan w:val="2"/>
            <w:tcBorders>
              <w:tl2br w:val="nil"/>
              <w:tr2bl w:val="nil"/>
            </w:tcBorders>
            <w:shd w:val="clear" w:color="auto" w:fill="auto"/>
            <w:vAlign w:val="center"/>
          </w:tcPr>
          <w:p w14:paraId="510841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18.0</w:t>
            </w:r>
          </w:p>
        </w:tc>
        <w:tc>
          <w:tcPr>
            <w:tcW w:w="0" w:type="auto"/>
            <w:tcBorders>
              <w:tl2br w:val="nil"/>
              <w:tr2bl w:val="nil"/>
            </w:tcBorders>
            <w:shd w:val="clear" w:color="auto" w:fill="auto"/>
            <w:vAlign w:val="center"/>
          </w:tcPr>
          <w:p w14:paraId="1F8BE0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0" w:type="auto"/>
            <w:tcBorders>
              <w:tl2br w:val="nil"/>
              <w:tr2bl w:val="nil"/>
            </w:tcBorders>
            <w:shd w:val="clear" w:color="auto" w:fill="auto"/>
            <w:vAlign w:val="center"/>
          </w:tcPr>
          <w:p w14:paraId="1C7858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0" w:type="auto"/>
            <w:tcBorders>
              <w:tl2br w:val="nil"/>
              <w:tr2bl w:val="nil"/>
            </w:tcBorders>
            <w:vAlign w:val="center"/>
          </w:tcPr>
          <w:p w14:paraId="273711B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7C371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B5548A">
        <w:trPr>
          <w:cantSplit/>
          <w:trHeight w:val="340" w:hRule="atLeast"/>
          <w:jc w:val="center"/>
        </w:trPr>
        <w:tc>
          <w:tcPr>
            <w:tcW w:w="290" w:type="pct"/>
            <w:vMerge w:val="continue"/>
            <w:tcBorders>
              <w:tl2br w:val="nil"/>
              <w:tr2bl w:val="nil"/>
            </w:tcBorders>
            <w:vAlign w:val="center"/>
          </w:tcPr>
          <w:p w14:paraId="667E11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5C462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EB9B63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C777D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8579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06492B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19.1</w:t>
            </w:r>
          </w:p>
        </w:tc>
        <w:tc>
          <w:tcPr>
            <w:tcW w:w="0" w:type="auto"/>
            <w:gridSpan w:val="2"/>
            <w:tcBorders>
              <w:tl2br w:val="nil"/>
              <w:tr2bl w:val="nil"/>
            </w:tcBorders>
            <w:shd w:val="clear" w:color="auto" w:fill="auto"/>
            <w:vAlign w:val="center"/>
          </w:tcPr>
          <w:p w14:paraId="579510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24.2</w:t>
            </w:r>
          </w:p>
        </w:tc>
        <w:tc>
          <w:tcPr>
            <w:tcW w:w="0" w:type="auto"/>
            <w:tcBorders>
              <w:tl2br w:val="nil"/>
              <w:tr2bl w:val="nil"/>
            </w:tcBorders>
            <w:shd w:val="clear" w:color="auto" w:fill="auto"/>
            <w:vAlign w:val="center"/>
          </w:tcPr>
          <w:p w14:paraId="5B578F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16.8</w:t>
            </w:r>
          </w:p>
        </w:tc>
        <w:tc>
          <w:tcPr>
            <w:tcW w:w="0" w:type="auto"/>
            <w:tcBorders>
              <w:tl2br w:val="nil"/>
              <w:tr2bl w:val="nil"/>
            </w:tcBorders>
            <w:shd w:val="clear" w:color="auto" w:fill="auto"/>
            <w:vAlign w:val="center"/>
          </w:tcPr>
          <w:p w14:paraId="58F49B7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21.4</w:t>
            </w:r>
          </w:p>
        </w:tc>
        <w:tc>
          <w:tcPr>
            <w:tcW w:w="0" w:type="auto"/>
            <w:tcBorders>
              <w:tl2br w:val="nil"/>
              <w:tr2bl w:val="nil"/>
            </w:tcBorders>
            <w:vAlign w:val="center"/>
          </w:tcPr>
          <w:p w14:paraId="4879FF0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D17F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6DC59F">
        <w:trPr>
          <w:cantSplit/>
          <w:trHeight w:val="340" w:hRule="atLeast"/>
          <w:jc w:val="center"/>
        </w:trPr>
        <w:tc>
          <w:tcPr>
            <w:tcW w:w="290" w:type="pct"/>
            <w:vMerge w:val="continue"/>
            <w:tcBorders>
              <w:tl2br w:val="nil"/>
              <w:tr2bl w:val="nil"/>
            </w:tcBorders>
            <w:vAlign w:val="center"/>
          </w:tcPr>
          <w:p w14:paraId="3C0FDF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AB6F2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9AC40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F967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74A572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2B8BB6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21.8</w:t>
            </w:r>
          </w:p>
        </w:tc>
        <w:tc>
          <w:tcPr>
            <w:tcW w:w="0" w:type="auto"/>
            <w:gridSpan w:val="2"/>
            <w:tcBorders>
              <w:tl2br w:val="nil"/>
              <w:tr2bl w:val="nil"/>
            </w:tcBorders>
            <w:shd w:val="clear" w:color="auto" w:fill="auto"/>
            <w:vAlign w:val="center"/>
          </w:tcPr>
          <w:p w14:paraId="382779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27.6</w:t>
            </w:r>
          </w:p>
        </w:tc>
        <w:tc>
          <w:tcPr>
            <w:tcW w:w="0" w:type="auto"/>
            <w:tcBorders>
              <w:tl2br w:val="nil"/>
              <w:tr2bl w:val="nil"/>
            </w:tcBorders>
            <w:shd w:val="clear" w:color="auto" w:fill="auto"/>
            <w:vAlign w:val="center"/>
          </w:tcPr>
          <w:p w14:paraId="271CFB9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0" w:type="auto"/>
            <w:tcBorders>
              <w:tl2br w:val="nil"/>
              <w:tr2bl w:val="nil"/>
            </w:tcBorders>
            <w:shd w:val="clear" w:color="auto" w:fill="auto"/>
            <w:vAlign w:val="center"/>
          </w:tcPr>
          <w:p w14:paraId="62565E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24.7</w:t>
            </w:r>
          </w:p>
        </w:tc>
        <w:tc>
          <w:tcPr>
            <w:tcW w:w="454" w:type="pct"/>
            <w:tcBorders>
              <w:tl2br w:val="nil"/>
              <w:tr2bl w:val="nil"/>
            </w:tcBorders>
            <w:vAlign w:val="center"/>
          </w:tcPr>
          <w:p w14:paraId="0097EC5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F250D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8A2DFD">
        <w:trPr>
          <w:cantSplit/>
          <w:trHeight w:val="340" w:hRule="atLeast"/>
          <w:jc w:val="center"/>
        </w:trPr>
        <w:tc>
          <w:tcPr>
            <w:tcW w:w="290" w:type="pct"/>
            <w:vMerge w:val="continue"/>
            <w:tcBorders>
              <w:tl2br w:val="nil"/>
              <w:tr2bl w:val="nil"/>
            </w:tcBorders>
            <w:vAlign w:val="center"/>
          </w:tcPr>
          <w:p w14:paraId="7041C6D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9AEE4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D030F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19EA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60CB2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7552FA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26.1</w:t>
            </w:r>
          </w:p>
        </w:tc>
        <w:tc>
          <w:tcPr>
            <w:tcW w:w="0" w:type="auto"/>
            <w:gridSpan w:val="2"/>
            <w:tcBorders>
              <w:tl2br w:val="nil"/>
              <w:tr2bl w:val="nil"/>
            </w:tcBorders>
            <w:shd w:val="clear" w:color="auto" w:fill="auto"/>
            <w:vAlign w:val="center"/>
          </w:tcPr>
          <w:p w14:paraId="7C1CAC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33.0</w:t>
            </w:r>
          </w:p>
        </w:tc>
        <w:tc>
          <w:tcPr>
            <w:tcW w:w="0" w:type="auto"/>
            <w:tcBorders>
              <w:tl2br w:val="nil"/>
              <w:tr2bl w:val="nil"/>
            </w:tcBorders>
            <w:shd w:val="clear" w:color="auto" w:fill="auto"/>
            <w:vAlign w:val="center"/>
          </w:tcPr>
          <w:p w14:paraId="530F2A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shd w:val="clear" w:color="auto" w:fill="auto"/>
            <w:vAlign w:val="center"/>
          </w:tcPr>
          <w:p w14:paraId="4476DA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29.9</w:t>
            </w:r>
          </w:p>
        </w:tc>
        <w:tc>
          <w:tcPr>
            <w:tcW w:w="454" w:type="pct"/>
            <w:tcBorders>
              <w:tl2br w:val="nil"/>
              <w:tr2bl w:val="nil"/>
            </w:tcBorders>
            <w:vAlign w:val="center"/>
          </w:tcPr>
          <w:p w14:paraId="4831A18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2468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20D0AC">
        <w:trPr>
          <w:cantSplit/>
          <w:trHeight w:val="340" w:hRule="atLeast"/>
          <w:jc w:val="center"/>
        </w:trPr>
        <w:tc>
          <w:tcPr>
            <w:tcW w:w="290" w:type="pct"/>
            <w:vMerge w:val="continue"/>
            <w:tcBorders>
              <w:tl2br w:val="nil"/>
              <w:tr2bl w:val="nil"/>
            </w:tcBorders>
            <w:vAlign w:val="center"/>
          </w:tcPr>
          <w:p w14:paraId="3DD278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8FDB8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44C2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03F02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09166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248ECD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29.3</w:t>
            </w:r>
          </w:p>
        </w:tc>
        <w:tc>
          <w:tcPr>
            <w:tcW w:w="0" w:type="auto"/>
            <w:gridSpan w:val="2"/>
            <w:tcBorders>
              <w:tl2br w:val="nil"/>
              <w:tr2bl w:val="nil"/>
            </w:tcBorders>
            <w:shd w:val="clear" w:color="auto" w:fill="auto"/>
            <w:vAlign w:val="center"/>
          </w:tcPr>
          <w:p w14:paraId="5D6276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37.1</w:t>
            </w:r>
          </w:p>
        </w:tc>
        <w:tc>
          <w:tcPr>
            <w:tcW w:w="0" w:type="auto"/>
            <w:tcBorders>
              <w:tl2br w:val="nil"/>
              <w:tr2bl w:val="nil"/>
            </w:tcBorders>
            <w:shd w:val="clear" w:color="auto" w:fill="auto"/>
            <w:vAlign w:val="center"/>
          </w:tcPr>
          <w:p w14:paraId="0A5109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26.5</w:t>
            </w:r>
          </w:p>
        </w:tc>
        <w:tc>
          <w:tcPr>
            <w:tcW w:w="0" w:type="auto"/>
            <w:tcBorders>
              <w:tl2br w:val="nil"/>
              <w:tr2bl w:val="nil"/>
            </w:tcBorders>
            <w:shd w:val="clear" w:color="auto" w:fill="auto"/>
            <w:vAlign w:val="center"/>
          </w:tcPr>
          <w:p w14:paraId="7FA065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454" w:type="pct"/>
            <w:tcBorders>
              <w:tl2br w:val="nil"/>
              <w:tr2bl w:val="nil"/>
            </w:tcBorders>
            <w:vAlign w:val="center"/>
          </w:tcPr>
          <w:p w14:paraId="7B98C38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E72D7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C42A24">
        <w:trPr>
          <w:cantSplit/>
          <w:trHeight w:val="340" w:hRule="atLeast"/>
          <w:jc w:val="center"/>
        </w:trPr>
        <w:tc>
          <w:tcPr>
            <w:tcW w:w="290" w:type="pct"/>
            <w:vMerge w:val="continue"/>
            <w:tcBorders>
              <w:tl2br w:val="nil"/>
              <w:tr2bl w:val="nil"/>
            </w:tcBorders>
            <w:vAlign w:val="center"/>
          </w:tcPr>
          <w:p w14:paraId="120166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F593D0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E0314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1ACFF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C25E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326385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34.1</w:t>
            </w:r>
          </w:p>
        </w:tc>
        <w:tc>
          <w:tcPr>
            <w:tcW w:w="0" w:type="auto"/>
            <w:gridSpan w:val="2"/>
            <w:tcBorders>
              <w:tl2br w:val="nil"/>
              <w:tr2bl w:val="nil"/>
            </w:tcBorders>
            <w:shd w:val="clear" w:color="auto" w:fill="auto"/>
            <w:vAlign w:val="center"/>
          </w:tcPr>
          <w:p w14:paraId="120939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42.9</w:t>
            </w:r>
          </w:p>
        </w:tc>
        <w:tc>
          <w:tcPr>
            <w:tcW w:w="0" w:type="auto"/>
            <w:tcBorders>
              <w:tl2br w:val="nil"/>
              <w:tr2bl w:val="nil"/>
            </w:tcBorders>
            <w:shd w:val="clear" w:color="auto" w:fill="auto"/>
            <w:vAlign w:val="center"/>
          </w:tcPr>
          <w:p w14:paraId="015465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30.9</w:t>
            </w:r>
          </w:p>
        </w:tc>
        <w:tc>
          <w:tcPr>
            <w:tcW w:w="0" w:type="auto"/>
            <w:tcBorders>
              <w:tl2br w:val="nil"/>
              <w:tr2bl w:val="nil"/>
            </w:tcBorders>
            <w:shd w:val="clear" w:color="auto" w:fill="auto"/>
            <w:vAlign w:val="center"/>
          </w:tcPr>
          <w:p w14:paraId="65B39E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454" w:type="pct"/>
            <w:tcBorders>
              <w:tl2br w:val="nil"/>
              <w:tr2bl w:val="nil"/>
            </w:tcBorders>
            <w:vAlign w:val="center"/>
          </w:tcPr>
          <w:p w14:paraId="1ADD6EC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6201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C319C94">
        <w:trPr>
          <w:cantSplit/>
          <w:trHeight w:val="340" w:hRule="atLeast"/>
          <w:jc w:val="center"/>
        </w:trPr>
        <w:tc>
          <w:tcPr>
            <w:tcW w:w="290" w:type="pct"/>
            <w:vMerge w:val="continue"/>
            <w:tcBorders>
              <w:tl2br w:val="nil"/>
              <w:tr2bl w:val="nil"/>
            </w:tcBorders>
            <w:vAlign w:val="center"/>
          </w:tcPr>
          <w:p w14:paraId="7A155F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DE57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121F5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0D958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6523B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4EDF9F0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38.4</w:t>
            </w:r>
          </w:p>
        </w:tc>
        <w:tc>
          <w:tcPr>
            <w:tcW w:w="0" w:type="auto"/>
            <w:gridSpan w:val="2"/>
            <w:tcBorders>
              <w:tl2br w:val="nil"/>
              <w:tr2bl w:val="nil"/>
            </w:tcBorders>
            <w:shd w:val="clear" w:color="auto" w:fill="auto"/>
            <w:vAlign w:val="center"/>
          </w:tcPr>
          <w:p w14:paraId="0B35A2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48.3</w:t>
            </w:r>
          </w:p>
        </w:tc>
        <w:tc>
          <w:tcPr>
            <w:tcW w:w="0" w:type="auto"/>
            <w:tcBorders>
              <w:tl2br w:val="nil"/>
              <w:tr2bl w:val="nil"/>
            </w:tcBorders>
            <w:shd w:val="clear" w:color="auto" w:fill="auto"/>
            <w:vAlign w:val="center"/>
          </w:tcPr>
          <w:p w14:paraId="1F857F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35.1</w:t>
            </w:r>
          </w:p>
        </w:tc>
        <w:tc>
          <w:tcPr>
            <w:tcW w:w="0" w:type="auto"/>
            <w:tcBorders>
              <w:tl2br w:val="nil"/>
              <w:tr2bl w:val="nil"/>
            </w:tcBorders>
            <w:shd w:val="clear" w:color="auto" w:fill="auto"/>
            <w:vAlign w:val="center"/>
          </w:tcPr>
          <w:p w14:paraId="55051C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454" w:type="pct"/>
            <w:tcBorders>
              <w:tl2br w:val="nil"/>
              <w:tr2bl w:val="nil"/>
            </w:tcBorders>
            <w:vAlign w:val="center"/>
          </w:tcPr>
          <w:p w14:paraId="28A6470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F1CB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EB161B">
        <w:trPr>
          <w:cantSplit/>
          <w:trHeight w:val="340" w:hRule="atLeast"/>
          <w:jc w:val="center"/>
        </w:trPr>
        <w:tc>
          <w:tcPr>
            <w:tcW w:w="290" w:type="pct"/>
            <w:vMerge w:val="continue"/>
            <w:tcBorders>
              <w:tl2br w:val="nil"/>
              <w:tr2bl w:val="nil"/>
            </w:tcBorders>
            <w:vAlign w:val="center"/>
          </w:tcPr>
          <w:p w14:paraId="7D362C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8457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CD8DEA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0F5B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58E8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6FDCCA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43.3</w:t>
            </w:r>
          </w:p>
        </w:tc>
        <w:tc>
          <w:tcPr>
            <w:tcW w:w="0" w:type="auto"/>
            <w:gridSpan w:val="2"/>
            <w:tcBorders>
              <w:tl2br w:val="nil"/>
              <w:tr2bl w:val="nil"/>
            </w:tcBorders>
            <w:shd w:val="clear" w:color="auto" w:fill="auto"/>
            <w:vAlign w:val="center"/>
          </w:tcPr>
          <w:p w14:paraId="67E90D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tcBorders>
              <w:tl2br w:val="nil"/>
              <w:tr2bl w:val="nil"/>
            </w:tcBorders>
            <w:shd w:val="clear" w:color="auto" w:fill="auto"/>
            <w:vAlign w:val="center"/>
          </w:tcPr>
          <w:p w14:paraId="5E3D3F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39.6</w:t>
            </w:r>
          </w:p>
        </w:tc>
        <w:tc>
          <w:tcPr>
            <w:tcW w:w="0" w:type="auto"/>
            <w:tcBorders>
              <w:tl2br w:val="nil"/>
              <w:tr2bl w:val="nil"/>
            </w:tcBorders>
            <w:shd w:val="clear" w:color="auto" w:fill="auto"/>
            <w:vAlign w:val="center"/>
          </w:tcPr>
          <w:p w14:paraId="284B604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49.7</w:t>
            </w:r>
          </w:p>
        </w:tc>
        <w:tc>
          <w:tcPr>
            <w:tcW w:w="454" w:type="pct"/>
            <w:tcBorders>
              <w:tl2br w:val="nil"/>
              <w:tr2bl w:val="nil"/>
            </w:tcBorders>
            <w:vAlign w:val="center"/>
          </w:tcPr>
          <w:p w14:paraId="204CA7E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E37DE4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51D65">
        <w:trPr>
          <w:cantSplit/>
          <w:trHeight w:val="340" w:hRule="atLeast"/>
          <w:jc w:val="center"/>
        </w:trPr>
        <w:tc>
          <w:tcPr>
            <w:tcW w:w="290" w:type="pct"/>
            <w:vMerge w:val="continue"/>
            <w:tcBorders>
              <w:tl2br w:val="nil"/>
              <w:tr2bl w:val="nil"/>
            </w:tcBorders>
            <w:vAlign w:val="center"/>
          </w:tcPr>
          <w:p w14:paraId="542AEF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602AE3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37316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F8C57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07FC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3DE801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47.4</w:t>
            </w:r>
          </w:p>
        </w:tc>
        <w:tc>
          <w:tcPr>
            <w:tcW w:w="0" w:type="auto"/>
            <w:gridSpan w:val="2"/>
            <w:tcBorders>
              <w:tl2br w:val="nil"/>
              <w:tr2bl w:val="nil"/>
            </w:tcBorders>
            <w:shd w:val="clear" w:color="auto" w:fill="auto"/>
            <w:vAlign w:val="center"/>
          </w:tcPr>
          <w:p w14:paraId="093E37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tcBorders>
              <w:tl2br w:val="nil"/>
              <w:tr2bl w:val="nil"/>
            </w:tcBorders>
            <w:shd w:val="clear" w:color="auto" w:fill="auto"/>
            <w:vAlign w:val="center"/>
          </w:tcPr>
          <w:p w14:paraId="7CA87E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43.4</w:t>
            </w:r>
          </w:p>
        </w:tc>
        <w:tc>
          <w:tcPr>
            <w:tcW w:w="0" w:type="auto"/>
            <w:tcBorders>
              <w:tl2br w:val="nil"/>
              <w:tr2bl w:val="nil"/>
            </w:tcBorders>
            <w:shd w:val="clear" w:color="auto" w:fill="auto"/>
            <w:vAlign w:val="center"/>
          </w:tcPr>
          <w:p w14:paraId="762AF1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55.5</w:t>
            </w:r>
          </w:p>
        </w:tc>
        <w:tc>
          <w:tcPr>
            <w:tcW w:w="454" w:type="pct"/>
            <w:tcBorders>
              <w:tl2br w:val="nil"/>
              <w:tr2bl w:val="nil"/>
            </w:tcBorders>
            <w:vAlign w:val="center"/>
          </w:tcPr>
          <w:p w14:paraId="4E58E4A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68543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D3512D3">
        <w:trPr>
          <w:cantSplit/>
          <w:trHeight w:val="340" w:hRule="atLeast"/>
          <w:jc w:val="center"/>
        </w:trPr>
        <w:tc>
          <w:tcPr>
            <w:tcW w:w="290" w:type="pct"/>
            <w:vMerge w:val="continue"/>
            <w:tcBorders>
              <w:tl2br w:val="nil"/>
              <w:tr2bl w:val="nil"/>
            </w:tcBorders>
            <w:vAlign w:val="center"/>
          </w:tcPr>
          <w:p w14:paraId="47A58B0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BA70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1E200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42B83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16B5E6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24A87C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0" w:type="auto"/>
            <w:gridSpan w:val="2"/>
            <w:tcBorders>
              <w:tl2br w:val="nil"/>
              <w:tr2bl w:val="nil"/>
            </w:tcBorders>
            <w:shd w:val="clear" w:color="auto" w:fill="auto"/>
            <w:vAlign w:val="center"/>
          </w:tcPr>
          <w:p w14:paraId="7F748B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66.0</w:t>
            </w:r>
          </w:p>
        </w:tc>
        <w:tc>
          <w:tcPr>
            <w:tcW w:w="0" w:type="auto"/>
            <w:tcBorders>
              <w:tl2br w:val="nil"/>
              <w:tr2bl w:val="nil"/>
            </w:tcBorders>
            <w:shd w:val="clear" w:color="auto" w:fill="auto"/>
            <w:vAlign w:val="center"/>
          </w:tcPr>
          <w:p w14:paraId="69E02B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47.6</w:t>
            </w:r>
          </w:p>
        </w:tc>
        <w:tc>
          <w:tcPr>
            <w:tcW w:w="0" w:type="auto"/>
            <w:tcBorders>
              <w:tl2br w:val="nil"/>
              <w:tr2bl w:val="nil"/>
            </w:tcBorders>
            <w:shd w:val="clear" w:color="auto" w:fill="auto"/>
            <w:vAlign w:val="center"/>
          </w:tcPr>
          <w:p w14:paraId="59039F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61.1</w:t>
            </w:r>
          </w:p>
        </w:tc>
        <w:tc>
          <w:tcPr>
            <w:tcW w:w="454" w:type="pct"/>
            <w:tcBorders>
              <w:tl2br w:val="nil"/>
              <w:tr2bl w:val="nil"/>
            </w:tcBorders>
            <w:vAlign w:val="center"/>
          </w:tcPr>
          <w:p w14:paraId="5B2D30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9B00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63AE11">
        <w:trPr>
          <w:cantSplit/>
          <w:trHeight w:val="340" w:hRule="atLeast"/>
          <w:jc w:val="center"/>
        </w:trPr>
        <w:tc>
          <w:tcPr>
            <w:tcW w:w="290" w:type="pct"/>
            <w:vMerge w:val="continue"/>
            <w:tcBorders>
              <w:tl2br w:val="nil"/>
              <w:tr2bl w:val="nil"/>
            </w:tcBorders>
            <w:vAlign w:val="center"/>
          </w:tcPr>
          <w:p w14:paraId="2460C5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B999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192EA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1F08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26BB9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3C7AA4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57.0</w:t>
            </w:r>
          </w:p>
        </w:tc>
        <w:tc>
          <w:tcPr>
            <w:tcW w:w="0" w:type="auto"/>
            <w:gridSpan w:val="2"/>
            <w:tcBorders>
              <w:tl2br w:val="nil"/>
              <w:tr2bl w:val="nil"/>
            </w:tcBorders>
            <w:shd w:val="clear" w:color="auto" w:fill="auto"/>
            <w:vAlign w:val="center"/>
          </w:tcPr>
          <w:p w14:paraId="748B9E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tcBorders>
              <w:tl2br w:val="nil"/>
              <w:tr2bl w:val="nil"/>
            </w:tcBorders>
            <w:shd w:val="clear" w:color="auto" w:fill="auto"/>
            <w:vAlign w:val="center"/>
          </w:tcPr>
          <w:p w14:paraId="7204773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52.2</w:t>
            </w:r>
          </w:p>
        </w:tc>
        <w:tc>
          <w:tcPr>
            <w:tcW w:w="0" w:type="auto"/>
            <w:tcBorders>
              <w:tl2br w:val="nil"/>
              <w:tr2bl w:val="nil"/>
            </w:tcBorders>
            <w:shd w:val="clear" w:color="auto" w:fill="auto"/>
            <w:vAlign w:val="center"/>
          </w:tcPr>
          <w:p w14:paraId="3DC02C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454" w:type="pct"/>
            <w:tcBorders>
              <w:tl2br w:val="nil"/>
              <w:tr2bl w:val="nil"/>
            </w:tcBorders>
            <w:vAlign w:val="center"/>
          </w:tcPr>
          <w:p w14:paraId="65AF5B7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AC8BB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1F85270">
        <w:trPr>
          <w:cantSplit/>
          <w:trHeight w:val="340" w:hRule="atLeast"/>
          <w:jc w:val="center"/>
        </w:trPr>
        <w:tc>
          <w:tcPr>
            <w:tcW w:w="290" w:type="pct"/>
            <w:vMerge w:val="continue"/>
            <w:tcBorders>
              <w:tl2br w:val="nil"/>
              <w:tr2bl w:val="nil"/>
            </w:tcBorders>
            <w:vAlign w:val="center"/>
          </w:tcPr>
          <w:p w14:paraId="3B8B43C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097D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2DFE7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2CDCE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F347F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45F9C0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65.0</w:t>
            </w:r>
          </w:p>
        </w:tc>
        <w:tc>
          <w:tcPr>
            <w:tcW w:w="0" w:type="auto"/>
            <w:gridSpan w:val="2"/>
            <w:tcBorders>
              <w:tl2br w:val="nil"/>
              <w:tr2bl w:val="nil"/>
            </w:tcBorders>
            <w:shd w:val="clear" w:color="auto" w:fill="auto"/>
            <w:vAlign w:val="center"/>
          </w:tcPr>
          <w:p w14:paraId="601FC5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82.0</w:t>
            </w:r>
          </w:p>
        </w:tc>
        <w:tc>
          <w:tcPr>
            <w:tcW w:w="0" w:type="auto"/>
            <w:tcBorders>
              <w:tl2br w:val="nil"/>
              <w:tr2bl w:val="nil"/>
            </w:tcBorders>
            <w:shd w:val="clear" w:color="auto" w:fill="auto"/>
            <w:vAlign w:val="center"/>
          </w:tcPr>
          <w:p w14:paraId="7200B4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59.8</w:t>
            </w:r>
          </w:p>
        </w:tc>
        <w:tc>
          <w:tcPr>
            <w:tcW w:w="0" w:type="auto"/>
            <w:tcBorders>
              <w:tl2br w:val="nil"/>
              <w:tr2bl w:val="nil"/>
            </w:tcBorders>
            <w:shd w:val="clear" w:color="auto" w:fill="auto"/>
            <w:vAlign w:val="center"/>
          </w:tcPr>
          <w:p w14:paraId="6A0CE1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76.2</w:t>
            </w:r>
          </w:p>
        </w:tc>
        <w:tc>
          <w:tcPr>
            <w:tcW w:w="454" w:type="pct"/>
            <w:tcBorders>
              <w:tl2br w:val="nil"/>
              <w:tr2bl w:val="nil"/>
            </w:tcBorders>
            <w:vAlign w:val="center"/>
          </w:tcPr>
          <w:p w14:paraId="4E0F6F6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6140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459132">
        <w:trPr>
          <w:cantSplit/>
          <w:trHeight w:val="340" w:hRule="atLeast"/>
          <w:jc w:val="center"/>
        </w:trPr>
        <w:tc>
          <w:tcPr>
            <w:tcW w:w="290" w:type="pct"/>
            <w:vMerge w:val="continue"/>
            <w:tcBorders>
              <w:tl2br w:val="nil"/>
              <w:tr2bl w:val="nil"/>
            </w:tcBorders>
            <w:vAlign w:val="center"/>
          </w:tcPr>
          <w:p w14:paraId="6D2DC9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DC762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1618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CE3C5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F5B67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413" w:type="pct"/>
            <w:tcBorders>
              <w:tl2br w:val="nil"/>
              <w:tr2bl w:val="nil"/>
            </w:tcBorders>
            <w:shd w:val="clear" w:color="auto" w:fill="auto"/>
            <w:vAlign w:val="center"/>
          </w:tcPr>
          <w:p w14:paraId="08CD48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gridSpan w:val="2"/>
            <w:tcBorders>
              <w:tl2br w:val="nil"/>
              <w:tr2bl w:val="nil"/>
            </w:tcBorders>
            <w:shd w:val="clear" w:color="auto" w:fill="auto"/>
            <w:vAlign w:val="center"/>
          </w:tcPr>
          <w:p w14:paraId="306587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90.0</w:t>
            </w:r>
          </w:p>
        </w:tc>
        <w:tc>
          <w:tcPr>
            <w:tcW w:w="0" w:type="auto"/>
            <w:tcBorders>
              <w:tl2br w:val="nil"/>
              <w:tr2bl w:val="nil"/>
            </w:tcBorders>
            <w:shd w:val="clear" w:color="auto" w:fill="auto"/>
            <w:vAlign w:val="center"/>
          </w:tcPr>
          <w:p w14:paraId="0F4CB2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0" w:type="auto"/>
            <w:tcBorders>
              <w:tl2br w:val="nil"/>
              <w:tr2bl w:val="nil"/>
            </w:tcBorders>
            <w:shd w:val="clear" w:color="auto" w:fill="auto"/>
            <w:vAlign w:val="center"/>
          </w:tcPr>
          <w:p w14:paraId="2A8DE8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83.6</w:t>
            </w:r>
          </w:p>
        </w:tc>
        <w:tc>
          <w:tcPr>
            <w:tcW w:w="454" w:type="pct"/>
            <w:tcBorders>
              <w:tl2br w:val="nil"/>
              <w:tr2bl w:val="nil"/>
            </w:tcBorders>
            <w:vAlign w:val="center"/>
          </w:tcPr>
          <w:p w14:paraId="17BA195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0C0DB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488129">
        <w:trPr>
          <w:cantSplit/>
          <w:trHeight w:val="340" w:hRule="atLeast"/>
          <w:jc w:val="center"/>
        </w:trPr>
        <w:tc>
          <w:tcPr>
            <w:tcW w:w="290" w:type="pct"/>
            <w:vMerge w:val="continue"/>
            <w:tcBorders>
              <w:tl2br w:val="nil"/>
              <w:tr2bl w:val="nil"/>
            </w:tcBorders>
            <w:vAlign w:val="center"/>
          </w:tcPr>
          <w:p w14:paraId="3A3C63E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C60671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96B9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DC9E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D4689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413" w:type="pct"/>
            <w:tcBorders>
              <w:tl2br w:val="nil"/>
              <w:tr2bl w:val="nil"/>
            </w:tcBorders>
            <w:shd w:val="clear" w:color="auto" w:fill="auto"/>
            <w:vAlign w:val="center"/>
          </w:tcPr>
          <w:p w14:paraId="13F6FB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gridSpan w:val="2"/>
            <w:tcBorders>
              <w:tl2br w:val="nil"/>
              <w:tr2bl w:val="nil"/>
            </w:tcBorders>
            <w:shd w:val="clear" w:color="auto" w:fill="auto"/>
            <w:vAlign w:val="center"/>
          </w:tcPr>
          <w:p w14:paraId="639B880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3109D9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74032D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454" w:type="pct"/>
            <w:tcBorders>
              <w:tl2br w:val="nil"/>
              <w:tr2bl w:val="nil"/>
            </w:tcBorders>
            <w:vAlign w:val="center"/>
          </w:tcPr>
          <w:p w14:paraId="54224AF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A00F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CFF2E37">
        <w:trPr>
          <w:cantSplit/>
          <w:trHeight w:val="340" w:hRule="atLeast"/>
          <w:jc w:val="center"/>
        </w:trPr>
        <w:tc>
          <w:tcPr>
            <w:tcW w:w="290" w:type="pct"/>
            <w:vMerge w:val="continue"/>
            <w:tcBorders>
              <w:tl2br w:val="nil"/>
              <w:tr2bl w:val="nil"/>
            </w:tcBorders>
            <w:vAlign w:val="center"/>
          </w:tcPr>
          <w:p w14:paraId="380CB5C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99B860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FC922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7433B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3767D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413" w:type="pct"/>
            <w:tcBorders>
              <w:tl2br w:val="nil"/>
              <w:tr2bl w:val="nil"/>
            </w:tcBorders>
            <w:shd w:val="clear" w:color="auto" w:fill="auto"/>
            <w:vAlign w:val="center"/>
          </w:tcPr>
          <w:p w14:paraId="1D63A0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2633FB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1265965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shd w:val="clear" w:color="auto" w:fill="auto"/>
            <w:vAlign w:val="center"/>
          </w:tcPr>
          <w:p w14:paraId="16A677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454" w:type="pct"/>
            <w:tcBorders>
              <w:tl2br w:val="nil"/>
              <w:tr2bl w:val="nil"/>
            </w:tcBorders>
            <w:vAlign w:val="center"/>
          </w:tcPr>
          <w:p w14:paraId="591746E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92E85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6723388">
        <w:trPr>
          <w:cantSplit/>
          <w:trHeight w:val="340" w:hRule="atLeast"/>
          <w:jc w:val="center"/>
        </w:trPr>
        <w:tc>
          <w:tcPr>
            <w:tcW w:w="290" w:type="pct"/>
            <w:vMerge w:val="continue"/>
            <w:tcBorders>
              <w:tl2br w:val="nil"/>
              <w:tr2bl w:val="nil"/>
            </w:tcBorders>
            <w:vAlign w:val="center"/>
          </w:tcPr>
          <w:p w14:paraId="58AFDF9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6DEF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12FB77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386B7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42D422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413" w:type="pct"/>
            <w:tcBorders>
              <w:tl2br w:val="nil"/>
              <w:tr2bl w:val="nil"/>
            </w:tcBorders>
            <w:shd w:val="clear" w:color="auto" w:fill="auto"/>
            <w:vAlign w:val="center"/>
          </w:tcPr>
          <w:p w14:paraId="45D916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20.9</w:t>
            </w:r>
          </w:p>
        </w:tc>
        <w:tc>
          <w:tcPr>
            <w:tcW w:w="0" w:type="auto"/>
            <w:gridSpan w:val="2"/>
            <w:tcBorders>
              <w:tl2br w:val="nil"/>
              <w:tr2bl w:val="nil"/>
            </w:tcBorders>
            <w:shd w:val="clear" w:color="auto" w:fill="auto"/>
            <w:vAlign w:val="center"/>
          </w:tcPr>
          <w:p w14:paraId="165CC5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0" w:type="auto"/>
            <w:tcBorders>
              <w:tl2br w:val="nil"/>
              <w:tr2bl w:val="nil"/>
            </w:tcBorders>
            <w:shd w:val="clear" w:color="auto" w:fill="auto"/>
            <w:vAlign w:val="center"/>
          </w:tcPr>
          <w:p w14:paraId="4642CE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0" w:type="auto"/>
            <w:tcBorders>
              <w:tl2br w:val="nil"/>
              <w:tr2bl w:val="nil"/>
            </w:tcBorders>
            <w:shd w:val="clear" w:color="auto" w:fill="auto"/>
            <w:vAlign w:val="center"/>
          </w:tcPr>
          <w:p w14:paraId="1D7E77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23.8</w:t>
            </w:r>
          </w:p>
        </w:tc>
        <w:tc>
          <w:tcPr>
            <w:tcW w:w="0" w:type="auto"/>
            <w:tcBorders>
              <w:tl2br w:val="nil"/>
              <w:tr2bl w:val="nil"/>
            </w:tcBorders>
            <w:vAlign w:val="center"/>
          </w:tcPr>
          <w:p w14:paraId="079ECD5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41EE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9E03C5F">
        <w:trPr>
          <w:cantSplit/>
          <w:trHeight w:val="340" w:hRule="atLeast"/>
          <w:jc w:val="center"/>
        </w:trPr>
        <w:tc>
          <w:tcPr>
            <w:tcW w:w="290" w:type="pct"/>
            <w:vMerge w:val="continue"/>
            <w:tcBorders>
              <w:tl2br w:val="nil"/>
              <w:tr2bl w:val="nil"/>
            </w:tcBorders>
            <w:vAlign w:val="center"/>
          </w:tcPr>
          <w:p w14:paraId="073AC19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900D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F7E5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AB05D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5FEDA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413" w:type="pct"/>
            <w:tcBorders>
              <w:tl2br w:val="nil"/>
              <w:tr2bl w:val="nil"/>
            </w:tcBorders>
            <w:shd w:val="clear" w:color="auto" w:fill="auto"/>
            <w:vAlign w:val="center"/>
          </w:tcPr>
          <w:p w14:paraId="5A42ED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23.5</w:t>
            </w:r>
          </w:p>
        </w:tc>
        <w:tc>
          <w:tcPr>
            <w:tcW w:w="0" w:type="auto"/>
            <w:gridSpan w:val="2"/>
            <w:tcBorders>
              <w:tl2br w:val="nil"/>
              <w:tr2bl w:val="nil"/>
            </w:tcBorders>
            <w:shd w:val="clear" w:color="auto" w:fill="auto"/>
            <w:vAlign w:val="center"/>
          </w:tcPr>
          <w:p w14:paraId="4FAEDA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29.6</w:t>
            </w:r>
          </w:p>
        </w:tc>
        <w:tc>
          <w:tcPr>
            <w:tcW w:w="0" w:type="auto"/>
            <w:tcBorders>
              <w:tl2br w:val="nil"/>
              <w:tr2bl w:val="nil"/>
            </w:tcBorders>
            <w:shd w:val="clear" w:color="auto" w:fill="auto"/>
            <w:vAlign w:val="center"/>
          </w:tcPr>
          <w:p w14:paraId="21C050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21.1</w:t>
            </w:r>
          </w:p>
        </w:tc>
        <w:tc>
          <w:tcPr>
            <w:tcW w:w="0" w:type="auto"/>
            <w:tcBorders>
              <w:tl2br w:val="nil"/>
              <w:tr2bl w:val="nil"/>
            </w:tcBorders>
            <w:shd w:val="clear" w:color="auto" w:fill="auto"/>
            <w:vAlign w:val="center"/>
          </w:tcPr>
          <w:p w14:paraId="71F71B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26.8</w:t>
            </w:r>
          </w:p>
        </w:tc>
        <w:tc>
          <w:tcPr>
            <w:tcW w:w="0" w:type="auto"/>
            <w:tcBorders>
              <w:tl2br w:val="nil"/>
              <w:tr2bl w:val="nil"/>
            </w:tcBorders>
            <w:vAlign w:val="center"/>
          </w:tcPr>
          <w:p w14:paraId="4CD295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3E89A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1847DD">
        <w:trPr>
          <w:cantSplit/>
          <w:trHeight w:val="340" w:hRule="atLeast"/>
          <w:jc w:val="center"/>
        </w:trPr>
        <w:tc>
          <w:tcPr>
            <w:tcW w:w="290" w:type="pct"/>
            <w:vMerge w:val="continue"/>
            <w:tcBorders>
              <w:tl2br w:val="nil"/>
              <w:tr2bl w:val="nil"/>
            </w:tcBorders>
            <w:shd w:val="clear" w:color="auto" w:fill="auto"/>
            <w:vAlign w:val="center"/>
          </w:tcPr>
          <w:p w14:paraId="1CD160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1EB565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7C42FD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B2D42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6FA222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413" w:type="pct"/>
            <w:tcBorders>
              <w:tl2br w:val="nil"/>
              <w:tr2bl w:val="nil"/>
            </w:tcBorders>
            <w:shd w:val="clear" w:color="auto" w:fill="auto"/>
            <w:vAlign w:val="center"/>
          </w:tcPr>
          <w:p w14:paraId="537FBA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27.9</w:t>
            </w:r>
          </w:p>
        </w:tc>
        <w:tc>
          <w:tcPr>
            <w:tcW w:w="0" w:type="auto"/>
            <w:gridSpan w:val="2"/>
            <w:tcBorders>
              <w:tl2br w:val="nil"/>
              <w:tr2bl w:val="nil"/>
            </w:tcBorders>
            <w:shd w:val="clear" w:color="auto" w:fill="auto"/>
            <w:vAlign w:val="center"/>
          </w:tcPr>
          <w:p w14:paraId="42319D1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35.6</w:t>
            </w:r>
          </w:p>
        </w:tc>
        <w:tc>
          <w:tcPr>
            <w:tcW w:w="0" w:type="auto"/>
            <w:tcBorders>
              <w:tl2br w:val="nil"/>
              <w:tr2bl w:val="nil"/>
            </w:tcBorders>
            <w:shd w:val="clear" w:color="auto" w:fill="auto"/>
            <w:vAlign w:val="center"/>
          </w:tcPr>
          <w:p w14:paraId="295202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25.1</w:t>
            </w:r>
          </w:p>
        </w:tc>
        <w:tc>
          <w:tcPr>
            <w:tcW w:w="0" w:type="auto"/>
            <w:tcBorders>
              <w:tl2br w:val="nil"/>
              <w:tr2bl w:val="nil"/>
            </w:tcBorders>
            <w:shd w:val="clear" w:color="auto" w:fill="auto"/>
            <w:vAlign w:val="center"/>
          </w:tcPr>
          <w:p w14:paraId="11EDBA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0" w:type="auto"/>
            <w:tcBorders>
              <w:tl2br w:val="nil"/>
              <w:tr2bl w:val="nil"/>
            </w:tcBorders>
            <w:vAlign w:val="center"/>
          </w:tcPr>
          <w:p w14:paraId="4446C35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CF585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0C4C7E1">
        <w:trPr>
          <w:cantSplit/>
          <w:trHeight w:val="340" w:hRule="atLeast"/>
          <w:jc w:val="center"/>
        </w:trPr>
        <w:tc>
          <w:tcPr>
            <w:tcW w:w="290" w:type="pct"/>
            <w:vMerge w:val="continue"/>
            <w:tcBorders>
              <w:tl2br w:val="nil"/>
              <w:tr2bl w:val="nil"/>
            </w:tcBorders>
            <w:vAlign w:val="center"/>
          </w:tcPr>
          <w:p w14:paraId="270ABA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A3E4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D3581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874BC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38442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413" w:type="pct"/>
            <w:tcBorders>
              <w:tl2br w:val="nil"/>
              <w:tr2bl w:val="nil"/>
            </w:tcBorders>
            <w:shd w:val="clear" w:color="auto" w:fill="auto"/>
            <w:vAlign w:val="center"/>
          </w:tcPr>
          <w:p w14:paraId="52F52B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31.0</w:t>
            </w:r>
          </w:p>
        </w:tc>
        <w:tc>
          <w:tcPr>
            <w:tcW w:w="0" w:type="auto"/>
            <w:gridSpan w:val="2"/>
            <w:tcBorders>
              <w:tl2br w:val="nil"/>
              <w:tr2bl w:val="nil"/>
            </w:tcBorders>
            <w:shd w:val="clear" w:color="auto" w:fill="auto"/>
            <w:vAlign w:val="center"/>
          </w:tcPr>
          <w:p w14:paraId="6FDB65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40.1</w:t>
            </w:r>
          </w:p>
        </w:tc>
        <w:tc>
          <w:tcPr>
            <w:tcW w:w="0" w:type="auto"/>
            <w:tcBorders>
              <w:tl2br w:val="nil"/>
              <w:tr2bl w:val="nil"/>
            </w:tcBorders>
            <w:shd w:val="clear" w:color="auto" w:fill="auto"/>
            <w:vAlign w:val="center"/>
          </w:tcPr>
          <w:p w14:paraId="5FB836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0" w:type="auto"/>
            <w:tcBorders>
              <w:tl2br w:val="nil"/>
              <w:tr2bl w:val="nil"/>
            </w:tcBorders>
            <w:shd w:val="clear" w:color="auto" w:fill="auto"/>
            <w:vAlign w:val="center"/>
          </w:tcPr>
          <w:p w14:paraId="2D712B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36.6</w:t>
            </w:r>
          </w:p>
        </w:tc>
        <w:tc>
          <w:tcPr>
            <w:tcW w:w="0" w:type="auto"/>
            <w:tcBorders>
              <w:tl2br w:val="nil"/>
              <w:tr2bl w:val="nil"/>
            </w:tcBorders>
            <w:vAlign w:val="center"/>
          </w:tcPr>
          <w:p w14:paraId="265440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62480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AC6A18">
        <w:trPr>
          <w:cantSplit/>
          <w:trHeight w:val="340" w:hRule="atLeast"/>
          <w:jc w:val="center"/>
        </w:trPr>
        <w:tc>
          <w:tcPr>
            <w:tcW w:w="290" w:type="pct"/>
            <w:vMerge w:val="continue"/>
            <w:tcBorders>
              <w:tl2br w:val="nil"/>
              <w:tr2bl w:val="nil"/>
            </w:tcBorders>
            <w:vAlign w:val="center"/>
          </w:tcPr>
          <w:p w14:paraId="600679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D05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FCF2F3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EF17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41C53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413" w:type="pct"/>
            <w:tcBorders>
              <w:tl2br w:val="nil"/>
              <w:tr2bl w:val="nil"/>
            </w:tcBorders>
            <w:shd w:val="clear" w:color="auto" w:fill="auto"/>
            <w:vAlign w:val="center"/>
          </w:tcPr>
          <w:p w14:paraId="5B674A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35.7</w:t>
            </w:r>
          </w:p>
        </w:tc>
        <w:tc>
          <w:tcPr>
            <w:tcW w:w="0" w:type="auto"/>
            <w:gridSpan w:val="2"/>
            <w:tcBorders>
              <w:tl2br w:val="nil"/>
              <w:tr2bl w:val="nil"/>
            </w:tcBorders>
            <w:shd w:val="clear" w:color="auto" w:fill="auto"/>
            <w:vAlign w:val="center"/>
          </w:tcPr>
          <w:p w14:paraId="44620D0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46.0</w:t>
            </w:r>
          </w:p>
        </w:tc>
        <w:tc>
          <w:tcPr>
            <w:tcW w:w="0" w:type="auto"/>
            <w:tcBorders>
              <w:tl2br w:val="nil"/>
              <w:tr2bl w:val="nil"/>
            </w:tcBorders>
            <w:shd w:val="clear" w:color="auto" w:fill="auto"/>
            <w:vAlign w:val="center"/>
          </w:tcPr>
          <w:p w14:paraId="39515F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0" w:type="auto"/>
            <w:tcBorders>
              <w:tl2br w:val="nil"/>
              <w:tr2bl w:val="nil"/>
            </w:tcBorders>
            <w:shd w:val="clear" w:color="auto" w:fill="auto"/>
            <w:vAlign w:val="center"/>
          </w:tcPr>
          <w:p w14:paraId="33C33F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42.1</w:t>
            </w:r>
          </w:p>
        </w:tc>
        <w:tc>
          <w:tcPr>
            <w:tcW w:w="0" w:type="auto"/>
            <w:tcBorders>
              <w:tl2br w:val="nil"/>
              <w:tr2bl w:val="nil"/>
            </w:tcBorders>
            <w:vAlign w:val="center"/>
          </w:tcPr>
          <w:p w14:paraId="5B596F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A6EC1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6D32A5">
        <w:trPr>
          <w:cantSplit/>
          <w:trHeight w:val="340" w:hRule="atLeast"/>
          <w:jc w:val="center"/>
        </w:trPr>
        <w:tc>
          <w:tcPr>
            <w:tcW w:w="290" w:type="pct"/>
            <w:vMerge w:val="continue"/>
            <w:tcBorders>
              <w:tl2br w:val="nil"/>
              <w:tr2bl w:val="nil"/>
            </w:tcBorders>
            <w:vAlign w:val="center"/>
          </w:tcPr>
          <w:p w14:paraId="5D84E6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39CC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E7F87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15FC6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BD50F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413" w:type="pct"/>
            <w:tcBorders>
              <w:tl2br w:val="nil"/>
              <w:tr2bl w:val="nil"/>
            </w:tcBorders>
            <w:shd w:val="clear" w:color="auto" w:fill="auto"/>
            <w:vAlign w:val="center"/>
          </w:tcPr>
          <w:p w14:paraId="3FDC45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40.7</w:t>
            </w:r>
          </w:p>
        </w:tc>
        <w:tc>
          <w:tcPr>
            <w:tcW w:w="0" w:type="auto"/>
            <w:gridSpan w:val="2"/>
            <w:tcBorders>
              <w:tl2br w:val="nil"/>
              <w:tr2bl w:val="nil"/>
            </w:tcBorders>
            <w:shd w:val="clear" w:color="auto" w:fill="auto"/>
            <w:vAlign w:val="center"/>
          </w:tcPr>
          <w:p w14:paraId="0AC6C3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0" w:type="auto"/>
            <w:tcBorders>
              <w:tl2br w:val="nil"/>
              <w:tr2bl w:val="nil"/>
            </w:tcBorders>
            <w:shd w:val="clear" w:color="auto" w:fill="auto"/>
            <w:vAlign w:val="center"/>
          </w:tcPr>
          <w:p w14:paraId="3056253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37.1</w:t>
            </w:r>
          </w:p>
        </w:tc>
        <w:tc>
          <w:tcPr>
            <w:tcW w:w="0" w:type="auto"/>
            <w:tcBorders>
              <w:tl2br w:val="nil"/>
              <w:tr2bl w:val="nil"/>
            </w:tcBorders>
            <w:shd w:val="clear" w:color="auto" w:fill="auto"/>
            <w:vAlign w:val="center"/>
          </w:tcPr>
          <w:p w14:paraId="471085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47.9</w:t>
            </w:r>
          </w:p>
        </w:tc>
        <w:tc>
          <w:tcPr>
            <w:tcW w:w="0" w:type="auto"/>
            <w:tcBorders>
              <w:tl2br w:val="nil"/>
              <w:tr2bl w:val="nil"/>
            </w:tcBorders>
            <w:vAlign w:val="center"/>
          </w:tcPr>
          <w:p w14:paraId="3E4959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8FA5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3359CD7">
        <w:trPr>
          <w:cantSplit/>
          <w:trHeight w:val="340" w:hRule="atLeast"/>
          <w:jc w:val="center"/>
        </w:trPr>
        <w:tc>
          <w:tcPr>
            <w:tcW w:w="290" w:type="pct"/>
            <w:vMerge w:val="continue"/>
            <w:tcBorders>
              <w:tl2br w:val="nil"/>
              <w:tr2bl w:val="nil"/>
            </w:tcBorders>
            <w:vAlign w:val="center"/>
          </w:tcPr>
          <w:p w14:paraId="540D66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2D45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02B13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D608E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F8142C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413" w:type="pct"/>
            <w:tcBorders>
              <w:tl2br w:val="nil"/>
              <w:tr2bl w:val="nil"/>
            </w:tcBorders>
            <w:shd w:val="clear" w:color="auto" w:fill="auto"/>
            <w:vAlign w:val="center"/>
          </w:tcPr>
          <w:p w14:paraId="2FFE1E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46.4</w:t>
            </w:r>
          </w:p>
        </w:tc>
        <w:tc>
          <w:tcPr>
            <w:tcW w:w="0" w:type="auto"/>
            <w:gridSpan w:val="2"/>
            <w:tcBorders>
              <w:tl2br w:val="nil"/>
              <w:tr2bl w:val="nil"/>
            </w:tcBorders>
            <w:shd w:val="clear" w:color="auto" w:fill="auto"/>
            <w:vAlign w:val="center"/>
          </w:tcPr>
          <w:p w14:paraId="0EB430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59.0</w:t>
            </w:r>
          </w:p>
        </w:tc>
        <w:tc>
          <w:tcPr>
            <w:tcW w:w="0" w:type="auto"/>
            <w:tcBorders>
              <w:tl2br w:val="nil"/>
              <w:tr2bl w:val="nil"/>
            </w:tcBorders>
            <w:shd w:val="clear" w:color="auto" w:fill="auto"/>
            <w:vAlign w:val="center"/>
          </w:tcPr>
          <w:p w14:paraId="42E8F0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42.4</w:t>
            </w:r>
          </w:p>
        </w:tc>
        <w:tc>
          <w:tcPr>
            <w:tcW w:w="0" w:type="auto"/>
            <w:tcBorders>
              <w:tl2br w:val="nil"/>
              <w:tr2bl w:val="nil"/>
            </w:tcBorders>
            <w:shd w:val="clear" w:color="auto" w:fill="auto"/>
            <w:vAlign w:val="center"/>
          </w:tcPr>
          <w:p w14:paraId="4F107F7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54.5</w:t>
            </w:r>
          </w:p>
        </w:tc>
        <w:tc>
          <w:tcPr>
            <w:tcW w:w="0" w:type="auto"/>
            <w:tcBorders>
              <w:tl2br w:val="nil"/>
              <w:tr2bl w:val="nil"/>
            </w:tcBorders>
            <w:vAlign w:val="center"/>
          </w:tcPr>
          <w:p w14:paraId="4436AE0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CECCC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C632C2">
        <w:trPr>
          <w:cantSplit/>
          <w:trHeight w:val="340" w:hRule="atLeast"/>
          <w:jc w:val="center"/>
        </w:trPr>
        <w:tc>
          <w:tcPr>
            <w:tcW w:w="290" w:type="pct"/>
            <w:vMerge w:val="continue"/>
            <w:tcBorders>
              <w:tl2br w:val="nil"/>
              <w:tr2bl w:val="nil"/>
            </w:tcBorders>
            <w:vAlign w:val="center"/>
          </w:tcPr>
          <w:p w14:paraId="465B18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E9987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E0A3C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077C2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7B477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413" w:type="pct"/>
            <w:tcBorders>
              <w:tl2br w:val="nil"/>
              <w:tr2bl w:val="nil"/>
            </w:tcBorders>
            <w:shd w:val="clear" w:color="auto" w:fill="auto"/>
            <w:vAlign w:val="center"/>
          </w:tcPr>
          <w:p w14:paraId="3DED60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50.0</w:t>
            </w:r>
          </w:p>
        </w:tc>
        <w:tc>
          <w:tcPr>
            <w:tcW w:w="0" w:type="auto"/>
            <w:gridSpan w:val="2"/>
            <w:tcBorders>
              <w:tl2br w:val="nil"/>
              <w:tr2bl w:val="nil"/>
            </w:tcBorders>
            <w:shd w:val="clear" w:color="auto" w:fill="auto"/>
            <w:vAlign w:val="center"/>
          </w:tcPr>
          <w:p w14:paraId="6E2DED5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0" w:type="auto"/>
            <w:tcBorders>
              <w:tl2br w:val="nil"/>
              <w:tr2bl w:val="nil"/>
            </w:tcBorders>
            <w:shd w:val="clear" w:color="auto" w:fill="auto"/>
            <w:vAlign w:val="center"/>
          </w:tcPr>
          <w:p w14:paraId="4FC6F25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0" w:type="auto"/>
            <w:tcBorders>
              <w:tl2br w:val="nil"/>
              <w:tr2bl w:val="nil"/>
            </w:tcBorders>
            <w:shd w:val="clear" w:color="auto" w:fill="auto"/>
            <w:vAlign w:val="center"/>
          </w:tcPr>
          <w:p w14:paraId="68D0A7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59.3</w:t>
            </w:r>
          </w:p>
        </w:tc>
        <w:tc>
          <w:tcPr>
            <w:tcW w:w="0" w:type="auto"/>
            <w:tcBorders>
              <w:tl2br w:val="nil"/>
              <w:tr2bl w:val="nil"/>
            </w:tcBorders>
            <w:vAlign w:val="center"/>
          </w:tcPr>
          <w:p w14:paraId="2584C0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55932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FDACF0">
        <w:trPr>
          <w:cantSplit/>
          <w:trHeight w:val="340" w:hRule="atLeast"/>
          <w:jc w:val="center"/>
        </w:trPr>
        <w:tc>
          <w:tcPr>
            <w:tcW w:w="290" w:type="pct"/>
            <w:vMerge w:val="continue"/>
            <w:tcBorders>
              <w:tl2br w:val="nil"/>
              <w:tr2bl w:val="nil"/>
            </w:tcBorders>
            <w:vAlign w:val="center"/>
          </w:tcPr>
          <w:p w14:paraId="0C5EE3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40970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F099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4621F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0160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413" w:type="pct"/>
            <w:tcBorders>
              <w:tl2br w:val="nil"/>
              <w:tr2bl w:val="nil"/>
            </w:tcBorders>
            <w:shd w:val="clear" w:color="auto" w:fill="auto"/>
            <w:vAlign w:val="center"/>
          </w:tcPr>
          <w:p w14:paraId="25406A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55.0</w:t>
            </w:r>
          </w:p>
        </w:tc>
        <w:tc>
          <w:tcPr>
            <w:tcW w:w="0" w:type="auto"/>
            <w:gridSpan w:val="2"/>
            <w:tcBorders>
              <w:tl2br w:val="nil"/>
              <w:tr2bl w:val="nil"/>
            </w:tcBorders>
            <w:shd w:val="clear" w:color="auto" w:fill="auto"/>
            <w:vAlign w:val="center"/>
          </w:tcPr>
          <w:p w14:paraId="7D2617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70.0</w:t>
            </w:r>
          </w:p>
        </w:tc>
        <w:tc>
          <w:tcPr>
            <w:tcW w:w="0" w:type="auto"/>
            <w:tcBorders>
              <w:tl2br w:val="nil"/>
              <w:tr2bl w:val="nil"/>
            </w:tcBorders>
            <w:shd w:val="clear" w:color="auto" w:fill="auto"/>
            <w:vAlign w:val="center"/>
          </w:tcPr>
          <w:p w14:paraId="145F90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50.5</w:t>
            </w:r>
          </w:p>
        </w:tc>
        <w:tc>
          <w:tcPr>
            <w:tcW w:w="0" w:type="auto"/>
            <w:tcBorders>
              <w:tl2br w:val="nil"/>
              <w:tr2bl w:val="nil"/>
            </w:tcBorders>
            <w:shd w:val="clear" w:color="auto" w:fill="auto"/>
            <w:vAlign w:val="center"/>
          </w:tcPr>
          <w:p w14:paraId="31D452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64.9</w:t>
            </w:r>
          </w:p>
        </w:tc>
        <w:tc>
          <w:tcPr>
            <w:tcW w:w="0" w:type="auto"/>
            <w:tcBorders>
              <w:tl2br w:val="nil"/>
              <w:tr2bl w:val="nil"/>
            </w:tcBorders>
            <w:vAlign w:val="center"/>
          </w:tcPr>
          <w:p w14:paraId="6C96CB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F898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C603E5">
        <w:trPr>
          <w:cantSplit/>
          <w:trHeight w:val="340" w:hRule="atLeast"/>
          <w:jc w:val="center"/>
        </w:trPr>
        <w:tc>
          <w:tcPr>
            <w:tcW w:w="290" w:type="pct"/>
            <w:vMerge w:val="continue"/>
            <w:tcBorders>
              <w:tl2br w:val="nil"/>
              <w:tr2bl w:val="nil"/>
            </w:tcBorders>
            <w:vAlign w:val="center"/>
          </w:tcPr>
          <w:p w14:paraId="6FEB669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459220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6BCC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B8E0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1EFBA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413" w:type="pct"/>
            <w:tcBorders>
              <w:tl2br w:val="nil"/>
              <w:tr2bl w:val="nil"/>
            </w:tcBorders>
            <w:shd w:val="clear" w:color="auto" w:fill="auto"/>
            <w:vAlign w:val="center"/>
          </w:tcPr>
          <w:p w14:paraId="5356E0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gridSpan w:val="2"/>
            <w:tcBorders>
              <w:tl2br w:val="nil"/>
              <w:tr2bl w:val="nil"/>
            </w:tcBorders>
            <w:shd w:val="clear" w:color="auto" w:fill="auto"/>
            <w:vAlign w:val="center"/>
          </w:tcPr>
          <w:p w14:paraId="317E02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76.0</w:t>
            </w:r>
          </w:p>
        </w:tc>
        <w:tc>
          <w:tcPr>
            <w:tcW w:w="0" w:type="auto"/>
            <w:tcBorders>
              <w:tl2br w:val="nil"/>
              <w:tr2bl w:val="nil"/>
            </w:tcBorders>
            <w:shd w:val="clear" w:color="auto" w:fill="auto"/>
            <w:vAlign w:val="center"/>
          </w:tcPr>
          <w:p w14:paraId="6B972A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55.0</w:t>
            </w:r>
          </w:p>
        </w:tc>
        <w:tc>
          <w:tcPr>
            <w:tcW w:w="0" w:type="auto"/>
            <w:tcBorders>
              <w:tl2br w:val="nil"/>
              <w:tr2bl w:val="nil"/>
            </w:tcBorders>
            <w:shd w:val="clear" w:color="auto" w:fill="auto"/>
            <w:vAlign w:val="center"/>
          </w:tcPr>
          <w:p w14:paraId="625E3D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70.5</w:t>
            </w:r>
          </w:p>
        </w:tc>
        <w:tc>
          <w:tcPr>
            <w:tcW w:w="0" w:type="auto"/>
            <w:tcBorders>
              <w:tl2br w:val="nil"/>
              <w:tr2bl w:val="nil"/>
            </w:tcBorders>
            <w:vAlign w:val="center"/>
          </w:tcPr>
          <w:p w14:paraId="3C6E88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44C2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3250A8">
        <w:trPr>
          <w:cantSplit/>
          <w:trHeight w:val="340" w:hRule="atLeast"/>
          <w:jc w:val="center"/>
        </w:trPr>
        <w:tc>
          <w:tcPr>
            <w:tcW w:w="290" w:type="pct"/>
            <w:vMerge w:val="continue"/>
            <w:tcBorders>
              <w:tl2br w:val="nil"/>
              <w:tr2bl w:val="nil"/>
            </w:tcBorders>
            <w:vAlign w:val="center"/>
          </w:tcPr>
          <w:p w14:paraId="2EEF377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5B4D1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E7B081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9B9F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6FF60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413" w:type="pct"/>
            <w:tcBorders>
              <w:tl2br w:val="nil"/>
              <w:tr2bl w:val="nil"/>
            </w:tcBorders>
            <w:shd w:val="clear" w:color="auto" w:fill="auto"/>
            <w:vAlign w:val="center"/>
          </w:tcPr>
          <w:p w14:paraId="4CB4AD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9.2</w:t>
            </w:r>
          </w:p>
        </w:tc>
        <w:tc>
          <w:tcPr>
            <w:tcW w:w="0" w:type="auto"/>
            <w:gridSpan w:val="2"/>
            <w:tcBorders>
              <w:tl2br w:val="nil"/>
              <w:tr2bl w:val="nil"/>
            </w:tcBorders>
            <w:shd w:val="clear" w:color="auto" w:fill="auto"/>
            <w:vAlign w:val="center"/>
          </w:tcPr>
          <w:p w14:paraId="08EC8E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1D9091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8.2</w:t>
            </w:r>
          </w:p>
        </w:tc>
        <w:tc>
          <w:tcPr>
            <w:tcW w:w="0" w:type="auto"/>
            <w:tcBorders>
              <w:tl2br w:val="nil"/>
              <w:tr2bl w:val="nil"/>
            </w:tcBorders>
            <w:shd w:val="clear" w:color="auto" w:fill="auto"/>
            <w:vAlign w:val="center"/>
          </w:tcPr>
          <w:p w14:paraId="6F815E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0" w:type="auto"/>
            <w:tcBorders>
              <w:tl2br w:val="nil"/>
              <w:tr2bl w:val="nil"/>
            </w:tcBorders>
            <w:vAlign w:val="center"/>
          </w:tcPr>
          <w:p w14:paraId="1BCBD9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3BEEB4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1FEB97">
        <w:trPr>
          <w:cantSplit/>
          <w:trHeight w:val="340" w:hRule="atLeast"/>
          <w:jc w:val="center"/>
        </w:trPr>
        <w:tc>
          <w:tcPr>
            <w:tcW w:w="290" w:type="pct"/>
            <w:vMerge w:val="continue"/>
            <w:tcBorders>
              <w:tl2br w:val="nil"/>
              <w:tr2bl w:val="nil"/>
            </w:tcBorders>
            <w:vAlign w:val="center"/>
          </w:tcPr>
          <w:p w14:paraId="0A1CF6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F623D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B47F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FC3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9D7D6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413" w:type="pct"/>
            <w:tcBorders>
              <w:tl2br w:val="nil"/>
              <w:tr2bl w:val="nil"/>
            </w:tcBorders>
            <w:shd w:val="clear" w:color="auto" w:fill="auto"/>
            <w:vAlign w:val="center"/>
          </w:tcPr>
          <w:p w14:paraId="5506381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19F173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4DB66C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6B555E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vAlign w:val="center"/>
          </w:tcPr>
          <w:p w14:paraId="2084AC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0E850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912AFEE">
        <w:trPr>
          <w:cantSplit/>
          <w:trHeight w:val="340" w:hRule="atLeast"/>
          <w:jc w:val="center"/>
        </w:trPr>
        <w:tc>
          <w:tcPr>
            <w:tcW w:w="290" w:type="pct"/>
            <w:vMerge w:val="continue"/>
            <w:tcBorders>
              <w:tl2br w:val="nil"/>
              <w:tr2bl w:val="nil"/>
            </w:tcBorders>
            <w:vAlign w:val="center"/>
          </w:tcPr>
          <w:p w14:paraId="034334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5E661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072CD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F6E15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1F94B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3F3FD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12.1</w:t>
            </w:r>
          </w:p>
        </w:tc>
        <w:tc>
          <w:tcPr>
            <w:tcW w:w="0" w:type="auto"/>
            <w:gridSpan w:val="2"/>
            <w:tcBorders>
              <w:tl2br w:val="nil"/>
              <w:tr2bl w:val="nil"/>
            </w:tcBorders>
            <w:shd w:val="clear" w:color="auto" w:fill="auto"/>
            <w:vAlign w:val="center"/>
          </w:tcPr>
          <w:p w14:paraId="450D10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15.5</w:t>
            </w:r>
          </w:p>
        </w:tc>
        <w:tc>
          <w:tcPr>
            <w:tcW w:w="0" w:type="auto"/>
            <w:tcBorders>
              <w:tl2br w:val="nil"/>
              <w:tr2bl w:val="nil"/>
            </w:tcBorders>
            <w:shd w:val="clear" w:color="auto" w:fill="auto"/>
            <w:vAlign w:val="center"/>
          </w:tcPr>
          <w:p w14:paraId="4E543E3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0" w:type="auto"/>
            <w:tcBorders>
              <w:tl2br w:val="nil"/>
              <w:tr2bl w:val="nil"/>
            </w:tcBorders>
            <w:shd w:val="clear" w:color="auto" w:fill="auto"/>
            <w:vAlign w:val="center"/>
          </w:tcPr>
          <w:p w14:paraId="232FDB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13.8</w:t>
            </w:r>
          </w:p>
        </w:tc>
        <w:tc>
          <w:tcPr>
            <w:tcW w:w="0" w:type="auto"/>
            <w:tcBorders>
              <w:tl2br w:val="nil"/>
              <w:tr2bl w:val="nil"/>
            </w:tcBorders>
            <w:vAlign w:val="center"/>
          </w:tcPr>
          <w:p w14:paraId="3F6B28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A2E10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50FACE">
        <w:trPr>
          <w:cantSplit/>
          <w:trHeight w:val="340" w:hRule="atLeast"/>
          <w:jc w:val="center"/>
        </w:trPr>
        <w:tc>
          <w:tcPr>
            <w:tcW w:w="290" w:type="pct"/>
            <w:vMerge w:val="continue"/>
            <w:tcBorders>
              <w:tl2br w:val="nil"/>
              <w:tr2bl w:val="nil"/>
            </w:tcBorders>
            <w:vAlign w:val="center"/>
          </w:tcPr>
          <w:p w14:paraId="22D6C5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0E9E9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AC3446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F26B0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2F346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413" w:type="pct"/>
            <w:tcBorders>
              <w:tl2br w:val="nil"/>
              <w:tr2bl w:val="nil"/>
            </w:tcBorders>
            <w:shd w:val="clear" w:color="auto" w:fill="auto"/>
            <w:vAlign w:val="center"/>
          </w:tcPr>
          <w:p w14:paraId="4483E9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gridSpan w:val="2"/>
            <w:tcBorders>
              <w:tl2br w:val="nil"/>
              <w:tr2bl w:val="nil"/>
            </w:tcBorders>
            <w:shd w:val="clear" w:color="auto" w:fill="auto"/>
            <w:vAlign w:val="center"/>
          </w:tcPr>
          <w:p w14:paraId="5A5B10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70F278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311DA3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0" w:type="auto"/>
            <w:tcBorders>
              <w:tl2br w:val="nil"/>
              <w:tr2bl w:val="nil"/>
            </w:tcBorders>
            <w:vAlign w:val="center"/>
          </w:tcPr>
          <w:p w14:paraId="68BD45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FBFF5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9EE8D62">
        <w:trPr>
          <w:cantSplit/>
          <w:trHeight w:val="340" w:hRule="atLeast"/>
          <w:jc w:val="center"/>
        </w:trPr>
        <w:tc>
          <w:tcPr>
            <w:tcW w:w="290" w:type="pct"/>
            <w:vMerge w:val="continue"/>
            <w:tcBorders>
              <w:tl2br w:val="nil"/>
              <w:tr2bl w:val="nil"/>
            </w:tcBorders>
            <w:vAlign w:val="center"/>
          </w:tcPr>
          <w:p w14:paraId="11E519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3E84B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0373A0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4A779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FE47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413" w:type="pct"/>
            <w:tcBorders>
              <w:tl2br w:val="nil"/>
              <w:tr2bl w:val="nil"/>
            </w:tcBorders>
            <w:shd w:val="clear" w:color="auto" w:fill="auto"/>
            <w:vAlign w:val="center"/>
          </w:tcPr>
          <w:p w14:paraId="154993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26329D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26AA9C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0" w:type="auto"/>
            <w:tcBorders>
              <w:tl2br w:val="nil"/>
              <w:tr2bl w:val="nil"/>
            </w:tcBorders>
            <w:shd w:val="clear" w:color="auto" w:fill="auto"/>
            <w:vAlign w:val="center"/>
          </w:tcPr>
          <w:p w14:paraId="4BD6712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0" w:type="auto"/>
            <w:tcBorders>
              <w:tl2br w:val="nil"/>
              <w:tr2bl w:val="nil"/>
            </w:tcBorders>
            <w:vAlign w:val="center"/>
          </w:tcPr>
          <w:p w14:paraId="1371AE4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B128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71F9FDC">
        <w:trPr>
          <w:cantSplit/>
          <w:trHeight w:val="340" w:hRule="atLeast"/>
          <w:jc w:val="center"/>
        </w:trPr>
        <w:tc>
          <w:tcPr>
            <w:tcW w:w="290" w:type="pct"/>
            <w:vMerge w:val="continue"/>
            <w:tcBorders>
              <w:tl2br w:val="nil"/>
              <w:tr2bl w:val="nil"/>
            </w:tcBorders>
            <w:vAlign w:val="center"/>
          </w:tcPr>
          <w:p w14:paraId="425672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88C1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8ED1F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2CC6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8ED7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413" w:type="pct"/>
            <w:tcBorders>
              <w:tl2br w:val="nil"/>
              <w:tr2bl w:val="nil"/>
            </w:tcBorders>
            <w:shd w:val="clear" w:color="auto" w:fill="auto"/>
            <w:vAlign w:val="center"/>
          </w:tcPr>
          <w:p w14:paraId="1F5CB4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20.9</w:t>
            </w:r>
          </w:p>
        </w:tc>
        <w:tc>
          <w:tcPr>
            <w:tcW w:w="0" w:type="auto"/>
            <w:gridSpan w:val="2"/>
            <w:tcBorders>
              <w:tl2br w:val="nil"/>
              <w:tr2bl w:val="nil"/>
            </w:tcBorders>
            <w:shd w:val="clear" w:color="auto" w:fill="auto"/>
            <w:vAlign w:val="center"/>
          </w:tcPr>
          <w:p w14:paraId="751D55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0" w:type="auto"/>
            <w:tcBorders>
              <w:tl2br w:val="nil"/>
              <w:tr2bl w:val="nil"/>
            </w:tcBorders>
            <w:shd w:val="clear" w:color="auto" w:fill="auto"/>
            <w:vAlign w:val="center"/>
          </w:tcPr>
          <w:p w14:paraId="7DCF4A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shd w:val="clear" w:color="auto" w:fill="auto"/>
            <w:vAlign w:val="center"/>
          </w:tcPr>
          <w:p w14:paraId="5464A1B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vAlign w:val="center"/>
          </w:tcPr>
          <w:p w14:paraId="66075A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E31CF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873661">
        <w:trPr>
          <w:cantSplit/>
          <w:trHeight w:val="340" w:hRule="atLeast"/>
          <w:jc w:val="center"/>
        </w:trPr>
        <w:tc>
          <w:tcPr>
            <w:tcW w:w="290" w:type="pct"/>
            <w:vMerge w:val="continue"/>
            <w:tcBorders>
              <w:tl2br w:val="nil"/>
              <w:tr2bl w:val="nil"/>
            </w:tcBorders>
            <w:vAlign w:val="center"/>
          </w:tcPr>
          <w:p w14:paraId="42A291D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33878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6E036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B22AF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07A56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413" w:type="pct"/>
            <w:tcBorders>
              <w:tl2br w:val="nil"/>
              <w:tr2bl w:val="nil"/>
            </w:tcBorders>
            <w:shd w:val="clear" w:color="auto" w:fill="auto"/>
            <w:vAlign w:val="center"/>
          </w:tcPr>
          <w:p w14:paraId="1E3E51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23.8</w:t>
            </w:r>
          </w:p>
        </w:tc>
        <w:tc>
          <w:tcPr>
            <w:tcW w:w="0" w:type="auto"/>
            <w:gridSpan w:val="2"/>
            <w:tcBorders>
              <w:tl2br w:val="nil"/>
              <w:tr2bl w:val="nil"/>
            </w:tcBorders>
            <w:shd w:val="clear" w:color="auto" w:fill="auto"/>
            <w:vAlign w:val="center"/>
          </w:tcPr>
          <w:p w14:paraId="67D1C8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30.1</w:t>
            </w:r>
          </w:p>
        </w:tc>
        <w:tc>
          <w:tcPr>
            <w:tcW w:w="0" w:type="auto"/>
            <w:tcBorders>
              <w:tl2br w:val="nil"/>
              <w:tr2bl w:val="nil"/>
            </w:tcBorders>
            <w:shd w:val="clear" w:color="auto" w:fill="auto"/>
            <w:vAlign w:val="center"/>
          </w:tcPr>
          <w:p w14:paraId="606280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21.3</w:t>
            </w:r>
          </w:p>
        </w:tc>
        <w:tc>
          <w:tcPr>
            <w:tcW w:w="0" w:type="auto"/>
            <w:tcBorders>
              <w:tl2br w:val="nil"/>
              <w:tr2bl w:val="nil"/>
            </w:tcBorders>
            <w:shd w:val="clear" w:color="auto" w:fill="auto"/>
            <w:vAlign w:val="center"/>
          </w:tcPr>
          <w:p w14:paraId="14A974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27.0</w:t>
            </w:r>
          </w:p>
        </w:tc>
        <w:tc>
          <w:tcPr>
            <w:tcW w:w="0" w:type="auto"/>
            <w:tcBorders>
              <w:tl2br w:val="nil"/>
              <w:tr2bl w:val="nil"/>
            </w:tcBorders>
            <w:vAlign w:val="center"/>
          </w:tcPr>
          <w:p w14:paraId="1E93851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ECF4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C85BA7">
        <w:trPr>
          <w:cantSplit/>
          <w:trHeight w:val="340" w:hRule="atLeast"/>
          <w:jc w:val="center"/>
        </w:trPr>
        <w:tc>
          <w:tcPr>
            <w:tcW w:w="290" w:type="pct"/>
            <w:vMerge w:val="continue"/>
            <w:tcBorders>
              <w:tl2br w:val="nil"/>
              <w:tr2bl w:val="nil"/>
            </w:tcBorders>
            <w:vAlign w:val="center"/>
          </w:tcPr>
          <w:p w14:paraId="5F5740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5143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F0ED3A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F5A8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71459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712BCB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28.9</w:t>
            </w:r>
          </w:p>
        </w:tc>
        <w:tc>
          <w:tcPr>
            <w:tcW w:w="0" w:type="auto"/>
            <w:gridSpan w:val="2"/>
            <w:tcBorders>
              <w:tl2br w:val="nil"/>
              <w:tr2bl w:val="nil"/>
            </w:tcBorders>
            <w:shd w:val="clear" w:color="auto" w:fill="auto"/>
            <w:vAlign w:val="center"/>
          </w:tcPr>
          <w:p w14:paraId="448F6E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36.6</w:t>
            </w:r>
          </w:p>
        </w:tc>
        <w:tc>
          <w:tcPr>
            <w:tcW w:w="0" w:type="auto"/>
            <w:tcBorders>
              <w:tl2br w:val="nil"/>
              <w:tr2bl w:val="nil"/>
            </w:tcBorders>
            <w:shd w:val="clear" w:color="auto" w:fill="auto"/>
            <w:vAlign w:val="center"/>
          </w:tcPr>
          <w:p w14:paraId="128018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26.1</w:t>
            </w:r>
          </w:p>
        </w:tc>
        <w:tc>
          <w:tcPr>
            <w:tcW w:w="0" w:type="auto"/>
            <w:tcBorders>
              <w:tl2br w:val="nil"/>
              <w:tr2bl w:val="nil"/>
            </w:tcBorders>
            <w:shd w:val="clear" w:color="auto" w:fill="auto"/>
            <w:vAlign w:val="center"/>
          </w:tcPr>
          <w:p w14:paraId="2FB8585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33.2</w:t>
            </w:r>
          </w:p>
        </w:tc>
        <w:tc>
          <w:tcPr>
            <w:tcW w:w="0" w:type="auto"/>
            <w:tcBorders>
              <w:tl2br w:val="nil"/>
              <w:tr2bl w:val="nil"/>
            </w:tcBorders>
            <w:vAlign w:val="center"/>
          </w:tcPr>
          <w:p w14:paraId="23872D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61AEE9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28F74BC">
        <w:trPr>
          <w:cantSplit/>
          <w:trHeight w:val="340" w:hRule="atLeast"/>
          <w:jc w:val="center"/>
        </w:trPr>
        <w:tc>
          <w:tcPr>
            <w:tcW w:w="290" w:type="pct"/>
            <w:vMerge w:val="continue"/>
            <w:tcBorders>
              <w:tl2br w:val="nil"/>
              <w:tr2bl w:val="nil"/>
            </w:tcBorders>
            <w:vAlign w:val="center"/>
          </w:tcPr>
          <w:p w14:paraId="3EC8F5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9EA4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A556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3E33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09377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413" w:type="pct"/>
            <w:tcBorders>
              <w:tl2br w:val="nil"/>
              <w:tr2bl w:val="nil"/>
            </w:tcBorders>
            <w:shd w:val="clear" w:color="auto" w:fill="auto"/>
            <w:vAlign w:val="center"/>
          </w:tcPr>
          <w:p w14:paraId="11C909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32.5</w:t>
            </w:r>
          </w:p>
        </w:tc>
        <w:tc>
          <w:tcPr>
            <w:tcW w:w="0" w:type="auto"/>
            <w:gridSpan w:val="2"/>
            <w:tcBorders>
              <w:tl2br w:val="nil"/>
              <w:tr2bl w:val="nil"/>
            </w:tcBorders>
            <w:shd w:val="clear" w:color="auto" w:fill="auto"/>
            <w:vAlign w:val="center"/>
          </w:tcPr>
          <w:p w14:paraId="7D4B62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41.1</w:t>
            </w:r>
          </w:p>
        </w:tc>
        <w:tc>
          <w:tcPr>
            <w:tcW w:w="0" w:type="auto"/>
            <w:tcBorders>
              <w:tl2br w:val="nil"/>
              <w:tr2bl w:val="nil"/>
            </w:tcBorders>
            <w:shd w:val="clear" w:color="auto" w:fill="auto"/>
            <w:vAlign w:val="center"/>
          </w:tcPr>
          <w:p w14:paraId="0D3BAA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29.3</w:t>
            </w:r>
          </w:p>
        </w:tc>
        <w:tc>
          <w:tcPr>
            <w:tcW w:w="0" w:type="auto"/>
            <w:tcBorders>
              <w:tl2br w:val="nil"/>
              <w:tr2bl w:val="nil"/>
            </w:tcBorders>
            <w:shd w:val="clear" w:color="auto" w:fill="auto"/>
            <w:vAlign w:val="center"/>
          </w:tcPr>
          <w:p w14:paraId="4AFB110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37.2</w:t>
            </w:r>
          </w:p>
        </w:tc>
        <w:tc>
          <w:tcPr>
            <w:tcW w:w="0" w:type="auto"/>
            <w:tcBorders>
              <w:tl2br w:val="nil"/>
              <w:tr2bl w:val="nil"/>
            </w:tcBorders>
            <w:vAlign w:val="center"/>
          </w:tcPr>
          <w:p w14:paraId="39F1DA9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69A93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691E97">
        <w:trPr>
          <w:cantSplit/>
          <w:trHeight w:val="340" w:hRule="atLeast"/>
          <w:jc w:val="center"/>
        </w:trPr>
        <w:tc>
          <w:tcPr>
            <w:tcW w:w="290" w:type="pct"/>
            <w:vMerge w:val="continue"/>
            <w:tcBorders>
              <w:tl2br w:val="nil"/>
              <w:tr2bl w:val="nil"/>
            </w:tcBorders>
            <w:vAlign w:val="center"/>
          </w:tcPr>
          <w:p w14:paraId="033FB6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FDD3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25B6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79930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FECD2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413" w:type="pct"/>
            <w:tcBorders>
              <w:tl2br w:val="nil"/>
              <w:tr2bl w:val="nil"/>
            </w:tcBorders>
            <w:shd w:val="clear" w:color="auto" w:fill="auto"/>
            <w:vAlign w:val="center"/>
          </w:tcPr>
          <w:p w14:paraId="291874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37.7</w:t>
            </w:r>
          </w:p>
        </w:tc>
        <w:tc>
          <w:tcPr>
            <w:tcW w:w="0" w:type="auto"/>
            <w:gridSpan w:val="2"/>
            <w:tcBorders>
              <w:tl2br w:val="nil"/>
              <w:tr2bl w:val="nil"/>
            </w:tcBorders>
            <w:shd w:val="clear" w:color="auto" w:fill="auto"/>
            <w:vAlign w:val="center"/>
          </w:tcPr>
          <w:p w14:paraId="1B0E98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47.5</w:t>
            </w:r>
          </w:p>
        </w:tc>
        <w:tc>
          <w:tcPr>
            <w:tcW w:w="0" w:type="auto"/>
            <w:tcBorders>
              <w:tl2br w:val="nil"/>
              <w:tr2bl w:val="nil"/>
            </w:tcBorders>
            <w:shd w:val="clear" w:color="auto" w:fill="auto"/>
            <w:vAlign w:val="center"/>
          </w:tcPr>
          <w:p w14:paraId="36CB13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34.4</w:t>
            </w:r>
          </w:p>
        </w:tc>
        <w:tc>
          <w:tcPr>
            <w:tcW w:w="0" w:type="auto"/>
            <w:tcBorders>
              <w:tl2br w:val="nil"/>
              <w:tr2bl w:val="nil"/>
            </w:tcBorders>
            <w:shd w:val="clear" w:color="auto" w:fill="auto"/>
            <w:vAlign w:val="center"/>
          </w:tcPr>
          <w:p w14:paraId="01220F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43.5</w:t>
            </w:r>
          </w:p>
        </w:tc>
        <w:tc>
          <w:tcPr>
            <w:tcW w:w="0" w:type="auto"/>
            <w:tcBorders>
              <w:tl2br w:val="nil"/>
              <w:tr2bl w:val="nil"/>
            </w:tcBorders>
            <w:vAlign w:val="center"/>
          </w:tcPr>
          <w:p w14:paraId="0CF224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BF29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6C38936">
        <w:trPr>
          <w:cantSplit/>
          <w:trHeight w:val="340" w:hRule="atLeast"/>
          <w:jc w:val="center"/>
        </w:trPr>
        <w:tc>
          <w:tcPr>
            <w:tcW w:w="290" w:type="pct"/>
            <w:vMerge w:val="continue"/>
            <w:tcBorders>
              <w:tl2br w:val="nil"/>
              <w:tr2bl w:val="nil"/>
            </w:tcBorders>
            <w:vAlign w:val="center"/>
          </w:tcPr>
          <w:p w14:paraId="426D2D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772C5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04CBF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9F254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36294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413" w:type="pct"/>
            <w:tcBorders>
              <w:tl2br w:val="nil"/>
              <w:tr2bl w:val="nil"/>
            </w:tcBorders>
            <w:shd w:val="clear" w:color="auto" w:fill="auto"/>
            <w:vAlign w:val="center"/>
          </w:tcPr>
          <w:p w14:paraId="31D913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42.7</w:t>
            </w:r>
          </w:p>
        </w:tc>
        <w:tc>
          <w:tcPr>
            <w:tcW w:w="0" w:type="auto"/>
            <w:gridSpan w:val="2"/>
            <w:tcBorders>
              <w:tl2br w:val="nil"/>
              <w:tr2bl w:val="nil"/>
            </w:tcBorders>
            <w:shd w:val="clear" w:color="auto" w:fill="auto"/>
            <w:vAlign w:val="center"/>
          </w:tcPr>
          <w:p w14:paraId="706B99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tcBorders>
              <w:tl2br w:val="nil"/>
              <w:tr2bl w:val="nil"/>
            </w:tcBorders>
            <w:shd w:val="clear" w:color="auto" w:fill="auto"/>
            <w:vAlign w:val="center"/>
          </w:tcPr>
          <w:p w14:paraId="71A63F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0" w:type="auto"/>
            <w:tcBorders>
              <w:tl2br w:val="nil"/>
              <w:tr2bl w:val="nil"/>
            </w:tcBorders>
            <w:shd w:val="clear" w:color="auto" w:fill="auto"/>
            <w:vAlign w:val="center"/>
          </w:tcPr>
          <w:p w14:paraId="56310A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49.5</w:t>
            </w:r>
          </w:p>
        </w:tc>
        <w:tc>
          <w:tcPr>
            <w:tcW w:w="0" w:type="auto"/>
            <w:tcBorders>
              <w:tl2br w:val="nil"/>
              <w:tr2bl w:val="nil"/>
            </w:tcBorders>
            <w:vAlign w:val="center"/>
          </w:tcPr>
          <w:p w14:paraId="043895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457B5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8C4CF7">
        <w:trPr>
          <w:cantSplit/>
          <w:trHeight w:val="340" w:hRule="atLeast"/>
          <w:jc w:val="center"/>
        </w:trPr>
        <w:tc>
          <w:tcPr>
            <w:tcW w:w="290" w:type="pct"/>
            <w:vMerge w:val="continue"/>
            <w:tcBorders>
              <w:tl2br w:val="nil"/>
              <w:tr2bl w:val="nil"/>
            </w:tcBorders>
            <w:vAlign w:val="center"/>
          </w:tcPr>
          <w:p w14:paraId="396082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3A3BF0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3AAFF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182B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B43E59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413" w:type="pct"/>
            <w:tcBorders>
              <w:tl2br w:val="nil"/>
              <w:tr2bl w:val="nil"/>
            </w:tcBorders>
            <w:shd w:val="clear" w:color="auto" w:fill="auto"/>
            <w:vAlign w:val="center"/>
          </w:tcPr>
          <w:p w14:paraId="4C668E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48.4</w:t>
            </w:r>
          </w:p>
        </w:tc>
        <w:tc>
          <w:tcPr>
            <w:tcW w:w="0" w:type="auto"/>
            <w:gridSpan w:val="2"/>
            <w:tcBorders>
              <w:tl2br w:val="nil"/>
              <w:tr2bl w:val="nil"/>
            </w:tcBorders>
            <w:shd w:val="clear" w:color="auto" w:fill="auto"/>
            <w:vAlign w:val="center"/>
          </w:tcPr>
          <w:p w14:paraId="6D1843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61.0</w:t>
            </w:r>
          </w:p>
        </w:tc>
        <w:tc>
          <w:tcPr>
            <w:tcW w:w="0" w:type="auto"/>
            <w:tcBorders>
              <w:tl2br w:val="nil"/>
              <w:tr2bl w:val="nil"/>
            </w:tcBorders>
            <w:shd w:val="clear" w:color="auto" w:fill="auto"/>
            <w:vAlign w:val="center"/>
          </w:tcPr>
          <w:p w14:paraId="4EAFF6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0" w:type="auto"/>
            <w:tcBorders>
              <w:tl2br w:val="nil"/>
              <w:tr2bl w:val="nil"/>
            </w:tcBorders>
            <w:shd w:val="clear" w:color="auto" w:fill="auto"/>
            <w:vAlign w:val="center"/>
          </w:tcPr>
          <w:p w14:paraId="1DAD48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55.9</w:t>
            </w:r>
          </w:p>
        </w:tc>
        <w:tc>
          <w:tcPr>
            <w:tcW w:w="0" w:type="auto"/>
            <w:tcBorders>
              <w:tl2br w:val="nil"/>
              <w:tr2bl w:val="nil"/>
            </w:tcBorders>
            <w:vAlign w:val="center"/>
          </w:tcPr>
          <w:p w14:paraId="1E44D7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091F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0BB1A3">
        <w:trPr>
          <w:cantSplit/>
          <w:trHeight w:val="340" w:hRule="atLeast"/>
          <w:jc w:val="center"/>
        </w:trPr>
        <w:tc>
          <w:tcPr>
            <w:tcW w:w="290" w:type="pct"/>
            <w:vMerge w:val="continue"/>
            <w:tcBorders>
              <w:tl2br w:val="nil"/>
              <w:tr2bl w:val="nil"/>
            </w:tcBorders>
            <w:vAlign w:val="center"/>
          </w:tcPr>
          <w:p w14:paraId="74D20CF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6D208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4E4810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C04B3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DDE6B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413" w:type="pct"/>
            <w:tcBorders>
              <w:tl2br w:val="nil"/>
              <w:tr2bl w:val="nil"/>
            </w:tcBorders>
            <w:shd w:val="clear" w:color="auto" w:fill="auto"/>
            <w:vAlign w:val="center"/>
          </w:tcPr>
          <w:p w14:paraId="541FF6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53.0</w:t>
            </w:r>
          </w:p>
        </w:tc>
        <w:tc>
          <w:tcPr>
            <w:tcW w:w="0" w:type="auto"/>
            <w:gridSpan w:val="2"/>
            <w:tcBorders>
              <w:tl2br w:val="nil"/>
              <w:tr2bl w:val="nil"/>
            </w:tcBorders>
            <w:shd w:val="clear" w:color="auto" w:fill="auto"/>
            <w:vAlign w:val="center"/>
          </w:tcPr>
          <w:p w14:paraId="70AC76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66.0</w:t>
            </w:r>
          </w:p>
        </w:tc>
        <w:tc>
          <w:tcPr>
            <w:tcW w:w="0" w:type="auto"/>
            <w:tcBorders>
              <w:tl2br w:val="nil"/>
              <w:tr2bl w:val="nil"/>
            </w:tcBorders>
            <w:shd w:val="clear" w:color="auto" w:fill="auto"/>
            <w:vAlign w:val="center"/>
          </w:tcPr>
          <w:p w14:paraId="4A6C6C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48.6</w:t>
            </w:r>
          </w:p>
        </w:tc>
        <w:tc>
          <w:tcPr>
            <w:tcW w:w="0" w:type="auto"/>
            <w:tcBorders>
              <w:tl2br w:val="nil"/>
              <w:tr2bl w:val="nil"/>
            </w:tcBorders>
            <w:shd w:val="clear" w:color="auto" w:fill="auto"/>
            <w:vAlign w:val="center"/>
          </w:tcPr>
          <w:p w14:paraId="6E80C5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60.9</w:t>
            </w:r>
          </w:p>
        </w:tc>
        <w:tc>
          <w:tcPr>
            <w:tcW w:w="0" w:type="auto"/>
            <w:tcBorders>
              <w:tl2br w:val="nil"/>
              <w:tr2bl w:val="nil"/>
            </w:tcBorders>
            <w:vAlign w:val="center"/>
          </w:tcPr>
          <w:p w14:paraId="7EF8554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212D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FA0B96">
        <w:trPr>
          <w:cantSplit/>
          <w:trHeight w:val="340" w:hRule="atLeast"/>
          <w:jc w:val="center"/>
        </w:trPr>
        <w:tc>
          <w:tcPr>
            <w:tcW w:w="290" w:type="pct"/>
            <w:vMerge w:val="continue"/>
            <w:tcBorders>
              <w:tl2br w:val="nil"/>
              <w:tr2bl w:val="nil"/>
            </w:tcBorders>
            <w:vAlign w:val="center"/>
          </w:tcPr>
          <w:p w14:paraId="57F1B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240D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791825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4A9B5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F9EC8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413" w:type="pct"/>
            <w:tcBorders>
              <w:tl2br w:val="nil"/>
              <w:tr2bl w:val="nil"/>
            </w:tcBorders>
            <w:shd w:val="clear" w:color="auto" w:fill="auto"/>
            <w:vAlign w:val="center"/>
          </w:tcPr>
          <w:p w14:paraId="698292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58.0</w:t>
            </w:r>
          </w:p>
        </w:tc>
        <w:tc>
          <w:tcPr>
            <w:tcW w:w="0" w:type="auto"/>
            <w:gridSpan w:val="2"/>
            <w:tcBorders>
              <w:tl2br w:val="nil"/>
              <w:tr2bl w:val="nil"/>
            </w:tcBorders>
            <w:shd w:val="clear" w:color="auto" w:fill="auto"/>
            <w:vAlign w:val="center"/>
          </w:tcPr>
          <w:p w14:paraId="36664B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73.0</w:t>
            </w:r>
          </w:p>
        </w:tc>
        <w:tc>
          <w:tcPr>
            <w:tcW w:w="0" w:type="auto"/>
            <w:tcBorders>
              <w:tl2br w:val="nil"/>
              <w:tr2bl w:val="nil"/>
            </w:tcBorders>
            <w:shd w:val="clear" w:color="auto" w:fill="auto"/>
            <w:vAlign w:val="center"/>
          </w:tcPr>
          <w:p w14:paraId="68000B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53.2</w:t>
            </w:r>
          </w:p>
        </w:tc>
        <w:tc>
          <w:tcPr>
            <w:tcW w:w="0" w:type="auto"/>
            <w:tcBorders>
              <w:tl2br w:val="nil"/>
              <w:tr2bl w:val="nil"/>
            </w:tcBorders>
            <w:shd w:val="clear" w:color="auto" w:fill="auto"/>
            <w:vAlign w:val="center"/>
          </w:tcPr>
          <w:p w14:paraId="3CC3CB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67.5</w:t>
            </w:r>
          </w:p>
        </w:tc>
        <w:tc>
          <w:tcPr>
            <w:tcW w:w="0" w:type="auto"/>
            <w:tcBorders>
              <w:tl2br w:val="nil"/>
              <w:tr2bl w:val="nil"/>
            </w:tcBorders>
            <w:vAlign w:val="center"/>
          </w:tcPr>
          <w:p w14:paraId="4867E84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489F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89C3F9">
        <w:trPr>
          <w:cantSplit/>
          <w:trHeight w:val="340" w:hRule="atLeast"/>
          <w:jc w:val="center"/>
        </w:trPr>
        <w:tc>
          <w:tcPr>
            <w:tcW w:w="290" w:type="pct"/>
            <w:vMerge w:val="continue"/>
            <w:tcBorders>
              <w:tl2br w:val="nil"/>
              <w:tr2bl w:val="nil"/>
            </w:tcBorders>
            <w:vAlign w:val="center"/>
          </w:tcPr>
          <w:p w14:paraId="2EC34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706A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2939B9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3CBD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3002E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413" w:type="pct"/>
            <w:tcBorders>
              <w:tl2br w:val="nil"/>
              <w:tr2bl w:val="nil"/>
            </w:tcBorders>
            <w:shd w:val="clear" w:color="auto" w:fill="auto"/>
            <w:vAlign w:val="center"/>
          </w:tcPr>
          <w:p w14:paraId="67E17C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0" w:type="auto"/>
            <w:gridSpan w:val="2"/>
            <w:tcBorders>
              <w:tl2br w:val="nil"/>
              <w:tr2bl w:val="nil"/>
            </w:tcBorders>
            <w:shd w:val="clear" w:color="auto" w:fill="auto"/>
            <w:vAlign w:val="center"/>
          </w:tcPr>
          <w:p w14:paraId="3F11CC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80.0</w:t>
            </w:r>
          </w:p>
        </w:tc>
        <w:tc>
          <w:tcPr>
            <w:tcW w:w="0" w:type="auto"/>
            <w:tcBorders>
              <w:tl2br w:val="nil"/>
              <w:tr2bl w:val="nil"/>
            </w:tcBorders>
            <w:shd w:val="clear" w:color="auto" w:fill="auto"/>
            <w:vAlign w:val="center"/>
          </w:tcPr>
          <w:p w14:paraId="7B32E14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58.8</w:t>
            </w:r>
          </w:p>
        </w:tc>
        <w:tc>
          <w:tcPr>
            <w:tcW w:w="0" w:type="auto"/>
            <w:tcBorders>
              <w:tl2br w:val="nil"/>
              <w:tr2bl w:val="nil"/>
            </w:tcBorders>
            <w:shd w:val="clear" w:color="auto" w:fill="auto"/>
            <w:vAlign w:val="center"/>
          </w:tcPr>
          <w:p w14:paraId="198F86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74.3</w:t>
            </w:r>
          </w:p>
        </w:tc>
        <w:tc>
          <w:tcPr>
            <w:tcW w:w="0" w:type="auto"/>
            <w:tcBorders>
              <w:tl2br w:val="nil"/>
              <w:tr2bl w:val="nil"/>
            </w:tcBorders>
            <w:vAlign w:val="center"/>
          </w:tcPr>
          <w:p w14:paraId="35EEA32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6BA0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DDE29AE">
        <w:trPr>
          <w:cantSplit/>
          <w:trHeight w:val="340" w:hRule="atLeast"/>
          <w:jc w:val="center"/>
        </w:trPr>
        <w:tc>
          <w:tcPr>
            <w:tcW w:w="290" w:type="pct"/>
            <w:vMerge w:val="continue"/>
            <w:tcBorders>
              <w:tl2br w:val="nil"/>
              <w:tr2bl w:val="nil"/>
            </w:tcBorders>
            <w:vAlign w:val="center"/>
          </w:tcPr>
          <w:p w14:paraId="728FC46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FB9115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0B6668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6DC1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60E7C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413" w:type="pct"/>
            <w:tcBorders>
              <w:tl2br w:val="nil"/>
              <w:tr2bl w:val="nil"/>
            </w:tcBorders>
            <w:shd w:val="clear" w:color="auto" w:fill="auto"/>
            <w:vAlign w:val="center"/>
          </w:tcPr>
          <w:p w14:paraId="6A5542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gridSpan w:val="2"/>
            <w:tcBorders>
              <w:tl2br w:val="nil"/>
              <w:tr2bl w:val="nil"/>
            </w:tcBorders>
            <w:shd w:val="clear" w:color="auto" w:fill="auto"/>
            <w:vAlign w:val="center"/>
          </w:tcPr>
          <w:p w14:paraId="60521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91.0</w:t>
            </w:r>
          </w:p>
        </w:tc>
        <w:tc>
          <w:tcPr>
            <w:tcW w:w="0" w:type="auto"/>
            <w:tcBorders>
              <w:tl2br w:val="nil"/>
              <w:tr2bl w:val="nil"/>
            </w:tcBorders>
            <w:shd w:val="clear" w:color="auto" w:fill="auto"/>
            <w:vAlign w:val="center"/>
          </w:tcPr>
          <w:p w14:paraId="549468B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0" w:type="auto"/>
            <w:tcBorders>
              <w:tl2br w:val="nil"/>
              <w:tr2bl w:val="nil"/>
            </w:tcBorders>
            <w:shd w:val="clear" w:color="auto" w:fill="auto"/>
            <w:vAlign w:val="center"/>
          </w:tcPr>
          <w:p w14:paraId="483E49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84.7</w:t>
            </w:r>
          </w:p>
        </w:tc>
        <w:tc>
          <w:tcPr>
            <w:tcW w:w="0" w:type="auto"/>
            <w:tcBorders>
              <w:tl2br w:val="nil"/>
              <w:tr2bl w:val="nil"/>
            </w:tcBorders>
            <w:vAlign w:val="center"/>
          </w:tcPr>
          <w:p w14:paraId="4B28DC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3536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C66DCF">
        <w:trPr>
          <w:cantSplit/>
          <w:trHeight w:val="340" w:hRule="atLeast"/>
          <w:jc w:val="center"/>
        </w:trPr>
        <w:tc>
          <w:tcPr>
            <w:tcW w:w="290" w:type="pct"/>
            <w:vMerge w:val="continue"/>
            <w:tcBorders>
              <w:tl2br w:val="nil"/>
              <w:tr2bl w:val="nil"/>
            </w:tcBorders>
            <w:vAlign w:val="center"/>
          </w:tcPr>
          <w:p w14:paraId="153BCEB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92CE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688E40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8E178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507B0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413" w:type="pct"/>
            <w:tcBorders>
              <w:tl2br w:val="nil"/>
              <w:tr2bl w:val="nil"/>
            </w:tcBorders>
            <w:shd w:val="clear" w:color="auto" w:fill="auto"/>
            <w:vAlign w:val="center"/>
          </w:tcPr>
          <w:p w14:paraId="192C3B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80.0</w:t>
            </w:r>
          </w:p>
        </w:tc>
        <w:tc>
          <w:tcPr>
            <w:tcW w:w="0" w:type="auto"/>
            <w:gridSpan w:val="2"/>
            <w:tcBorders>
              <w:tl2br w:val="nil"/>
              <w:tr2bl w:val="nil"/>
            </w:tcBorders>
            <w:shd w:val="clear" w:color="auto" w:fill="auto"/>
            <w:vAlign w:val="center"/>
          </w:tcPr>
          <w:p w14:paraId="59F9DD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101.0</w:t>
            </w:r>
          </w:p>
        </w:tc>
        <w:tc>
          <w:tcPr>
            <w:tcW w:w="0" w:type="auto"/>
            <w:tcBorders>
              <w:tl2br w:val="nil"/>
              <w:tr2bl w:val="nil"/>
            </w:tcBorders>
            <w:shd w:val="clear" w:color="auto" w:fill="auto"/>
            <w:vAlign w:val="center"/>
          </w:tcPr>
          <w:p w14:paraId="3EBCDA0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73.6</w:t>
            </w:r>
          </w:p>
        </w:tc>
        <w:tc>
          <w:tcPr>
            <w:tcW w:w="0" w:type="auto"/>
            <w:tcBorders>
              <w:tl2br w:val="nil"/>
              <w:tr2bl w:val="nil"/>
            </w:tcBorders>
            <w:shd w:val="clear" w:color="auto" w:fill="auto"/>
            <w:vAlign w:val="center"/>
          </w:tcPr>
          <w:p w14:paraId="479F34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94.0</w:t>
            </w:r>
          </w:p>
        </w:tc>
        <w:tc>
          <w:tcPr>
            <w:tcW w:w="0" w:type="auto"/>
            <w:tcBorders>
              <w:tl2br w:val="nil"/>
              <w:tr2bl w:val="nil"/>
            </w:tcBorders>
            <w:vAlign w:val="center"/>
          </w:tcPr>
          <w:p w14:paraId="4F0710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D786C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6EBD2E1">
        <w:trPr>
          <w:cantSplit/>
          <w:trHeight w:val="340" w:hRule="atLeast"/>
          <w:jc w:val="center"/>
        </w:trPr>
        <w:tc>
          <w:tcPr>
            <w:tcW w:w="290" w:type="pct"/>
            <w:vMerge w:val="continue"/>
            <w:tcBorders>
              <w:tl2br w:val="nil"/>
              <w:tr2bl w:val="nil"/>
            </w:tcBorders>
            <w:vAlign w:val="center"/>
          </w:tcPr>
          <w:p w14:paraId="59411D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40B4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00606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76B6F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6BFD9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413" w:type="pct"/>
            <w:tcBorders>
              <w:tl2br w:val="nil"/>
              <w:tr2bl w:val="nil"/>
            </w:tcBorders>
            <w:shd w:val="clear" w:color="auto" w:fill="auto"/>
            <w:vAlign w:val="center"/>
          </w:tcPr>
          <w:p w14:paraId="6DEBB9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040336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13B277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61F272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0" w:type="auto"/>
            <w:tcBorders>
              <w:tl2br w:val="nil"/>
              <w:tr2bl w:val="nil"/>
            </w:tcBorders>
            <w:vAlign w:val="center"/>
          </w:tcPr>
          <w:p w14:paraId="35409A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C12F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4A5E16">
        <w:trPr>
          <w:cantSplit/>
          <w:trHeight w:val="340" w:hRule="atLeast"/>
          <w:jc w:val="center"/>
        </w:trPr>
        <w:tc>
          <w:tcPr>
            <w:tcW w:w="290" w:type="pct"/>
            <w:vMerge w:val="continue"/>
            <w:tcBorders>
              <w:tl2br w:val="nil"/>
              <w:tr2bl w:val="nil"/>
            </w:tcBorders>
            <w:vAlign w:val="center"/>
          </w:tcPr>
          <w:p w14:paraId="1BB9C7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2C61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68373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6027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D2518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413" w:type="pct"/>
            <w:tcBorders>
              <w:tl2br w:val="nil"/>
              <w:tr2bl w:val="nil"/>
            </w:tcBorders>
            <w:shd w:val="clear" w:color="auto" w:fill="auto"/>
            <w:vAlign w:val="center"/>
          </w:tcPr>
          <w:p w14:paraId="437EC5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11.2</w:t>
            </w:r>
          </w:p>
        </w:tc>
        <w:tc>
          <w:tcPr>
            <w:tcW w:w="0" w:type="auto"/>
            <w:gridSpan w:val="2"/>
            <w:tcBorders>
              <w:tl2br w:val="nil"/>
              <w:tr2bl w:val="nil"/>
            </w:tcBorders>
            <w:shd w:val="clear" w:color="auto" w:fill="auto"/>
            <w:vAlign w:val="center"/>
          </w:tcPr>
          <w:p w14:paraId="0E2DA3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14.4</w:t>
            </w:r>
          </w:p>
        </w:tc>
        <w:tc>
          <w:tcPr>
            <w:tcW w:w="0" w:type="auto"/>
            <w:tcBorders>
              <w:tl2br w:val="nil"/>
              <w:tr2bl w:val="nil"/>
            </w:tcBorders>
            <w:shd w:val="clear" w:color="auto" w:fill="auto"/>
            <w:vAlign w:val="center"/>
          </w:tcPr>
          <w:p w14:paraId="16157F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shd w:val="clear" w:color="auto" w:fill="auto"/>
            <w:vAlign w:val="center"/>
          </w:tcPr>
          <w:p w14:paraId="1E9CEE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0" w:type="auto"/>
            <w:tcBorders>
              <w:tl2br w:val="nil"/>
              <w:tr2bl w:val="nil"/>
            </w:tcBorders>
            <w:vAlign w:val="center"/>
          </w:tcPr>
          <w:p w14:paraId="540383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B20C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3FCB42">
        <w:trPr>
          <w:cantSplit/>
          <w:trHeight w:val="340" w:hRule="atLeast"/>
          <w:jc w:val="center"/>
        </w:trPr>
        <w:tc>
          <w:tcPr>
            <w:tcW w:w="290" w:type="pct"/>
            <w:vMerge w:val="continue"/>
            <w:tcBorders>
              <w:tl2br w:val="nil"/>
              <w:tr2bl w:val="nil"/>
            </w:tcBorders>
            <w:vAlign w:val="center"/>
          </w:tcPr>
          <w:p w14:paraId="348CFF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44B68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3991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379CD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D258F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195E55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13.3</w:t>
            </w:r>
          </w:p>
        </w:tc>
        <w:tc>
          <w:tcPr>
            <w:tcW w:w="0" w:type="auto"/>
            <w:gridSpan w:val="2"/>
            <w:tcBorders>
              <w:tl2br w:val="nil"/>
              <w:tr2bl w:val="nil"/>
            </w:tcBorders>
            <w:shd w:val="clear" w:color="auto" w:fill="auto"/>
            <w:vAlign w:val="center"/>
          </w:tcPr>
          <w:p w14:paraId="4DAE72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17.0</w:t>
            </w:r>
          </w:p>
        </w:tc>
        <w:tc>
          <w:tcPr>
            <w:tcW w:w="0" w:type="auto"/>
            <w:tcBorders>
              <w:tl2br w:val="nil"/>
              <w:tr2bl w:val="nil"/>
            </w:tcBorders>
            <w:shd w:val="clear" w:color="auto" w:fill="auto"/>
            <w:vAlign w:val="center"/>
          </w:tcPr>
          <w:p w14:paraId="5B0C32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11.9</w:t>
            </w:r>
          </w:p>
        </w:tc>
        <w:tc>
          <w:tcPr>
            <w:tcW w:w="0" w:type="auto"/>
            <w:tcBorders>
              <w:tl2br w:val="nil"/>
              <w:tr2bl w:val="nil"/>
            </w:tcBorders>
            <w:shd w:val="clear" w:color="auto" w:fill="auto"/>
            <w:vAlign w:val="center"/>
          </w:tcPr>
          <w:p w14:paraId="48629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15.5</w:t>
            </w:r>
          </w:p>
        </w:tc>
        <w:tc>
          <w:tcPr>
            <w:tcW w:w="0" w:type="auto"/>
            <w:tcBorders>
              <w:tl2br w:val="nil"/>
              <w:tr2bl w:val="nil"/>
            </w:tcBorders>
            <w:vAlign w:val="center"/>
          </w:tcPr>
          <w:p w14:paraId="3E575C1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4F00C1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1F174D">
        <w:trPr>
          <w:cantSplit/>
          <w:trHeight w:val="340" w:hRule="atLeast"/>
          <w:jc w:val="center"/>
        </w:trPr>
        <w:tc>
          <w:tcPr>
            <w:tcW w:w="290" w:type="pct"/>
            <w:vMerge w:val="continue"/>
            <w:tcBorders>
              <w:tl2br w:val="nil"/>
              <w:tr2bl w:val="nil"/>
            </w:tcBorders>
            <w:vAlign w:val="center"/>
          </w:tcPr>
          <w:p w14:paraId="6ACC4A6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C6AC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8D5F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548C6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A04FEF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413" w:type="pct"/>
            <w:tcBorders>
              <w:tl2br w:val="nil"/>
              <w:tr2bl w:val="nil"/>
            </w:tcBorders>
            <w:shd w:val="clear" w:color="auto" w:fill="auto"/>
            <w:vAlign w:val="center"/>
          </w:tcPr>
          <w:p w14:paraId="0E9524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15.6</w:t>
            </w:r>
          </w:p>
        </w:tc>
        <w:tc>
          <w:tcPr>
            <w:tcW w:w="0" w:type="auto"/>
            <w:gridSpan w:val="2"/>
            <w:tcBorders>
              <w:tl2br w:val="nil"/>
              <w:tr2bl w:val="nil"/>
            </w:tcBorders>
            <w:shd w:val="clear" w:color="auto" w:fill="auto"/>
            <w:vAlign w:val="center"/>
          </w:tcPr>
          <w:p w14:paraId="1E5F15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19.9</w:t>
            </w:r>
          </w:p>
        </w:tc>
        <w:tc>
          <w:tcPr>
            <w:tcW w:w="0" w:type="auto"/>
            <w:tcBorders>
              <w:tl2br w:val="nil"/>
              <w:tr2bl w:val="nil"/>
            </w:tcBorders>
            <w:shd w:val="clear" w:color="auto" w:fill="auto"/>
            <w:vAlign w:val="center"/>
          </w:tcPr>
          <w:p w14:paraId="4A1BE6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shd w:val="clear" w:color="auto" w:fill="auto"/>
            <w:vAlign w:val="center"/>
          </w:tcPr>
          <w:p w14:paraId="37B184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0" w:type="auto"/>
            <w:tcBorders>
              <w:tl2br w:val="nil"/>
              <w:tr2bl w:val="nil"/>
            </w:tcBorders>
            <w:vAlign w:val="center"/>
          </w:tcPr>
          <w:p w14:paraId="140282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C8303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376CB18">
        <w:trPr>
          <w:cantSplit/>
          <w:trHeight w:val="340" w:hRule="atLeast"/>
          <w:jc w:val="center"/>
        </w:trPr>
        <w:tc>
          <w:tcPr>
            <w:tcW w:w="290" w:type="pct"/>
            <w:vMerge w:val="continue"/>
            <w:tcBorders>
              <w:tl2br w:val="nil"/>
              <w:tr2bl w:val="nil"/>
            </w:tcBorders>
            <w:vAlign w:val="center"/>
          </w:tcPr>
          <w:p w14:paraId="1ED1D0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8D0D8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2F77D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AE9B7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AF94B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413" w:type="pct"/>
            <w:tcBorders>
              <w:tl2br w:val="nil"/>
              <w:tr2bl w:val="nil"/>
            </w:tcBorders>
            <w:shd w:val="clear" w:color="auto" w:fill="auto"/>
            <w:vAlign w:val="center"/>
          </w:tcPr>
          <w:p w14:paraId="598F5EC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17.5</w:t>
            </w:r>
          </w:p>
        </w:tc>
        <w:tc>
          <w:tcPr>
            <w:tcW w:w="0" w:type="auto"/>
            <w:gridSpan w:val="2"/>
            <w:tcBorders>
              <w:tl2br w:val="nil"/>
              <w:tr2bl w:val="nil"/>
            </w:tcBorders>
            <w:shd w:val="clear" w:color="auto" w:fill="auto"/>
            <w:vAlign w:val="center"/>
          </w:tcPr>
          <w:p w14:paraId="3D096F5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22.2</w:t>
            </w:r>
          </w:p>
        </w:tc>
        <w:tc>
          <w:tcPr>
            <w:tcW w:w="0" w:type="auto"/>
            <w:tcBorders>
              <w:tl2br w:val="nil"/>
              <w:tr2bl w:val="nil"/>
            </w:tcBorders>
            <w:shd w:val="clear" w:color="auto" w:fill="auto"/>
            <w:vAlign w:val="center"/>
          </w:tcPr>
          <w:p w14:paraId="10B124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15.7</w:t>
            </w:r>
          </w:p>
        </w:tc>
        <w:tc>
          <w:tcPr>
            <w:tcW w:w="0" w:type="auto"/>
            <w:tcBorders>
              <w:tl2br w:val="nil"/>
              <w:tr2bl w:val="nil"/>
            </w:tcBorders>
            <w:shd w:val="clear" w:color="auto" w:fill="auto"/>
            <w:vAlign w:val="center"/>
          </w:tcPr>
          <w:p w14:paraId="780A4D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20.2</w:t>
            </w:r>
          </w:p>
        </w:tc>
        <w:tc>
          <w:tcPr>
            <w:tcW w:w="0" w:type="auto"/>
            <w:tcBorders>
              <w:tl2br w:val="nil"/>
              <w:tr2bl w:val="nil"/>
            </w:tcBorders>
            <w:vAlign w:val="center"/>
          </w:tcPr>
          <w:p w14:paraId="003157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53E4C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673B7C">
        <w:trPr>
          <w:cantSplit/>
          <w:trHeight w:val="340" w:hRule="atLeast"/>
          <w:jc w:val="center"/>
        </w:trPr>
        <w:tc>
          <w:tcPr>
            <w:tcW w:w="290" w:type="pct"/>
            <w:vMerge w:val="continue"/>
            <w:tcBorders>
              <w:tl2br w:val="nil"/>
              <w:tr2bl w:val="nil"/>
            </w:tcBorders>
            <w:vAlign w:val="center"/>
          </w:tcPr>
          <w:p w14:paraId="78C6C8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7936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CAC22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3B3B9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A0BFD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413" w:type="pct"/>
            <w:tcBorders>
              <w:tl2br w:val="nil"/>
              <w:tr2bl w:val="nil"/>
            </w:tcBorders>
            <w:shd w:val="clear" w:color="auto" w:fill="auto"/>
            <w:vAlign w:val="center"/>
          </w:tcPr>
          <w:p w14:paraId="4E1599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22.9</w:t>
            </w:r>
          </w:p>
        </w:tc>
        <w:tc>
          <w:tcPr>
            <w:tcW w:w="0" w:type="auto"/>
            <w:gridSpan w:val="2"/>
            <w:tcBorders>
              <w:tl2br w:val="nil"/>
              <w:tr2bl w:val="nil"/>
            </w:tcBorders>
            <w:shd w:val="clear" w:color="auto" w:fill="auto"/>
            <w:vAlign w:val="center"/>
          </w:tcPr>
          <w:p w14:paraId="7DE8BB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29.1</w:t>
            </w:r>
          </w:p>
        </w:tc>
        <w:tc>
          <w:tcPr>
            <w:tcW w:w="0" w:type="auto"/>
            <w:tcBorders>
              <w:tl2br w:val="nil"/>
              <w:tr2bl w:val="nil"/>
            </w:tcBorders>
            <w:shd w:val="clear" w:color="auto" w:fill="auto"/>
            <w:vAlign w:val="center"/>
          </w:tcPr>
          <w:p w14:paraId="3234E2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0" w:type="auto"/>
            <w:tcBorders>
              <w:tl2br w:val="nil"/>
              <w:tr2bl w:val="nil"/>
            </w:tcBorders>
            <w:shd w:val="clear" w:color="auto" w:fill="auto"/>
            <w:vAlign w:val="center"/>
          </w:tcPr>
          <w:p w14:paraId="0FDF78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vAlign w:val="center"/>
          </w:tcPr>
          <w:p w14:paraId="3D9A2FB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0C869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1CD7A9">
        <w:trPr>
          <w:cantSplit/>
          <w:trHeight w:val="340" w:hRule="atLeast"/>
          <w:jc w:val="center"/>
        </w:trPr>
        <w:tc>
          <w:tcPr>
            <w:tcW w:w="290" w:type="pct"/>
            <w:vMerge w:val="continue"/>
            <w:tcBorders>
              <w:tl2br w:val="nil"/>
              <w:tr2bl w:val="nil"/>
            </w:tcBorders>
            <w:vAlign w:val="center"/>
          </w:tcPr>
          <w:p w14:paraId="0EE6FE5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48793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BEBBF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3E84F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85AF2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413" w:type="pct"/>
            <w:tcBorders>
              <w:tl2br w:val="nil"/>
              <w:tr2bl w:val="nil"/>
            </w:tcBorders>
            <w:shd w:val="clear" w:color="auto" w:fill="auto"/>
            <w:vAlign w:val="center"/>
          </w:tcPr>
          <w:p w14:paraId="634C338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26.4</w:t>
            </w:r>
          </w:p>
        </w:tc>
        <w:tc>
          <w:tcPr>
            <w:tcW w:w="0" w:type="auto"/>
            <w:gridSpan w:val="2"/>
            <w:tcBorders>
              <w:tl2br w:val="nil"/>
              <w:tr2bl w:val="nil"/>
            </w:tcBorders>
            <w:shd w:val="clear" w:color="auto" w:fill="auto"/>
            <w:vAlign w:val="center"/>
          </w:tcPr>
          <w:p w14:paraId="55709D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33.3</w:t>
            </w:r>
          </w:p>
        </w:tc>
        <w:tc>
          <w:tcPr>
            <w:tcW w:w="0" w:type="auto"/>
            <w:tcBorders>
              <w:tl2br w:val="nil"/>
              <w:tr2bl w:val="nil"/>
            </w:tcBorders>
            <w:shd w:val="clear" w:color="auto" w:fill="auto"/>
            <w:vAlign w:val="center"/>
          </w:tcPr>
          <w:p w14:paraId="304265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23.7</w:t>
            </w:r>
          </w:p>
        </w:tc>
        <w:tc>
          <w:tcPr>
            <w:tcW w:w="0" w:type="auto"/>
            <w:tcBorders>
              <w:tl2br w:val="nil"/>
              <w:tr2bl w:val="nil"/>
            </w:tcBorders>
            <w:shd w:val="clear" w:color="auto" w:fill="auto"/>
            <w:vAlign w:val="center"/>
          </w:tcPr>
          <w:p w14:paraId="6F2F213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30.2</w:t>
            </w:r>
          </w:p>
        </w:tc>
        <w:tc>
          <w:tcPr>
            <w:tcW w:w="0" w:type="auto"/>
            <w:tcBorders>
              <w:tl2br w:val="nil"/>
              <w:tr2bl w:val="nil"/>
            </w:tcBorders>
            <w:vAlign w:val="center"/>
          </w:tcPr>
          <w:p w14:paraId="4921E60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B7272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A18BE5">
        <w:trPr>
          <w:cantSplit/>
          <w:trHeight w:val="340" w:hRule="atLeast"/>
          <w:jc w:val="center"/>
        </w:trPr>
        <w:tc>
          <w:tcPr>
            <w:tcW w:w="290" w:type="pct"/>
            <w:vMerge w:val="continue"/>
            <w:tcBorders>
              <w:tl2br w:val="nil"/>
              <w:tr2bl w:val="nil"/>
            </w:tcBorders>
            <w:vAlign w:val="center"/>
          </w:tcPr>
          <w:p w14:paraId="25BA57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9D1C2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3D70D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DCF82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4286C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0060C82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32.0</w:t>
            </w:r>
          </w:p>
        </w:tc>
        <w:tc>
          <w:tcPr>
            <w:tcW w:w="0" w:type="auto"/>
            <w:gridSpan w:val="2"/>
            <w:tcBorders>
              <w:tl2br w:val="nil"/>
              <w:tr2bl w:val="nil"/>
            </w:tcBorders>
            <w:shd w:val="clear" w:color="auto" w:fill="auto"/>
            <w:vAlign w:val="center"/>
          </w:tcPr>
          <w:p w14:paraId="014DDD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40.4</w:t>
            </w:r>
          </w:p>
        </w:tc>
        <w:tc>
          <w:tcPr>
            <w:tcW w:w="0" w:type="auto"/>
            <w:tcBorders>
              <w:tl2br w:val="nil"/>
              <w:tr2bl w:val="nil"/>
            </w:tcBorders>
            <w:shd w:val="clear" w:color="auto" w:fill="auto"/>
            <w:vAlign w:val="center"/>
          </w:tcPr>
          <w:p w14:paraId="6E9523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28.8</w:t>
            </w:r>
          </w:p>
        </w:tc>
        <w:tc>
          <w:tcPr>
            <w:tcW w:w="0" w:type="auto"/>
            <w:tcBorders>
              <w:tl2br w:val="nil"/>
              <w:tr2bl w:val="nil"/>
            </w:tcBorders>
            <w:shd w:val="clear" w:color="auto" w:fill="auto"/>
            <w:vAlign w:val="center"/>
          </w:tcPr>
          <w:p w14:paraId="69695A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36.8</w:t>
            </w:r>
          </w:p>
        </w:tc>
        <w:tc>
          <w:tcPr>
            <w:tcW w:w="0" w:type="auto"/>
            <w:tcBorders>
              <w:tl2br w:val="nil"/>
              <w:tr2bl w:val="nil"/>
            </w:tcBorders>
            <w:vAlign w:val="center"/>
          </w:tcPr>
          <w:p w14:paraId="4951E8A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830E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DFA09B2">
        <w:trPr>
          <w:cantSplit/>
          <w:trHeight w:val="340" w:hRule="atLeast"/>
          <w:jc w:val="center"/>
        </w:trPr>
        <w:tc>
          <w:tcPr>
            <w:tcW w:w="290" w:type="pct"/>
            <w:vMerge w:val="continue"/>
            <w:tcBorders>
              <w:tl2br w:val="nil"/>
              <w:tr2bl w:val="nil"/>
            </w:tcBorders>
            <w:vAlign w:val="center"/>
          </w:tcPr>
          <w:p w14:paraId="7A8F5F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F1FC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63C8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2785A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F06803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413" w:type="pct"/>
            <w:tcBorders>
              <w:tl2br w:val="nil"/>
              <w:tr2bl w:val="nil"/>
            </w:tcBorders>
            <w:shd w:val="clear" w:color="auto" w:fill="auto"/>
            <w:vAlign w:val="center"/>
          </w:tcPr>
          <w:p w14:paraId="4BA6E2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35.7</w:t>
            </w:r>
          </w:p>
        </w:tc>
        <w:tc>
          <w:tcPr>
            <w:tcW w:w="0" w:type="auto"/>
            <w:gridSpan w:val="2"/>
            <w:tcBorders>
              <w:tl2br w:val="nil"/>
              <w:tr2bl w:val="nil"/>
            </w:tcBorders>
            <w:shd w:val="clear" w:color="auto" w:fill="auto"/>
            <w:vAlign w:val="center"/>
          </w:tcPr>
          <w:p w14:paraId="17FB058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45.1</w:t>
            </w:r>
          </w:p>
        </w:tc>
        <w:tc>
          <w:tcPr>
            <w:tcW w:w="0" w:type="auto"/>
            <w:tcBorders>
              <w:tl2br w:val="nil"/>
              <w:tr2bl w:val="nil"/>
            </w:tcBorders>
            <w:shd w:val="clear" w:color="auto" w:fill="auto"/>
            <w:vAlign w:val="center"/>
          </w:tcPr>
          <w:p w14:paraId="62C5EB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9160A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2F6B0C8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1ACE15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9712BF">
        <w:trPr>
          <w:cantSplit/>
          <w:trHeight w:val="340" w:hRule="atLeast"/>
          <w:jc w:val="center"/>
        </w:trPr>
        <w:tc>
          <w:tcPr>
            <w:tcW w:w="290" w:type="pct"/>
            <w:vMerge w:val="continue"/>
            <w:tcBorders>
              <w:tl2br w:val="nil"/>
              <w:tr2bl w:val="nil"/>
            </w:tcBorders>
            <w:vAlign w:val="center"/>
          </w:tcPr>
          <w:p w14:paraId="28F0E1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FD09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0D46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B911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51BC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413" w:type="pct"/>
            <w:tcBorders>
              <w:tl2br w:val="nil"/>
              <w:tr2bl w:val="nil"/>
            </w:tcBorders>
            <w:shd w:val="clear" w:color="auto" w:fill="auto"/>
            <w:vAlign w:val="center"/>
          </w:tcPr>
          <w:p w14:paraId="375D40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41.8</w:t>
            </w:r>
          </w:p>
        </w:tc>
        <w:tc>
          <w:tcPr>
            <w:tcW w:w="0" w:type="auto"/>
            <w:gridSpan w:val="2"/>
            <w:tcBorders>
              <w:tl2br w:val="nil"/>
              <w:tr2bl w:val="nil"/>
            </w:tcBorders>
            <w:shd w:val="clear" w:color="auto" w:fill="auto"/>
            <w:vAlign w:val="center"/>
          </w:tcPr>
          <w:p w14:paraId="384CE9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53.0</w:t>
            </w:r>
          </w:p>
        </w:tc>
        <w:tc>
          <w:tcPr>
            <w:tcW w:w="0" w:type="auto"/>
            <w:tcBorders>
              <w:tl2br w:val="nil"/>
              <w:tr2bl w:val="nil"/>
            </w:tcBorders>
            <w:shd w:val="clear" w:color="auto" w:fill="auto"/>
            <w:vAlign w:val="center"/>
          </w:tcPr>
          <w:p w14:paraId="1CFE58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2BC0A1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4FC3477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8837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E3D056">
        <w:trPr>
          <w:cantSplit/>
          <w:trHeight w:val="340" w:hRule="atLeast"/>
          <w:jc w:val="center"/>
        </w:trPr>
        <w:tc>
          <w:tcPr>
            <w:tcW w:w="290" w:type="pct"/>
            <w:vMerge w:val="continue"/>
            <w:tcBorders>
              <w:tl2br w:val="nil"/>
              <w:tr2bl w:val="nil"/>
            </w:tcBorders>
            <w:vAlign w:val="center"/>
          </w:tcPr>
          <w:p w14:paraId="092128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C7ECF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FACA6A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AB4C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EEEBE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413" w:type="pct"/>
            <w:tcBorders>
              <w:tl2br w:val="nil"/>
              <w:tr2bl w:val="nil"/>
            </w:tcBorders>
            <w:shd w:val="clear" w:color="auto" w:fill="auto"/>
            <w:vAlign w:val="center"/>
          </w:tcPr>
          <w:p w14:paraId="519451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47.5</w:t>
            </w:r>
          </w:p>
        </w:tc>
        <w:tc>
          <w:tcPr>
            <w:tcW w:w="0" w:type="auto"/>
            <w:gridSpan w:val="2"/>
            <w:tcBorders>
              <w:tl2br w:val="nil"/>
              <w:tr2bl w:val="nil"/>
            </w:tcBorders>
            <w:shd w:val="clear" w:color="auto" w:fill="auto"/>
            <w:vAlign w:val="center"/>
          </w:tcPr>
          <w:p w14:paraId="3988B94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tcBorders>
              <w:tl2br w:val="nil"/>
              <w:tr2bl w:val="nil"/>
            </w:tcBorders>
            <w:shd w:val="clear" w:color="auto" w:fill="auto"/>
            <w:vAlign w:val="center"/>
          </w:tcPr>
          <w:p w14:paraId="3043048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14C45F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0B11793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547E0B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2BCF07">
        <w:trPr>
          <w:cantSplit/>
          <w:trHeight w:val="340" w:hRule="atLeast"/>
          <w:jc w:val="center"/>
        </w:trPr>
        <w:tc>
          <w:tcPr>
            <w:tcW w:w="290" w:type="pct"/>
            <w:vMerge w:val="continue"/>
            <w:tcBorders>
              <w:tl2br w:val="nil"/>
              <w:tr2bl w:val="nil"/>
            </w:tcBorders>
            <w:shd w:val="clear" w:color="auto" w:fill="auto"/>
            <w:vAlign w:val="center"/>
          </w:tcPr>
          <w:p w14:paraId="3D6CFE3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6098C11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5FFBA9A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5D7EB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365FE8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413" w:type="pct"/>
            <w:tcBorders>
              <w:tl2br w:val="nil"/>
              <w:tr2bl w:val="nil"/>
            </w:tcBorders>
            <w:shd w:val="clear" w:color="auto" w:fill="auto"/>
            <w:vAlign w:val="center"/>
          </w:tcPr>
          <w:p w14:paraId="10928F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gridSpan w:val="2"/>
            <w:tcBorders>
              <w:tl2br w:val="nil"/>
              <w:tr2bl w:val="nil"/>
            </w:tcBorders>
            <w:shd w:val="clear" w:color="auto" w:fill="auto"/>
            <w:vAlign w:val="center"/>
          </w:tcPr>
          <w:p w14:paraId="3CCD98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67.0</w:t>
            </w:r>
          </w:p>
        </w:tc>
        <w:tc>
          <w:tcPr>
            <w:tcW w:w="0" w:type="auto"/>
            <w:tcBorders>
              <w:tl2br w:val="nil"/>
              <w:tr2bl w:val="nil"/>
            </w:tcBorders>
            <w:shd w:val="clear" w:color="auto" w:fill="auto"/>
            <w:vAlign w:val="center"/>
          </w:tcPr>
          <w:p w14:paraId="2F919C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45D6C7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3B8050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CAB3D2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A670C9">
        <w:trPr>
          <w:cantSplit/>
          <w:trHeight w:val="340" w:hRule="atLeast"/>
          <w:jc w:val="center"/>
        </w:trPr>
        <w:tc>
          <w:tcPr>
            <w:tcW w:w="290" w:type="pct"/>
            <w:vMerge w:val="continue"/>
            <w:tcBorders>
              <w:tl2br w:val="nil"/>
              <w:tr2bl w:val="nil"/>
            </w:tcBorders>
            <w:vAlign w:val="center"/>
          </w:tcPr>
          <w:p w14:paraId="7C16C3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A84CD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5D69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AFC69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DEB258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413" w:type="pct"/>
            <w:tcBorders>
              <w:tl2br w:val="nil"/>
              <w:tr2bl w:val="nil"/>
            </w:tcBorders>
            <w:shd w:val="clear" w:color="auto" w:fill="auto"/>
            <w:vAlign w:val="center"/>
          </w:tcPr>
          <w:p w14:paraId="3637C2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11.3</w:t>
            </w:r>
          </w:p>
        </w:tc>
        <w:tc>
          <w:tcPr>
            <w:tcW w:w="0" w:type="auto"/>
            <w:gridSpan w:val="2"/>
            <w:tcBorders>
              <w:tl2br w:val="nil"/>
              <w:tr2bl w:val="nil"/>
            </w:tcBorders>
            <w:shd w:val="clear" w:color="auto" w:fill="auto"/>
            <w:vAlign w:val="center"/>
          </w:tcPr>
          <w:p w14:paraId="6A89D0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14.5</w:t>
            </w:r>
          </w:p>
        </w:tc>
        <w:tc>
          <w:tcPr>
            <w:tcW w:w="0" w:type="auto"/>
            <w:tcBorders>
              <w:tl2br w:val="nil"/>
              <w:tr2bl w:val="nil"/>
            </w:tcBorders>
            <w:shd w:val="clear" w:color="auto" w:fill="auto"/>
            <w:vAlign w:val="center"/>
          </w:tcPr>
          <w:p w14:paraId="30F728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shd w:val="clear" w:color="auto" w:fill="auto"/>
            <w:vAlign w:val="center"/>
          </w:tcPr>
          <w:p w14:paraId="38A827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0" w:type="auto"/>
            <w:tcBorders>
              <w:tl2br w:val="nil"/>
              <w:tr2bl w:val="nil"/>
            </w:tcBorders>
            <w:vAlign w:val="center"/>
          </w:tcPr>
          <w:p w14:paraId="4EAE182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30004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C267B2">
        <w:trPr>
          <w:cantSplit/>
          <w:trHeight w:val="340" w:hRule="atLeast"/>
          <w:jc w:val="center"/>
        </w:trPr>
        <w:tc>
          <w:tcPr>
            <w:tcW w:w="290" w:type="pct"/>
            <w:vMerge w:val="continue"/>
            <w:tcBorders>
              <w:tl2br w:val="nil"/>
              <w:tr2bl w:val="nil"/>
            </w:tcBorders>
            <w:vAlign w:val="center"/>
          </w:tcPr>
          <w:p w14:paraId="43AF57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D791F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4D2EE4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9961D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27CCD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413" w:type="pct"/>
            <w:tcBorders>
              <w:tl2br w:val="nil"/>
              <w:tr2bl w:val="nil"/>
            </w:tcBorders>
            <w:shd w:val="clear" w:color="auto" w:fill="auto"/>
            <w:vAlign w:val="center"/>
          </w:tcPr>
          <w:p w14:paraId="3B8CA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12.6</w:t>
            </w:r>
          </w:p>
        </w:tc>
        <w:tc>
          <w:tcPr>
            <w:tcW w:w="0" w:type="auto"/>
            <w:gridSpan w:val="2"/>
            <w:tcBorders>
              <w:tl2br w:val="nil"/>
              <w:tr2bl w:val="nil"/>
            </w:tcBorders>
            <w:shd w:val="clear" w:color="auto" w:fill="auto"/>
            <w:vAlign w:val="center"/>
          </w:tcPr>
          <w:p w14:paraId="68F856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16.1</w:t>
            </w:r>
          </w:p>
        </w:tc>
        <w:tc>
          <w:tcPr>
            <w:tcW w:w="0" w:type="auto"/>
            <w:tcBorders>
              <w:tl2br w:val="nil"/>
              <w:tr2bl w:val="nil"/>
            </w:tcBorders>
            <w:shd w:val="clear" w:color="auto" w:fill="auto"/>
            <w:vAlign w:val="center"/>
          </w:tcPr>
          <w:p w14:paraId="16AE06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11.0</w:t>
            </w:r>
          </w:p>
        </w:tc>
        <w:tc>
          <w:tcPr>
            <w:tcW w:w="0" w:type="auto"/>
            <w:tcBorders>
              <w:tl2br w:val="nil"/>
              <w:tr2bl w:val="nil"/>
            </w:tcBorders>
            <w:shd w:val="clear" w:color="auto" w:fill="auto"/>
            <w:vAlign w:val="center"/>
          </w:tcPr>
          <w:p w14:paraId="6EA504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0" w:type="auto"/>
            <w:tcBorders>
              <w:tl2br w:val="nil"/>
              <w:tr2bl w:val="nil"/>
            </w:tcBorders>
            <w:vAlign w:val="center"/>
          </w:tcPr>
          <w:p w14:paraId="786426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CB9D89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CEE47A9">
        <w:trPr>
          <w:cantSplit/>
          <w:trHeight w:val="340" w:hRule="atLeast"/>
          <w:jc w:val="center"/>
        </w:trPr>
        <w:tc>
          <w:tcPr>
            <w:tcW w:w="290" w:type="pct"/>
            <w:vMerge w:val="continue"/>
            <w:tcBorders>
              <w:tl2br w:val="nil"/>
              <w:tr2bl w:val="nil"/>
            </w:tcBorders>
            <w:vAlign w:val="center"/>
          </w:tcPr>
          <w:p w14:paraId="5D443F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9A89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CD3380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70A6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09F3C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413" w:type="pct"/>
            <w:tcBorders>
              <w:tl2br w:val="nil"/>
              <w:tr2bl w:val="nil"/>
            </w:tcBorders>
            <w:shd w:val="clear" w:color="auto" w:fill="auto"/>
            <w:vAlign w:val="center"/>
          </w:tcPr>
          <w:p w14:paraId="07FCBE9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13.4</w:t>
            </w:r>
          </w:p>
        </w:tc>
        <w:tc>
          <w:tcPr>
            <w:tcW w:w="0" w:type="auto"/>
            <w:gridSpan w:val="2"/>
            <w:tcBorders>
              <w:tl2br w:val="nil"/>
              <w:tr2bl w:val="nil"/>
            </w:tcBorders>
            <w:shd w:val="clear" w:color="auto" w:fill="auto"/>
            <w:vAlign w:val="center"/>
          </w:tcPr>
          <w:p w14:paraId="48001A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17.2</w:t>
            </w:r>
          </w:p>
        </w:tc>
        <w:tc>
          <w:tcPr>
            <w:tcW w:w="0" w:type="auto"/>
            <w:tcBorders>
              <w:tl2br w:val="nil"/>
              <w:tr2bl w:val="nil"/>
            </w:tcBorders>
            <w:shd w:val="clear" w:color="auto" w:fill="auto"/>
            <w:vAlign w:val="center"/>
          </w:tcPr>
          <w:p w14:paraId="6C7CD6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shd w:val="clear" w:color="auto" w:fill="auto"/>
            <w:vAlign w:val="center"/>
          </w:tcPr>
          <w:p w14:paraId="63F231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15.4</w:t>
            </w:r>
          </w:p>
        </w:tc>
        <w:tc>
          <w:tcPr>
            <w:tcW w:w="0" w:type="auto"/>
            <w:tcBorders>
              <w:tl2br w:val="nil"/>
              <w:tr2bl w:val="nil"/>
            </w:tcBorders>
            <w:vAlign w:val="center"/>
          </w:tcPr>
          <w:p w14:paraId="51820F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5EFD1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DA87EB9">
        <w:trPr>
          <w:cantSplit/>
          <w:trHeight w:val="340" w:hRule="atLeast"/>
          <w:jc w:val="center"/>
        </w:trPr>
        <w:tc>
          <w:tcPr>
            <w:tcW w:w="290" w:type="pct"/>
            <w:vMerge w:val="continue"/>
            <w:tcBorders>
              <w:tl2br w:val="nil"/>
              <w:tr2bl w:val="nil"/>
            </w:tcBorders>
            <w:vAlign w:val="center"/>
          </w:tcPr>
          <w:p w14:paraId="7909F76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438B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C8B9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63C40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B9141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413" w:type="pct"/>
            <w:tcBorders>
              <w:tl2br w:val="nil"/>
              <w:tr2bl w:val="nil"/>
            </w:tcBorders>
            <w:shd w:val="clear" w:color="auto" w:fill="auto"/>
            <w:vAlign w:val="center"/>
          </w:tcPr>
          <w:p w14:paraId="0B6E5B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75219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2411FA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13.9</w:t>
            </w:r>
          </w:p>
        </w:tc>
        <w:tc>
          <w:tcPr>
            <w:tcW w:w="0" w:type="auto"/>
            <w:tcBorders>
              <w:tl2br w:val="nil"/>
              <w:tr2bl w:val="nil"/>
            </w:tcBorders>
            <w:shd w:val="clear" w:color="auto" w:fill="auto"/>
            <w:vAlign w:val="center"/>
          </w:tcPr>
          <w:p w14:paraId="3090696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0" w:type="auto"/>
            <w:tcBorders>
              <w:tl2br w:val="nil"/>
              <w:tr2bl w:val="nil"/>
            </w:tcBorders>
            <w:vAlign w:val="center"/>
          </w:tcPr>
          <w:p w14:paraId="42CBEBD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A1527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E64CE00">
        <w:trPr>
          <w:cantSplit/>
          <w:trHeight w:val="340" w:hRule="atLeast"/>
          <w:jc w:val="center"/>
        </w:trPr>
        <w:tc>
          <w:tcPr>
            <w:tcW w:w="290" w:type="pct"/>
            <w:vMerge w:val="continue"/>
            <w:tcBorders>
              <w:tl2br w:val="nil"/>
              <w:tr2bl w:val="nil"/>
            </w:tcBorders>
            <w:vAlign w:val="center"/>
          </w:tcPr>
          <w:p w14:paraId="56A63ED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9C98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D5E0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472D2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D88A6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413" w:type="pct"/>
            <w:tcBorders>
              <w:tl2br w:val="nil"/>
              <w:tr2bl w:val="nil"/>
            </w:tcBorders>
            <w:shd w:val="clear" w:color="auto" w:fill="auto"/>
            <w:vAlign w:val="center"/>
          </w:tcPr>
          <w:p w14:paraId="0EA99A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18.2</w:t>
            </w:r>
          </w:p>
        </w:tc>
        <w:tc>
          <w:tcPr>
            <w:tcW w:w="0" w:type="auto"/>
            <w:gridSpan w:val="2"/>
            <w:tcBorders>
              <w:tl2br w:val="nil"/>
              <w:tr2bl w:val="nil"/>
            </w:tcBorders>
            <w:shd w:val="clear" w:color="auto" w:fill="auto"/>
            <w:vAlign w:val="center"/>
          </w:tcPr>
          <w:p w14:paraId="2BA307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23.2</w:t>
            </w:r>
          </w:p>
        </w:tc>
        <w:tc>
          <w:tcPr>
            <w:tcW w:w="0" w:type="auto"/>
            <w:tcBorders>
              <w:tl2br w:val="nil"/>
              <w:tr2bl w:val="nil"/>
            </w:tcBorders>
            <w:shd w:val="clear" w:color="auto" w:fill="auto"/>
            <w:vAlign w:val="center"/>
          </w:tcPr>
          <w:p w14:paraId="44C564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0" w:type="auto"/>
            <w:tcBorders>
              <w:tl2br w:val="nil"/>
              <w:tr2bl w:val="nil"/>
            </w:tcBorders>
            <w:shd w:val="clear" w:color="auto" w:fill="auto"/>
            <w:vAlign w:val="center"/>
          </w:tcPr>
          <w:p w14:paraId="75D9671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21.2</w:t>
            </w:r>
          </w:p>
        </w:tc>
        <w:tc>
          <w:tcPr>
            <w:tcW w:w="0" w:type="auto"/>
            <w:tcBorders>
              <w:tl2br w:val="nil"/>
              <w:tr2bl w:val="nil"/>
            </w:tcBorders>
            <w:vAlign w:val="center"/>
          </w:tcPr>
          <w:p w14:paraId="3046EF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BBAB4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58E645">
        <w:trPr>
          <w:cantSplit/>
          <w:trHeight w:val="340" w:hRule="atLeast"/>
          <w:jc w:val="center"/>
        </w:trPr>
        <w:tc>
          <w:tcPr>
            <w:tcW w:w="290" w:type="pct"/>
            <w:vMerge w:val="continue"/>
            <w:tcBorders>
              <w:tl2br w:val="nil"/>
              <w:tr2bl w:val="nil"/>
            </w:tcBorders>
            <w:vAlign w:val="center"/>
          </w:tcPr>
          <w:p w14:paraId="0D8AB81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D220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BAE7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2DB38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E6829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413" w:type="pct"/>
            <w:tcBorders>
              <w:tl2br w:val="nil"/>
              <w:tr2bl w:val="nil"/>
            </w:tcBorders>
            <w:shd w:val="clear" w:color="auto" w:fill="auto"/>
            <w:vAlign w:val="center"/>
          </w:tcPr>
          <w:p w14:paraId="4FA422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14.7</w:t>
            </w:r>
          </w:p>
        </w:tc>
        <w:tc>
          <w:tcPr>
            <w:tcW w:w="0" w:type="auto"/>
            <w:gridSpan w:val="2"/>
            <w:tcBorders>
              <w:tl2br w:val="nil"/>
              <w:tr2bl w:val="nil"/>
            </w:tcBorders>
            <w:shd w:val="clear" w:color="auto" w:fill="auto"/>
            <w:vAlign w:val="center"/>
          </w:tcPr>
          <w:p w14:paraId="457D74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18.7</w:t>
            </w:r>
          </w:p>
        </w:tc>
        <w:tc>
          <w:tcPr>
            <w:tcW w:w="0" w:type="auto"/>
            <w:tcBorders>
              <w:tl2br w:val="nil"/>
              <w:tr2bl w:val="nil"/>
            </w:tcBorders>
            <w:shd w:val="clear" w:color="auto" w:fill="auto"/>
            <w:vAlign w:val="center"/>
          </w:tcPr>
          <w:p w14:paraId="5663A1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12.9</w:t>
            </w:r>
          </w:p>
        </w:tc>
        <w:tc>
          <w:tcPr>
            <w:tcW w:w="0" w:type="auto"/>
            <w:tcBorders>
              <w:tl2br w:val="nil"/>
              <w:tr2bl w:val="nil"/>
            </w:tcBorders>
            <w:shd w:val="clear" w:color="auto" w:fill="auto"/>
            <w:vAlign w:val="center"/>
          </w:tcPr>
          <w:p w14:paraId="35D20B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0" w:type="auto"/>
            <w:tcBorders>
              <w:tl2br w:val="nil"/>
              <w:tr2bl w:val="nil"/>
            </w:tcBorders>
            <w:vAlign w:val="center"/>
          </w:tcPr>
          <w:p w14:paraId="67229D4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2CF23A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11132B">
        <w:trPr>
          <w:cantSplit/>
          <w:trHeight w:val="340" w:hRule="atLeast"/>
          <w:jc w:val="center"/>
        </w:trPr>
        <w:tc>
          <w:tcPr>
            <w:tcW w:w="290" w:type="pct"/>
            <w:vMerge w:val="continue"/>
            <w:tcBorders>
              <w:tl2br w:val="nil"/>
              <w:tr2bl w:val="nil"/>
            </w:tcBorders>
            <w:vAlign w:val="center"/>
          </w:tcPr>
          <w:p w14:paraId="53F9F6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900F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6B2CE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3744E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162C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413" w:type="pct"/>
            <w:tcBorders>
              <w:tl2br w:val="nil"/>
              <w:tr2bl w:val="nil"/>
            </w:tcBorders>
            <w:shd w:val="clear" w:color="auto" w:fill="auto"/>
            <w:vAlign w:val="center"/>
          </w:tcPr>
          <w:p w14:paraId="58C748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16.3</w:t>
            </w:r>
          </w:p>
        </w:tc>
        <w:tc>
          <w:tcPr>
            <w:tcW w:w="0" w:type="auto"/>
            <w:gridSpan w:val="2"/>
            <w:tcBorders>
              <w:tl2br w:val="nil"/>
              <w:tr2bl w:val="nil"/>
            </w:tcBorders>
            <w:shd w:val="clear" w:color="auto" w:fill="auto"/>
            <w:vAlign w:val="center"/>
          </w:tcPr>
          <w:p w14:paraId="6A75D9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20.8</w:t>
            </w:r>
          </w:p>
        </w:tc>
        <w:tc>
          <w:tcPr>
            <w:tcW w:w="0" w:type="auto"/>
            <w:tcBorders>
              <w:tl2br w:val="nil"/>
              <w:tr2bl w:val="nil"/>
            </w:tcBorders>
            <w:shd w:val="clear" w:color="auto" w:fill="auto"/>
            <w:vAlign w:val="center"/>
          </w:tcPr>
          <w:p w14:paraId="55C21E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14.6</w:t>
            </w:r>
          </w:p>
        </w:tc>
        <w:tc>
          <w:tcPr>
            <w:tcW w:w="0" w:type="auto"/>
            <w:tcBorders>
              <w:tl2br w:val="nil"/>
              <w:tr2bl w:val="nil"/>
            </w:tcBorders>
            <w:shd w:val="clear" w:color="auto" w:fill="auto"/>
            <w:vAlign w:val="center"/>
          </w:tcPr>
          <w:p w14:paraId="3405BF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vAlign w:val="center"/>
          </w:tcPr>
          <w:p w14:paraId="27F91C9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2D6ADD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EB516A9">
        <w:trPr>
          <w:cantSplit/>
          <w:trHeight w:val="340" w:hRule="atLeast"/>
          <w:jc w:val="center"/>
        </w:trPr>
        <w:tc>
          <w:tcPr>
            <w:tcW w:w="290" w:type="pct"/>
            <w:vMerge w:val="continue"/>
            <w:tcBorders>
              <w:tl2br w:val="nil"/>
              <w:tr2bl w:val="nil"/>
            </w:tcBorders>
            <w:vAlign w:val="center"/>
          </w:tcPr>
          <w:p w14:paraId="361EBB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95F05A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4850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3E36F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CBA89F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413" w:type="pct"/>
            <w:tcBorders>
              <w:tl2br w:val="nil"/>
              <w:tr2bl w:val="nil"/>
            </w:tcBorders>
            <w:shd w:val="clear" w:color="auto" w:fill="auto"/>
            <w:vAlign w:val="center"/>
          </w:tcPr>
          <w:p w14:paraId="41EB95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17.6</w:t>
            </w:r>
          </w:p>
        </w:tc>
        <w:tc>
          <w:tcPr>
            <w:tcW w:w="0" w:type="auto"/>
            <w:gridSpan w:val="2"/>
            <w:tcBorders>
              <w:tl2br w:val="nil"/>
              <w:tr2bl w:val="nil"/>
            </w:tcBorders>
            <w:shd w:val="clear" w:color="auto" w:fill="auto"/>
            <w:vAlign w:val="center"/>
          </w:tcPr>
          <w:p w14:paraId="0DF2EC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22.4</w:t>
            </w:r>
          </w:p>
        </w:tc>
        <w:tc>
          <w:tcPr>
            <w:tcW w:w="0" w:type="auto"/>
            <w:tcBorders>
              <w:tl2br w:val="nil"/>
              <w:tr2bl w:val="nil"/>
            </w:tcBorders>
            <w:shd w:val="clear" w:color="auto" w:fill="auto"/>
            <w:vAlign w:val="center"/>
          </w:tcPr>
          <w:p w14:paraId="28B54F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0" w:type="auto"/>
            <w:tcBorders>
              <w:tl2br w:val="nil"/>
              <w:tr2bl w:val="nil"/>
            </w:tcBorders>
            <w:shd w:val="clear" w:color="auto" w:fill="auto"/>
            <w:vAlign w:val="center"/>
          </w:tcPr>
          <w:p w14:paraId="63B76A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0" w:type="auto"/>
            <w:tcBorders>
              <w:tl2br w:val="nil"/>
              <w:tr2bl w:val="nil"/>
            </w:tcBorders>
            <w:vAlign w:val="center"/>
          </w:tcPr>
          <w:p w14:paraId="21E03BE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297217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12FC29">
        <w:trPr>
          <w:cantSplit/>
          <w:trHeight w:val="340" w:hRule="atLeast"/>
          <w:jc w:val="center"/>
        </w:trPr>
        <w:tc>
          <w:tcPr>
            <w:tcW w:w="290" w:type="pct"/>
            <w:vMerge w:val="continue"/>
            <w:tcBorders>
              <w:tl2br w:val="nil"/>
              <w:tr2bl w:val="nil"/>
            </w:tcBorders>
            <w:vAlign w:val="center"/>
          </w:tcPr>
          <w:p w14:paraId="772280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3BC21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3D16AF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007CA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F8FA9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413" w:type="pct"/>
            <w:tcBorders>
              <w:tl2br w:val="nil"/>
              <w:tr2bl w:val="nil"/>
            </w:tcBorders>
            <w:shd w:val="clear" w:color="auto" w:fill="auto"/>
            <w:vAlign w:val="center"/>
          </w:tcPr>
          <w:p w14:paraId="14392A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20.6</w:t>
            </w:r>
          </w:p>
        </w:tc>
        <w:tc>
          <w:tcPr>
            <w:tcW w:w="0" w:type="auto"/>
            <w:gridSpan w:val="2"/>
            <w:tcBorders>
              <w:tl2br w:val="nil"/>
              <w:tr2bl w:val="nil"/>
            </w:tcBorders>
            <w:shd w:val="clear" w:color="auto" w:fill="auto"/>
            <w:vAlign w:val="center"/>
          </w:tcPr>
          <w:p w14:paraId="0E4B06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26.2</w:t>
            </w:r>
          </w:p>
        </w:tc>
        <w:tc>
          <w:tcPr>
            <w:tcW w:w="0" w:type="auto"/>
            <w:tcBorders>
              <w:tl2br w:val="nil"/>
              <w:tr2bl w:val="nil"/>
            </w:tcBorders>
            <w:shd w:val="clear" w:color="auto" w:fill="auto"/>
            <w:vAlign w:val="center"/>
          </w:tcPr>
          <w:p w14:paraId="778D2B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shd w:val="clear" w:color="auto" w:fill="auto"/>
            <w:vAlign w:val="center"/>
          </w:tcPr>
          <w:p w14:paraId="58CA95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24.2</w:t>
            </w:r>
          </w:p>
        </w:tc>
        <w:tc>
          <w:tcPr>
            <w:tcW w:w="0" w:type="auto"/>
            <w:tcBorders>
              <w:tl2br w:val="nil"/>
              <w:tr2bl w:val="nil"/>
            </w:tcBorders>
            <w:vAlign w:val="center"/>
          </w:tcPr>
          <w:p w14:paraId="6ACD53A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6F8F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4B264AF">
        <w:trPr>
          <w:cantSplit/>
          <w:trHeight w:val="340" w:hRule="atLeast"/>
          <w:jc w:val="center"/>
        </w:trPr>
        <w:tc>
          <w:tcPr>
            <w:tcW w:w="290" w:type="pct"/>
            <w:vMerge w:val="continue"/>
            <w:tcBorders>
              <w:tl2br w:val="nil"/>
              <w:tr2bl w:val="nil"/>
            </w:tcBorders>
            <w:vAlign w:val="center"/>
          </w:tcPr>
          <w:p w14:paraId="2764CA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B6D3D7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B1D7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4931B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014F0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413" w:type="pct"/>
            <w:tcBorders>
              <w:tl2br w:val="nil"/>
              <w:tr2bl w:val="nil"/>
            </w:tcBorders>
            <w:shd w:val="clear" w:color="auto" w:fill="auto"/>
            <w:vAlign w:val="center"/>
          </w:tcPr>
          <w:p w14:paraId="36C8E9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gridSpan w:val="2"/>
            <w:tcBorders>
              <w:tl2br w:val="nil"/>
              <w:tr2bl w:val="nil"/>
            </w:tcBorders>
            <w:shd w:val="clear" w:color="auto" w:fill="auto"/>
            <w:vAlign w:val="center"/>
          </w:tcPr>
          <w:p w14:paraId="352979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30.9</w:t>
            </w:r>
          </w:p>
        </w:tc>
        <w:tc>
          <w:tcPr>
            <w:tcW w:w="0" w:type="auto"/>
            <w:tcBorders>
              <w:tl2br w:val="nil"/>
              <w:tr2bl w:val="nil"/>
            </w:tcBorders>
            <w:shd w:val="clear" w:color="auto" w:fill="auto"/>
            <w:vAlign w:val="center"/>
          </w:tcPr>
          <w:p w14:paraId="11BE51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267694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0" w:type="auto"/>
            <w:tcBorders>
              <w:tl2br w:val="nil"/>
              <w:tr2bl w:val="nil"/>
            </w:tcBorders>
            <w:vAlign w:val="center"/>
          </w:tcPr>
          <w:p w14:paraId="3D36C3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82C3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56AFC95">
        <w:trPr>
          <w:cantSplit/>
          <w:trHeight w:val="340" w:hRule="atLeast"/>
          <w:jc w:val="center"/>
        </w:trPr>
        <w:tc>
          <w:tcPr>
            <w:tcW w:w="290" w:type="pct"/>
            <w:vMerge w:val="continue"/>
            <w:tcBorders>
              <w:tl2br w:val="nil"/>
              <w:tr2bl w:val="nil"/>
            </w:tcBorders>
            <w:vAlign w:val="center"/>
          </w:tcPr>
          <w:p w14:paraId="2AA4B3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770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CA5C64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C0F14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86BE9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413" w:type="pct"/>
            <w:tcBorders>
              <w:tl2br w:val="nil"/>
              <w:tr2bl w:val="nil"/>
            </w:tcBorders>
            <w:shd w:val="clear" w:color="auto" w:fill="auto"/>
            <w:vAlign w:val="center"/>
          </w:tcPr>
          <w:p w14:paraId="7D478A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17.1</w:t>
            </w:r>
          </w:p>
        </w:tc>
        <w:tc>
          <w:tcPr>
            <w:tcW w:w="0" w:type="auto"/>
            <w:gridSpan w:val="2"/>
            <w:tcBorders>
              <w:tl2br w:val="nil"/>
              <w:tr2bl w:val="nil"/>
            </w:tcBorders>
            <w:shd w:val="clear" w:color="auto" w:fill="auto"/>
            <w:vAlign w:val="center"/>
          </w:tcPr>
          <w:p w14:paraId="40B65F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21.7</w:t>
            </w:r>
          </w:p>
        </w:tc>
        <w:tc>
          <w:tcPr>
            <w:tcW w:w="0" w:type="auto"/>
            <w:tcBorders>
              <w:tl2br w:val="nil"/>
              <w:tr2bl w:val="nil"/>
            </w:tcBorders>
            <w:shd w:val="clear" w:color="auto" w:fill="auto"/>
            <w:vAlign w:val="center"/>
          </w:tcPr>
          <w:p w14:paraId="3F7331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0" w:type="auto"/>
            <w:tcBorders>
              <w:tl2br w:val="nil"/>
              <w:tr2bl w:val="nil"/>
            </w:tcBorders>
            <w:shd w:val="clear" w:color="auto" w:fill="auto"/>
            <w:vAlign w:val="center"/>
          </w:tcPr>
          <w:p w14:paraId="63C14F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19.3</w:t>
            </w:r>
          </w:p>
        </w:tc>
        <w:tc>
          <w:tcPr>
            <w:tcW w:w="0" w:type="auto"/>
            <w:tcBorders>
              <w:tl2br w:val="nil"/>
              <w:tr2bl w:val="nil"/>
            </w:tcBorders>
            <w:vAlign w:val="center"/>
          </w:tcPr>
          <w:p w14:paraId="4EC91C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AB222F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FBE103">
        <w:trPr>
          <w:cantSplit/>
          <w:trHeight w:val="340" w:hRule="atLeast"/>
          <w:jc w:val="center"/>
        </w:trPr>
        <w:tc>
          <w:tcPr>
            <w:tcW w:w="290" w:type="pct"/>
            <w:vMerge w:val="continue"/>
            <w:tcBorders>
              <w:tl2br w:val="nil"/>
              <w:tr2bl w:val="nil"/>
            </w:tcBorders>
            <w:vAlign w:val="center"/>
          </w:tcPr>
          <w:p w14:paraId="0AE9292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02C1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F43F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EE85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29ED2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413" w:type="pct"/>
            <w:tcBorders>
              <w:tl2br w:val="nil"/>
              <w:tr2bl w:val="nil"/>
            </w:tcBorders>
            <w:shd w:val="clear" w:color="auto" w:fill="auto"/>
            <w:vAlign w:val="center"/>
          </w:tcPr>
          <w:p w14:paraId="6A29DD4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19.2</w:t>
            </w:r>
          </w:p>
        </w:tc>
        <w:tc>
          <w:tcPr>
            <w:tcW w:w="0" w:type="auto"/>
            <w:gridSpan w:val="2"/>
            <w:tcBorders>
              <w:tl2br w:val="nil"/>
              <w:tr2bl w:val="nil"/>
            </w:tcBorders>
            <w:shd w:val="clear" w:color="auto" w:fill="auto"/>
            <w:vAlign w:val="center"/>
          </w:tcPr>
          <w:p w14:paraId="3F755B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tcBorders>
              <w:tl2br w:val="nil"/>
              <w:tr2bl w:val="nil"/>
            </w:tcBorders>
            <w:shd w:val="clear" w:color="auto" w:fill="auto"/>
            <w:vAlign w:val="center"/>
          </w:tcPr>
          <w:p w14:paraId="358599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17.1</w:t>
            </w:r>
          </w:p>
        </w:tc>
        <w:tc>
          <w:tcPr>
            <w:tcW w:w="0" w:type="auto"/>
            <w:tcBorders>
              <w:tl2br w:val="nil"/>
              <w:tr2bl w:val="nil"/>
            </w:tcBorders>
            <w:shd w:val="clear" w:color="auto" w:fill="auto"/>
            <w:vAlign w:val="center"/>
          </w:tcPr>
          <w:p w14:paraId="4C4227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21.7</w:t>
            </w:r>
          </w:p>
        </w:tc>
        <w:tc>
          <w:tcPr>
            <w:tcW w:w="0" w:type="auto"/>
            <w:tcBorders>
              <w:tl2br w:val="nil"/>
              <w:tr2bl w:val="nil"/>
            </w:tcBorders>
            <w:vAlign w:val="center"/>
          </w:tcPr>
          <w:p w14:paraId="6C34135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F36C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48B44B">
        <w:trPr>
          <w:cantSplit/>
          <w:trHeight w:val="340" w:hRule="atLeast"/>
          <w:jc w:val="center"/>
        </w:trPr>
        <w:tc>
          <w:tcPr>
            <w:tcW w:w="290" w:type="pct"/>
            <w:vMerge w:val="continue"/>
            <w:tcBorders>
              <w:tl2br w:val="nil"/>
              <w:tr2bl w:val="nil"/>
            </w:tcBorders>
            <w:vAlign w:val="center"/>
          </w:tcPr>
          <w:p w14:paraId="5F5D06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DB5E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CCDD2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43155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2EC2B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413" w:type="pct"/>
            <w:tcBorders>
              <w:tl2br w:val="nil"/>
              <w:tr2bl w:val="nil"/>
            </w:tcBorders>
            <w:shd w:val="clear" w:color="auto" w:fill="auto"/>
            <w:vAlign w:val="center"/>
          </w:tcPr>
          <w:p w14:paraId="625CDB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20.7</w:t>
            </w:r>
          </w:p>
        </w:tc>
        <w:tc>
          <w:tcPr>
            <w:tcW w:w="0" w:type="auto"/>
            <w:gridSpan w:val="2"/>
            <w:tcBorders>
              <w:tl2br w:val="nil"/>
              <w:tr2bl w:val="nil"/>
            </w:tcBorders>
            <w:shd w:val="clear" w:color="auto" w:fill="auto"/>
            <w:vAlign w:val="center"/>
          </w:tcPr>
          <w:p w14:paraId="52F853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26.3</w:t>
            </w:r>
          </w:p>
        </w:tc>
        <w:tc>
          <w:tcPr>
            <w:tcW w:w="0" w:type="auto"/>
            <w:tcBorders>
              <w:tl2br w:val="nil"/>
              <w:tr2bl w:val="nil"/>
            </w:tcBorders>
            <w:shd w:val="clear" w:color="auto" w:fill="auto"/>
            <w:vAlign w:val="center"/>
          </w:tcPr>
          <w:p w14:paraId="388051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0" w:type="auto"/>
            <w:tcBorders>
              <w:tl2br w:val="nil"/>
              <w:tr2bl w:val="nil"/>
            </w:tcBorders>
            <w:shd w:val="clear" w:color="auto" w:fill="auto"/>
            <w:vAlign w:val="center"/>
          </w:tcPr>
          <w:p w14:paraId="625F2B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24.1</w:t>
            </w:r>
          </w:p>
        </w:tc>
        <w:tc>
          <w:tcPr>
            <w:tcW w:w="0" w:type="auto"/>
            <w:tcBorders>
              <w:tl2br w:val="nil"/>
              <w:tr2bl w:val="nil"/>
            </w:tcBorders>
            <w:vAlign w:val="center"/>
          </w:tcPr>
          <w:p w14:paraId="2EFADE8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7BC54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310BAE">
        <w:trPr>
          <w:cantSplit/>
          <w:trHeight w:val="340" w:hRule="atLeast"/>
          <w:jc w:val="center"/>
        </w:trPr>
        <w:tc>
          <w:tcPr>
            <w:tcW w:w="290" w:type="pct"/>
            <w:vMerge w:val="continue"/>
            <w:tcBorders>
              <w:tl2br w:val="nil"/>
              <w:tr2bl w:val="nil"/>
            </w:tcBorders>
            <w:vAlign w:val="center"/>
          </w:tcPr>
          <w:p w14:paraId="1A041B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2F546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DD3D8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1341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FF99C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413" w:type="pct"/>
            <w:tcBorders>
              <w:tl2br w:val="nil"/>
              <w:tr2bl w:val="nil"/>
            </w:tcBorders>
            <w:shd w:val="clear" w:color="auto" w:fill="auto"/>
            <w:vAlign w:val="center"/>
          </w:tcPr>
          <w:p w14:paraId="49D8F94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gridSpan w:val="2"/>
            <w:tcBorders>
              <w:tl2br w:val="nil"/>
              <w:tr2bl w:val="nil"/>
            </w:tcBorders>
            <w:shd w:val="clear" w:color="auto" w:fill="auto"/>
            <w:vAlign w:val="center"/>
          </w:tcPr>
          <w:p w14:paraId="5A46D4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30.9</w:t>
            </w:r>
          </w:p>
        </w:tc>
        <w:tc>
          <w:tcPr>
            <w:tcW w:w="0" w:type="auto"/>
            <w:tcBorders>
              <w:tl2br w:val="nil"/>
              <w:tr2bl w:val="nil"/>
            </w:tcBorders>
            <w:shd w:val="clear" w:color="auto" w:fill="auto"/>
            <w:vAlign w:val="center"/>
          </w:tcPr>
          <w:p w14:paraId="73EBCC0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6EC578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0" w:type="auto"/>
            <w:tcBorders>
              <w:tl2br w:val="nil"/>
              <w:tr2bl w:val="nil"/>
            </w:tcBorders>
            <w:vAlign w:val="center"/>
          </w:tcPr>
          <w:p w14:paraId="4167B42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F53F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F99539">
        <w:trPr>
          <w:cantSplit/>
          <w:trHeight w:val="340" w:hRule="atLeast"/>
          <w:jc w:val="center"/>
        </w:trPr>
        <w:tc>
          <w:tcPr>
            <w:tcW w:w="290" w:type="pct"/>
            <w:vMerge w:val="continue"/>
            <w:tcBorders>
              <w:tl2br w:val="nil"/>
              <w:tr2bl w:val="nil"/>
            </w:tcBorders>
            <w:vAlign w:val="center"/>
          </w:tcPr>
          <w:p w14:paraId="52B9C9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1027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1A6B7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1643F3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3CAE2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413" w:type="pct"/>
            <w:tcBorders>
              <w:tl2br w:val="nil"/>
              <w:tr2bl w:val="nil"/>
            </w:tcBorders>
            <w:shd w:val="clear" w:color="auto" w:fill="auto"/>
            <w:vAlign w:val="center"/>
          </w:tcPr>
          <w:p w14:paraId="6150A4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28.8</w:t>
            </w:r>
          </w:p>
        </w:tc>
        <w:tc>
          <w:tcPr>
            <w:tcW w:w="0" w:type="auto"/>
            <w:gridSpan w:val="2"/>
            <w:tcBorders>
              <w:tl2br w:val="nil"/>
              <w:tr2bl w:val="nil"/>
            </w:tcBorders>
            <w:shd w:val="clear" w:color="auto" w:fill="auto"/>
            <w:vAlign w:val="center"/>
          </w:tcPr>
          <w:p w14:paraId="0237C2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36.4</w:t>
            </w:r>
          </w:p>
        </w:tc>
        <w:tc>
          <w:tcPr>
            <w:tcW w:w="0" w:type="auto"/>
            <w:tcBorders>
              <w:tl2br w:val="nil"/>
              <w:tr2bl w:val="nil"/>
            </w:tcBorders>
            <w:shd w:val="clear" w:color="auto" w:fill="auto"/>
            <w:vAlign w:val="center"/>
          </w:tcPr>
          <w:p w14:paraId="76C64D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shd w:val="clear" w:color="auto" w:fill="auto"/>
            <w:vAlign w:val="center"/>
          </w:tcPr>
          <w:p w14:paraId="1E421F8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33.6</w:t>
            </w:r>
          </w:p>
        </w:tc>
        <w:tc>
          <w:tcPr>
            <w:tcW w:w="0" w:type="auto"/>
            <w:tcBorders>
              <w:tl2br w:val="nil"/>
              <w:tr2bl w:val="nil"/>
            </w:tcBorders>
            <w:vAlign w:val="center"/>
          </w:tcPr>
          <w:p w14:paraId="3E2437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9CDA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F75D9D">
        <w:trPr>
          <w:cantSplit/>
          <w:trHeight w:val="340" w:hRule="atLeast"/>
          <w:jc w:val="center"/>
        </w:trPr>
        <w:tc>
          <w:tcPr>
            <w:tcW w:w="290" w:type="pct"/>
            <w:vMerge w:val="continue"/>
            <w:tcBorders>
              <w:tl2br w:val="nil"/>
              <w:tr2bl w:val="nil"/>
            </w:tcBorders>
            <w:vAlign w:val="center"/>
          </w:tcPr>
          <w:p w14:paraId="484FF2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9BE40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163D73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92EF7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5DE44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413" w:type="pct"/>
            <w:tcBorders>
              <w:tl2br w:val="nil"/>
              <w:tr2bl w:val="nil"/>
            </w:tcBorders>
            <w:shd w:val="clear" w:color="auto" w:fill="auto"/>
            <w:vAlign w:val="center"/>
          </w:tcPr>
          <w:p w14:paraId="08F833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20.1</w:t>
            </w:r>
          </w:p>
        </w:tc>
        <w:tc>
          <w:tcPr>
            <w:tcW w:w="0" w:type="auto"/>
            <w:gridSpan w:val="2"/>
            <w:tcBorders>
              <w:tl2br w:val="nil"/>
              <w:tr2bl w:val="nil"/>
            </w:tcBorders>
            <w:shd w:val="clear" w:color="auto" w:fill="auto"/>
            <w:vAlign w:val="center"/>
          </w:tcPr>
          <w:p w14:paraId="587D73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25.4</w:t>
            </w:r>
          </w:p>
        </w:tc>
        <w:tc>
          <w:tcPr>
            <w:tcW w:w="0" w:type="auto"/>
            <w:tcBorders>
              <w:tl2br w:val="nil"/>
              <w:tr2bl w:val="nil"/>
            </w:tcBorders>
            <w:shd w:val="clear" w:color="auto" w:fill="auto"/>
            <w:vAlign w:val="center"/>
          </w:tcPr>
          <w:p w14:paraId="627A6C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0" w:type="auto"/>
            <w:tcBorders>
              <w:tl2br w:val="nil"/>
              <w:tr2bl w:val="nil"/>
            </w:tcBorders>
            <w:shd w:val="clear" w:color="auto" w:fill="auto"/>
            <w:vAlign w:val="center"/>
          </w:tcPr>
          <w:p w14:paraId="495A7D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0" w:type="auto"/>
            <w:tcBorders>
              <w:tl2br w:val="nil"/>
              <w:tr2bl w:val="nil"/>
            </w:tcBorders>
            <w:vAlign w:val="center"/>
          </w:tcPr>
          <w:p w14:paraId="2040CDF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6183BC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F6305BA">
        <w:trPr>
          <w:cantSplit/>
          <w:trHeight w:val="340" w:hRule="atLeast"/>
          <w:jc w:val="center"/>
        </w:trPr>
        <w:tc>
          <w:tcPr>
            <w:tcW w:w="290" w:type="pct"/>
            <w:vMerge w:val="continue"/>
            <w:tcBorders>
              <w:tl2br w:val="nil"/>
              <w:tr2bl w:val="nil"/>
            </w:tcBorders>
            <w:vAlign w:val="center"/>
          </w:tcPr>
          <w:p w14:paraId="1B7FED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3357AB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18527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0DE3A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914E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413" w:type="pct"/>
            <w:tcBorders>
              <w:tl2br w:val="nil"/>
              <w:tr2bl w:val="nil"/>
            </w:tcBorders>
            <w:shd w:val="clear" w:color="auto" w:fill="auto"/>
            <w:vAlign w:val="center"/>
          </w:tcPr>
          <w:p w14:paraId="70BB0E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22.5</w:t>
            </w:r>
          </w:p>
        </w:tc>
        <w:tc>
          <w:tcPr>
            <w:tcW w:w="0" w:type="auto"/>
            <w:gridSpan w:val="2"/>
            <w:tcBorders>
              <w:tl2br w:val="nil"/>
              <w:tr2bl w:val="nil"/>
            </w:tcBorders>
            <w:shd w:val="clear" w:color="auto" w:fill="auto"/>
            <w:vAlign w:val="center"/>
          </w:tcPr>
          <w:p w14:paraId="6E40FC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28.4</w:t>
            </w:r>
          </w:p>
        </w:tc>
        <w:tc>
          <w:tcPr>
            <w:tcW w:w="0" w:type="auto"/>
            <w:tcBorders>
              <w:tl2br w:val="nil"/>
              <w:tr2bl w:val="nil"/>
            </w:tcBorders>
            <w:shd w:val="clear" w:color="auto" w:fill="auto"/>
            <w:vAlign w:val="center"/>
          </w:tcPr>
          <w:p w14:paraId="37781D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20.1</w:t>
            </w:r>
          </w:p>
        </w:tc>
        <w:tc>
          <w:tcPr>
            <w:tcW w:w="0" w:type="auto"/>
            <w:tcBorders>
              <w:tl2br w:val="nil"/>
              <w:tr2bl w:val="nil"/>
            </w:tcBorders>
            <w:shd w:val="clear" w:color="auto" w:fill="auto"/>
            <w:vAlign w:val="center"/>
          </w:tcPr>
          <w:p w14:paraId="259CD8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25.6</w:t>
            </w:r>
          </w:p>
        </w:tc>
        <w:tc>
          <w:tcPr>
            <w:tcW w:w="0" w:type="auto"/>
            <w:tcBorders>
              <w:tl2br w:val="nil"/>
              <w:tr2bl w:val="nil"/>
            </w:tcBorders>
            <w:vAlign w:val="center"/>
          </w:tcPr>
          <w:p w14:paraId="595A0E9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F3ADFE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DBFFA7C">
        <w:trPr>
          <w:cantSplit/>
          <w:trHeight w:val="340" w:hRule="atLeast"/>
          <w:jc w:val="center"/>
        </w:trPr>
        <w:tc>
          <w:tcPr>
            <w:tcW w:w="290" w:type="pct"/>
            <w:vMerge w:val="continue"/>
            <w:tcBorders>
              <w:tl2br w:val="nil"/>
              <w:tr2bl w:val="nil"/>
            </w:tcBorders>
            <w:vAlign w:val="center"/>
          </w:tcPr>
          <w:p w14:paraId="301FDB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A80E2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EC390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B9ACC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CCA77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413" w:type="pct"/>
            <w:tcBorders>
              <w:tl2br w:val="nil"/>
              <w:tr2bl w:val="nil"/>
            </w:tcBorders>
            <w:shd w:val="clear" w:color="auto" w:fill="auto"/>
            <w:vAlign w:val="center"/>
          </w:tcPr>
          <w:p w14:paraId="5C151D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24.3</w:t>
            </w:r>
          </w:p>
        </w:tc>
        <w:tc>
          <w:tcPr>
            <w:tcW w:w="0" w:type="auto"/>
            <w:gridSpan w:val="2"/>
            <w:tcBorders>
              <w:tl2br w:val="nil"/>
              <w:tr2bl w:val="nil"/>
            </w:tcBorders>
            <w:shd w:val="clear" w:color="auto" w:fill="auto"/>
            <w:vAlign w:val="center"/>
          </w:tcPr>
          <w:p w14:paraId="79649B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30.7</w:t>
            </w:r>
          </w:p>
        </w:tc>
        <w:tc>
          <w:tcPr>
            <w:tcW w:w="0" w:type="auto"/>
            <w:tcBorders>
              <w:tl2br w:val="nil"/>
              <w:tr2bl w:val="nil"/>
            </w:tcBorders>
            <w:shd w:val="clear" w:color="auto" w:fill="auto"/>
            <w:vAlign w:val="center"/>
          </w:tcPr>
          <w:p w14:paraId="14CBD5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21.9</w:t>
            </w:r>
          </w:p>
        </w:tc>
        <w:tc>
          <w:tcPr>
            <w:tcW w:w="0" w:type="auto"/>
            <w:tcBorders>
              <w:tl2br w:val="nil"/>
              <w:tr2bl w:val="nil"/>
            </w:tcBorders>
            <w:shd w:val="clear" w:color="auto" w:fill="auto"/>
            <w:vAlign w:val="center"/>
          </w:tcPr>
          <w:p w14:paraId="441842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28.3</w:t>
            </w:r>
          </w:p>
        </w:tc>
        <w:tc>
          <w:tcPr>
            <w:tcW w:w="0" w:type="auto"/>
            <w:tcBorders>
              <w:tl2br w:val="nil"/>
              <w:tr2bl w:val="nil"/>
            </w:tcBorders>
            <w:vAlign w:val="center"/>
          </w:tcPr>
          <w:p w14:paraId="624CE3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327ADF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F6EE332">
        <w:trPr>
          <w:cantSplit/>
          <w:trHeight w:val="340" w:hRule="atLeast"/>
          <w:jc w:val="center"/>
        </w:trPr>
        <w:tc>
          <w:tcPr>
            <w:tcW w:w="290" w:type="pct"/>
            <w:vMerge w:val="continue"/>
            <w:tcBorders>
              <w:tl2br w:val="nil"/>
              <w:tr2bl w:val="nil"/>
            </w:tcBorders>
            <w:vAlign w:val="center"/>
          </w:tcPr>
          <w:p w14:paraId="38166F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594E15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92B41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E549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B1148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413" w:type="pct"/>
            <w:tcBorders>
              <w:tl2br w:val="nil"/>
              <w:tr2bl w:val="nil"/>
            </w:tcBorders>
            <w:shd w:val="clear" w:color="auto" w:fill="auto"/>
            <w:vAlign w:val="center"/>
          </w:tcPr>
          <w:p w14:paraId="75019E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28.8</w:t>
            </w:r>
          </w:p>
        </w:tc>
        <w:tc>
          <w:tcPr>
            <w:tcW w:w="0" w:type="auto"/>
            <w:gridSpan w:val="2"/>
            <w:tcBorders>
              <w:tl2br w:val="nil"/>
              <w:tr2bl w:val="nil"/>
            </w:tcBorders>
            <w:shd w:val="clear" w:color="auto" w:fill="auto"/>
            <w:vAlign w:val="center"/>
          </w:tcPr>
          <w:p w14:paraId="68BE06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36.4</w:t>
            </w:r>
          </w:p>
        </w:tc>
        <w:tc>
          <w:tcPr>
            <w:tcW w:w="0" w:type="auto"/>
            <w:tcBorders>
              <w:tl2br w:val="nil"/>
              <w:tr2bl w:val="nil"/>
            </w:tcBorders>
            <w:shd w:val="clear" w:color="auto" w:fill="auto"/>
            <w:vAlign w:val="center"/>
          </w:tcPr>
          <w:p w14:paraId="4FBC76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26.2</w:t>
            </w:r>
          </w:p>
        </w:tc>
        <w:tc>
          <w:tcPr>
            <w:tcW w:w="0" w:type="auto"/>
            <w:tcBorders>
              <w:tl2br w:val="nil"/>
              <w:tr2bl w:val="nil"/>
            </w:tcBorders>
            <w:shd w:val="clear" w:color="auto" w:fill="auto"/>
            <w:vAlign w:val="center"/>
          </w:tcPr>
          <w:p w14:paraId="1C1358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0" w:type="auto"/>
            <w:tcBorders>
              <w:tl2br w:val="nil"/>
              <w:tr2bl w:val="nil"/>
            </w:tcBorders>
            <w:vAlign w:val="center"/>
          </w:tcPr>
          <w:p w14:paraId="495A57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09F80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0FEA0C">
        <w:trPr>
          <w:cantSplit/>
          <w:trHeight w:val="340" w:hRule="atLeast"/>
          <w:jc w:val="center"/>
        </w:trPr>
        <w:tc>
          <w:tcPr>
            <w:tcW w:w="290" w:type="pct"/>
            <w:vMerge w:val="continue"/>
            <w:tcBorders>
              <w:tl2br w:val="nil"/>
              <w:tr2bl w:val="nil"/>
            </w:tcBorders>
            <w:vAlign w:val="center"/>
          </w:tcPr>
          <w:p w14:paraId="7EAF76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8BA8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400B85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6D49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F607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413" w:type="pct"/>
            <w:tcBorders>
              <w:tl2br w:val="nil"/>
              <w:tr2bl w:val="nil"/>
            </w:tcBorders>
            <w:shd w:val="clear" w:color="auto" w:fill="auto"/>
            <w:vAlign w:val="center"/>
          </w:tcPr>
          <w:p w14:paraId="074D4C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33.9</w:t>
            </w:r>
          </w:p>
        </w:tc>
        <w:tc>
          <w:tcPr>
            <w:tcW w:w="0" w:type="auto"/>
            <w:gridSpan w:val="2"/>
            <w:tcBorders>
              <w:tl2br w:val="nil"/>
              <w:tr2bl w:val="nil"/>
            </w:tcBorders>
            <w:shd w:val="clear" w:color="auto" w:fill="auto"/>
            <w:vAlign w:val="center"/>
          </w:tcPr>
          <w:p w14:paraId="2644BA3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42.7</w:t>
            </w:r>
          </w:p>
        </w:tc>
        <w:tc>
          <w:tcPr>
            <w:tcW w:w="0" w:type="auto"/>
            <w:tcBorders>
              <w:tl2br w:val="nil"/>
              <w:tr2bl w:val="nil"/>
            </w:tcBorders>
            <w:shd w:val="clear" w:color="auto" w:fill="auto"/>
            <w:vAlign w:val="center"/>
          </w:tcPr>
          <w:p w14:paraId="64888A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31.0</w:t>
            </w:r>
          </w:p>
        </w:tc>
        <w:tc>
          <w:tcPr>
            <w:tcW w:w="0" w:type="auto"/>
            <w:tcBorders>
              <w:tl2br w:val="nil"/>
              <w:tr2bl w:val="nil"/>
            </w:tcBorders>
            <w:shd w:val="clear" w:color="auto" w:fill="auto"/>
            <w:vAlign w:val="center"/>
          </w:tcPr>
          <w:p w14:paraId="178F542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0" w:type="auto"/>
            <w:tcBorders>
              <w:tl2br w:val="nil"/>
              <w:tr2bl w:val="nil"/>
            </w:tcBorders>
            <w:vAlign w:val="center"/>
          </w:tcPr>
          <w:p w14:paraId="7085C47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E195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69EE5D9">
        <w:trPr>
          <w:cantSplit/>
          <w:trHeight w:val="340" w:hRule="atLeast"/>
          <w:jc w:val="center"/>
        </w:trPr>
        <w:tc>
          <w:tcPr>
            <w:tcW w:w="290" w:type="pct"/>
            <w:vMerge w:val="continue"/>
            <w:tcBorders>
              <w:tl2br w:val="nil"/>
              <w:tr2bl w:val="nil"/>
            </w:tcBorders>
            <w:vAlign w:val="center"/>
          </w:tcPr>
          <w:p w14:paraId="56E3436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8C564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1E725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3CABB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56157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413" w:type="pct"/>
            <w:tcBorders>
              <w:tl2br w:val="nil"/>
              <w:tr2bl w:val="nil"/>
            </w:tcBorders>
            <w:shd w:val="clear" w:color="auto" w:fill="auto"/>
            <w:vAlign w:val="center"/>
          </w:tcPr>
          <w:p w14:paraId="26F775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22.8</w:t>
            </w:r>
          </w:p>
        </w:tc>
        <w:tc>
          <w:tcPr>
            <w:tcW w:w="0" w:type="auto"/>
            <w:gridSpan w:val="2"/>
            <w:tcBorders>
              <w:tl2br w:val="nil"/>
              <w:tr2bl w:val="nil"/>
            </w:tcBorders>
            <w:shd w:val="clear" w:color="auto" w:fill="auto"/>
            <w:vAlign w:val="center"/>
          </w:tcPr>
          <w:p w14:paraId="414ECE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28.9</w:t>
            </w:r>
          </w:p>
        </w:tc>
        <w:tc>
          <w:tcPr>
            <w:tcW w:w="0" w:type="auto"/>
            <w:tcBorders>
              <w:tl2br w:val="nil"/>
              <w:tr2bl w:val="nil"/>
            </w:tcBorders>
            <w:shd w:val="clear" w:color="auto" w:fill="auto"/>
            <w:vAlign w:val="center"/>
          </w:tcPr>
          <w:p w14:paraId="24E32B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20.7</w:t>
            </w:r>
          </w:p>
        </w:tc>
        <w:tc>
          <w:tcPr>
            <w:tcW w:w="0" w:type="auto"/>
            <w:tcBorders>
              <w:tl2br w:val="nil"/>
              <w:tr2bl w:val="nil"/>
            </w:tcBorders>
            <w:shd w:val="clear" w:color="auto" w:fill="auto"/>
            <w:vAlign w:val="center"/>
          </w:tcPr>
          <w:p w14:paraId="50BC6E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0" w:type="auto"/>
            <w:tcBorders>
              <w:tl2br w:val="nil"/>
              <w:tr2bl w:val="nil"/>
            </w:tcBorders>
            <w:vAlign w:val="center"/>
          </w:tcPr>
          <w:p w14:paraId="4764FC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6329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A061F9">
        <w:trPr>
          <w:cantSplit/>
          <w:trHeight w:val="340" w:hRule="atLeast"/>
          <w:jc w:val="center"/>
        </w:trPr>
        <w:tc>
          <w:tcPr>
            <w:tcW w:w="290" w:type="pct"/>
            <w:vMerge w:val="continue"/>
            <w:tcBorders>
              <w:tl2br w:val="nil"/>
              <w:tr2bl w:val="nil"/>
            </w:tcBorders>
            <w:vAlign w:val="center"/>
          </w:tcPr>
          <w:p w14:paraId="6E992C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E3A14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E5EB5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0E812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0CA259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413" w:type="pct"/>
            <w:tcBorders>
              <w:tl2br w:val="nil"/>
              <w:tr2bl w:val="nil"/>
            </w:tcBorders>
            <w:shd w:val="clear" w:color="auto" w:fill="auto"/>
            <w:vAlign w:val="center"/>
          </w:tcPr>
          <w:p w14:paraId="2E5E8B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25.8</w:t>
            </w:r>
          </w:p>
        </w:tc>
        <w:tc>
          <w:tcPr>
            <w:tcW w:w="0" w:type="auto"/>
            <w:gridSpan w:val="2"/>
            <w:tcBorders>
              <w:tl2br w:val="nil"/>
              <w:tr2bl w:val="nil"/>
            </w:tcBorders>
            <w:shd w:val="clear" w:color="auto" w:fill="auto"/>
            <w:vAlign w:val="center"/>
          </w:tcPr>
          <w:p w14:paraId="0345B1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32.6</w:t>
            </w:r>
          </w:p>
        </w:tc>
        <w:tc>
          <w:tcPr>
            <w:tcW w:w="0" w:type="auto"/>
            <w:tcBorders>
              <w:tl2br w:val="nil"/>
              <w:tr2bl w:val="nil"/>
            </w:tcBorders>
            <w:shd w:val="clear" w:color="auto" w:fill="auto"/>
            <w:vAlign w:val="center"/>
          </w:tcPr>
          <w:p w14:paraId="7A94D37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0" w:type="auto"/>
            <w:tcBorders>
              <w:tl2br w:val="nil"/>
              <w:tr2bl w:val="nil"/>
            </w:tcBorders>
            <w:shd w:val="clear" w:color="auto" w:fill="auto"/>
            <w:vAlign w:val="center"/>
          </w:tcPr>
          <w:p w14:paraId="6C19B4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29.5</w:t>
            </w:r>
          </w:p>
        </w:tc>
        <w:tc>
          <w:tcPr>
            <w:tcW w:w="0" w:type="auto"/>
            <w:tcBorders>
              <w:tl2br w:val="nil"/>
              <w:tr2bl w:val="nil"/>
            </w:tcBorders>
            <w:vAlign w:val="center"/>
          </w:tcPr>
          <w:p w14:paraId="32E0A0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628D1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C997007">
        <w:trPr>
          <w:cantSplit/>
          <w:trHeight w:val="340" w:hRule="atLeast"/>
          <w:jc w:val="center"/>
        </w:trPr>
        <w:tc>
          <w:tcPr>
            <w:tcW w:w="290" w:type="pct"/>
            <w:vMerge w:val="continue"/>
            <w:tcBorders>
              <w:tl2br w:val="nil"/>
              <w:tr2bl w:val="nil"/>
            </w:tcBorders>
            <w:vAlign w:val="center"/>
          </w:tcPr>
          <w:p w14:paraId="682D63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3D98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062F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36C78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43164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413" w:type="pct"/>
            <w:tcBorders>
              <w:tl2br w:val="nil"/>
              <w:tr2bl w:val="nil"/>
            </w:tcBorders>
            <w:shd w:val="clear" w:color="auto" w:fill="auto"/>
            <w:vAlign w:val="center"/>
          </w:tcPr>
          <w:p w14:paraId="6A75D01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27.8</w:t>
            </w:r>
          </w:p>
        </w:tc>
        <w:tc>
          <w:tcPr>
            <w:tcW w:w="0" w:type="auto"/>
            <w:gridSpan w:val="2"/>
            <w:tcBorders>
              <w:tl2br w:val="nil"/>
              <w:tr2bl w:val="nil"/>
            </w:tcBorders>
            <w:shd w:val="clear" w:color="auto" w:fill="auto"/>
            <w:vAlign w:val="center"/>
          </w:tcPr>
          <w:p w14:paraId="128CD84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35.2</w:t>
            </w:r>
          </w:p>
        </w:tc>
        <w:tc>
          <w:tcPr>
            <w:tcW w:w="0" w:type="auto"/>
            <w:tcBorders>
              <w:tl2br w:val="nil"/>
              <w:tr2bl w:val="nil"/>
            </w:tcBorders>
            <w:shd w:val="clear" w:color="auto" w:fill="auto"/>
            <w:vAlign w:val="center"/>
          </w:tcPr>
          <w:p w14:paraId="4520057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0" w:type="auto"/>
            <w:tcBorders>
              <w:tl2br w:val="nil"/>
              <w:tr2bl w:val="nil"/>
            </w:tcBorders>
            <w:shd w:val="clear" w:color="auto" w:fill="auto"/>
            <w:vAlign w:val="center"/>
          </w:tcPr>
          <w:p w14:paraId="367D71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0" w:type="auto"/>
            <w:tcBorders>
              <w:tl2br w:val="nil"/>
              <w:tr2bl w:val="nil"/>
            </w:tcBorders>
            <w:vAlign w:val="center"/>
          </w:tcPr>
          <w:p w14:paraId="550BC18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4D0B32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A2FC07">
        <w:trPr>
          <w:cantSplit/>
          <w:trHeight w:val="340" w:hRule="atLeast"/>
          <w:jc w:val="center"/>
        </w:trPr>
        <w:tc>
          <w:tcPr>
            <w:tcW w:w="290" w:type="pct"/>
            <w:vMerge w:val="continue"/>
            <w:tcBorders>
              <w:tl2br w:val="nil"/>
              <w:tr2bl w:val="nil"/>
            </w:tcBorders>
            <w:vAlign w:val="center"/>
          </w:tcPr>
          <w:p w14:paraId="27E183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B2C5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70188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6DA8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441A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413" w:type="pct"/>
            <w:tcBorders>
              <w:tl2br w:val="nil"/>
              <w:tr2bl w:val="nil"/>
            </w:tcBorders>
            <w:shd w:val="clear" w:color="auto" w:fill="auto"/>
            <w:vAlign w:val="center"/>
          </w:tcPr>
          <w:p w14:paraId="421C63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33.2</w:t>
            </w:r>
          </w:p>
        </w:tc>
        <w:tc>
          <w:tcPr>
            <w:tcW w:w="0" w:type="auto"/>
            <w:gridSpan w:val="2"/>
            <w:tcBorders>
              <w:tl2br w:val="nil"/>
              <w:tr2bl w:val="nil"/>
            </w:tcBorders>
            <w:shd w:val="clear" w:color="auto" w:fill="auto"/>
            <w:vAlign w:val="center"/>
          </w:tcPr>
          <w:p w14:paraId="6F55A2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41.8</w:t>
            </w:r>
          </w:p>
        </w:tc>
        <w:tc>
          <w:tcPr>
            <w:tcW w:w="0" w:type="auto"/>
            <w:tcBorders>
              <w:tl2br w:val="nil"/>
              <w:tr2bl w:val="nil"/>
            </w:tcBorders>
            <w:shd w:val="clear" w:color="auto" w:fill="auto"/>
            <w:vAlign w:val="center"/>
          </w:tcPr>
          <w:p w14:paraId="53F877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30.4</w:t>
            </w:r>
          </w:p>
        </w:tc>
        <w:tc>
          <w:tcPr>
            <w:tcW w:w="0" w:type="auto"/>
            <w:tcBorders>
              <w:tl2br w:val="nil"/>
              <w:tr2bl w:val="nil"/>
            </w:tcBorders>
            <w:shd w:val="clear" w:color="auto" w:fill="auto"/>
            <w:vAlign w:val="center"/>
          </w:tcPr>
          <w:p w14:paraId="1B36779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0" w:type="auto"/>
            <w:tcBorders>
              <w:tl2br w:val="nil"/>
              <w:tr2bl w:val="nil"/>
            </w:tcBorders>
            <w:vAlign w:val="center"/>
          </w:tcPr>
          <w:p w14:paraId="3E24F9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30276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4B5C3E">
        <w:trPr>
          <w:cantSplit/>
          <w:trHeight w:val="340" w:hRule="atLeast"/>
          <w:jc w:val="center"/>
        </w:trPr>
        <w:tc>
          <w:tcPr>
            <w:tcW w:w="290" w:type="pct"/>
            <w:vMerge w:val="continue"/>
            <w:tcBorders>
              <w:tl2br w:val="nil"/>
              <w:tr2bl w:val="nil"/>
            </w:tcBorders>
            <w:vAlign w:val="center"/>
          </w:tcPr>
          <w:p w14:paraId="6E50E6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57BC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53D2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C81F3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C61A3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413" w:type="pct"/>
            <w:tcBorders>
              <w:tl2br w:val="nil"/>
              <w:tr2bl w:val="nil"/>
            </w:tcBorders>
            <w:shd w:val="clear" w:color="auto" w:fill="auto"/>
            <w:vAlign w:val="center"/>
          </w:tcPr>
          <w:p w14:paraId="49862B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39.2</w:t>
            </w:r>
          </w:p>
        </w:tc>
        <w:tc>
          <w:tcPr>
            <w:tcW w:w="0" w:type="auto"/>
            <w:gridSpan w:val="2"/>
            <w:tcBorders>
              <w:tl2br w:val="nil"/>
              <w:tr2bl w:val="nil"/>
            </w:tcBorders>
            <w:shd w:val="clear" w:color="auto" w:fill="auto"/>
            <w:vAlign w:val="center"/>
          </w:tcPr>
          <w:p w14:paraId="1D88553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49.3</w:t>
            </w:r>
          </w:p>
        </w:tc>
        <w:tc>
          <w:tcPr>
            <w:tcW w:w="0" w:type="auto"/>
            <w:tcBorders>
              <w:tl2br w:val="nil"/>
              <w:tr2bl w:val="nil"/>
            </w:tcBorders>
            <w:shd w:val="clear" w:color="auto" w:fill="auto"/>
            <w:vAlign w:val="center"/>
          </w:tcPr>
          <w:p w14:paraId="5F948A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35.9</w:t>
            </w:r>
          </w:p>
        </w:tc>
        <w:tc>
          <w:tcPr>
            <w:tcW w:w="0" w:type="auto"/>
            <w:tcBorders>
              <w:tl2br w:val="nil"/>
              <w:tr2bl w:val="nil"/>
            </w:tcBorders>
            <w:shd w:val="clear" w:color="auto" w:fill="auto"/>
            <w:vAlign w:val="center"/>
          </w:tcPr>
          <w:p w14:paraId="3DBA81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45.2</w:t>
            </w:r>
          </w:p>
        </w:tc>
        <w:tc>
          <w:tcPr>
            <w:tcW w:w="0" w:type="auto"/>
            <w:tcBorders>
              <w:tl2br w:val="nil"/>
              <w:tr2bl w:val="nil"/>
            </w:tcBorders>
            <w:vAlign w:val="center"/>
          </w:tcPr>
          <w:p w14:paraId="20EB39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84F3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A597B7">
        <w:trPr>
          <w:cantSplit/>
          <w:trHeight w:val="340" w:hRule="atLeast"/>
          <w:jc w:val="center"/>
        </w:trPr>
        <w:tc>
          <w:tcPr>
            <w:tcW w:w="290" w:type="pct"/>
            <w:vMerge w:val="continue"/>
            <w:tcBorders>
              <w:tl2br w:val="nil"/>
              <w:tr2bl w:val="nil"/>
            </w:tcBorders>
            <w:vAlign w:val="center"/>
          </w:tcPr>
          <w:p w14:paraId="0AB7B5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7DB14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37C8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2055F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7EAA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19AB60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gridSpan w:val="2"/>
            <w:tcBorders>
              <w:tl2br w:val="nil"/>
              <w:tr2bl w:val="nil"/>
            </w:tcBorders>
            <w:shd w:val="clear" w:color="auto" w:fill="auto"/>
            <w:vAlign w:val="center"/>
          </w:tcPr>
          <w:p w14:paraId="1CE3E13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0" w:type="auto"/>
            <w:tcBorders>
              <w:tl2br w:val="nil"/>
              <w:tr2bl w:val="nil"/>
            </w:tcBorders>
            <w:shd w:val="clear" w:color="auto" w:fill="auto"/>
            <w:vAlign w:val="center"/>
          </w:tcPr>
          <w:p w14:paraId="5F8DD4B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10.1</w:t>
            </w:r>
          </w:p>
        </w:tc>
        <w:tc>
          <w:tcPr>
            <w:tcW w:w="0" w:type="auto"/>
            <w:tcBorders>
              <w:tl2br w:val="nil"/>
              <w:tr2bl w:val="nil"/>
            </w:tcBorders>
            <w:shd w:val="clear" w:color="auto" w:fill="auto"/>
            <w:vAlign w:val="center"/>
          </w:tcPr>
          <w:p w14:paraId="55F2FC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12.3</w:t>
            </w:r>
          </w:p>
        </w:tc>
        <w:tc>
          <w:tcPr>
            <w:tcW w:w="454" w:type="pct"/>
            <w:tcBorders>
              <w:tl2br w:val="nil"/>
              <w:tr2bl w:val="nil"/>
            </w:tcBorders>
            <w:vAlign w:val="center"/>
          </w:tcPr>
          <w:p w14:paraId="287333C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0D754A4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36243EF">
        <w:trPr>
          <w:cantSplit/>
          <w:trHeight w:val="340" w:hRule="atLeast"/>
          <w:jc w:val="center"/>
        </w:trPr>
        <w:tc>
          <w:tcPr>
            <w:tcW w:w="290" w:type="pct"/>
            <w:vMerge w:val="continue"/>
            <w:tcBorders>
              <w:tl2br w:val="nil"/>
              <w:tr2bl w:val="nil"/>
            </w:tcBorders>
            <w:vAlign w:val="center"/>
          </w:tcPr>
          <w:p w14:paraId="2B2CCF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FEBE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FFC00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85918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9C950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06BDDD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0" w:type="auto"/>
            <w:gridSpan w:val="2"/>
            <w:tcBorders>
              <w:tl2br w:val="nil"/>
              <w:tr2bl w:val="nil"/>
            </w:tcBorders>
            <w:shd w:val="clear" w:color="auto" w:fill="auto"/>
            <w:vAlign w:val="center"/>
          </w:tcPr>
          <w:p w14:paraId="3BB2E9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0" w:type="auto"/>
            <w:tcBorders>
              <w:tl2br w:val="nil"/>
              <w:tr2bl w:val="nil"/>
            </w:tcBorders>
            <w:shd w:val="clear" w:color="auto" w:fill="auto"/>
            <w:vAlign w:val="center"/>
          </w:tcPr>
          <w:p w14:paraId="2EB1FD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tcBorders>
              <w:tl2br w:val="nil"/>
              <w:tr2bl w:val="nil"/>
            </w:tcBorders>
            <w:shd w:val="clear" w:color="auto" w:fill="auto"/>
            <w:vAlign w:val="center"/>
          </w:tcPr>
          <w:p w14:paraId="452EDDE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13.5</w:t>
            </w:r>
          </w:p>
        </w:tc>
        <w:tc>
          <w:tcPr>
            <w:tcW w:w="454" w:type="pct"/>
            <w:tcBorders>
              <w:tl2br w:val="nil"/>
              <w:tr2bl w:val="nil"/>
            </w:tcBorders>
            <w:vAlign w:val="center"/>
          </w:tcPr>
          <w:p w14:paraId="50E8DF9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48B3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F4BB98">
        <w:trPr>
          <w:cantSplit/>
          <w:trHeight w:val="340" w:hRule="atLeast"/>
          <w:jc w:val="center"/>
        </w:trPr>
        <w:tc>
          <w:tcPr>
            <w:tcW w:w="290" w:type="pct"/>
            <w:vMerge w:val="continue"/>
            <w:tcBorders>
              <w:tl2br w:val="nil"/>
              <w:tr2bl w:val="nil"/>
            </w:tcBorders>
            <w:vAlign w:val="center"/>
          </w:tcPr>
          <w:p w14:paraId="734C30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9FAE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C8B57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AC3D6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95FF1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4255A3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0" w:type="auto"/>
            <w:gridSpan w:val="2"/>
            <w:tcBorders>
              <w:tl2br w:val="nil"/>
              <w:tr2bl w:val="nil"/>
            </w:tcBorders>
            <w:shd w:val="clear" w:color="auto" w:fill="auto"/>
            <w:vAlign w:val="center"/>
          </w:tcPr>
          <w:p w14:paraId="102991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17.4</w:t>
            </w:r>
          </w:p>
        </w:tc>
        <w:tc>
          <w:tcPr>
            <w:tcW w:w="0" w:type="auto"/>
            <w:tcBorders>
              <w:tl2br w:val="nil"/>
              <w:tr2bl w:val="nil"/>
            </w:tcBorders>
            <w:shd w:val="clear" w:color="auto" w:fill="auto"/>
            <w:vAlign w:val="center"/>
          </w:tcPr>
          <w:p w14:paraId="2E93D5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13.0</w:t>
            </w:r>
          </w:p>
        </w:tc>
        <w:tc>
          <w:tcPr>
            <w:tcW w:w="0" w:type="auto"/>
            <w:tcBorders>
              <w:tl2br w:val="nil"/>
              <w:tr2bl w:val="nil"/>
            </w:tcBorders>
            <w:shd w:val="clear" w:color="auto" w:fill="auto"/>
            <w:vAlign w:val="center"/>
          </w:tcPr>
          <w:p w14:paraId="29C945F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454" w:type="pct"/>
            <w:tcBorders>
              <w:tl2br w:val="nil"/>
              <w:tr2bl w:val="nil"/>
            </w:tcBorders>
            <w:vAlign w:val="center"/>
          </w:tcPr>
          <w:p w14:paraId="700AD9D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B2DF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B55CEF">
        <w:trPr>
          <w:cantSplit/>
          <w:trHeight w:val="340" w:hRule="atLeast"/>
          <w:jc w:val="center"/>
        </w:trPr>
        <w:tc>
          <w:tcPr>
            <w:tcW w:w="290" w:type="pct"/>
            <w:vMerge w:val="continue"/>
            <w:tcBorders>
              <w:tl2br w:val="nil"/>
              <w:tr2bl w:val="nil"/>
            </w:tcBorders>
            <w:vAlign w:val="center"/>
          </w:tcPr>
          <w:p w14:paraId="185308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00765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9C3279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AE032B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68B4B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32E385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15.9</w:t>
            </w:r>
          </w:p>
        </w:tc>
        <w:tc>
          <w:tcPr>
            <w:tcW w:w="0" w:type="auto"/>
            <w:gridSpan w:val="2"/>
            <w:tcBorders>
              <w:tl2br w:val="nil"/>
              <w:tr2bl w:val="nil"/>
            </w:tcBorders>
            <w:shd w:val="clear" w:color="auto" w:fill="auto"/>
            <w:vAlign w:val="center"/>
          </w:tcPr>
          <w:p w14:paraId="089532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0" w:type="auto"/>
            <w:tcBorders>
              <w:tl2br w:val="nil"/>
              <w:tr2bl w:val="nil"/>
            </w:tcBorders>
            <w:shd w:val="clear" w:color="auto" w:fill="auto"/>
            <w:vAlign w:val="center"/>
          </w:tcPr>
          <w:p w14:paraId="382712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0" w:type="auto"/>
            <w:tcBorders>
              <w:tl2br w:val="nil"/>
              <w:tr2bl w:val="nil"/>
            </w:tcBorders>
            <w:shd w:val="clear" w:color="auto" w:fill="auto"/>
            <w:vAlign w:val="center"/>
          </w:tcPr>
          <w:p w14:paraId="7CE194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17.5</w:t>
            </w:r>
          </w:p>
        </w:tc>
        <w:tc>
          <w:tcPr>
            <w:tcW w:w="454" w:type="pct"/>
            <w:tcBorders>
              <w:tl2br w:val="nil"/>
              <w:tr2bl w:val="nil"/>
            </w:tcBorders>
            <w:vAlign w:val="center"/>
          </w:tcPr>
          <w:p w14:paraId="39CF98D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D9377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1D21414">
        <w:trPr>
          <w:cantSplit/>
          <w:trHeight w:val="340" w:hRule="atLeast"/>
          <w:jc w:val="center"/>
        </w:trPr>
        <w:tc>
          <w:tcPr>
            <w:tcW w:w="290" w:type="pct"/>
            <w:vMerge w:val="continue"/>
            <w:tcBorders>
              <w:tl2br w:val="nil"/>
              <w:tr2bl w:val="nil"/>
            </w:tcBorders>
            <w:vAlign w:val="center"/>
          </w:tcPr>
          <w:p w14:paraId="3BCB5E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478F4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CE09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498C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189B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6B9D82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17.7</w:t>
            </w:r>
          </w:p>
        </w:tc>
        <w:tc>
          <w:tcPr>
            <w:tcW w:w="0" w:type="auto"/>
            <w:gridSpan w:val="2"/>
            <w:tcBorders>
              <w:tl2br w:val="nil"/>
              <w:tr2bl w:val="nil"/>
            </w:tcBorders>
            <w:shd w:val="clear" w:color="auto" w:fill="auto"/>
            <w:vAlign w:val="center"/>
          </w:tcPr>
          <w:p w14:paraId="43BB530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0" w:type="auto"/>
            <w:tcBorders>
              <w:tl2br w:val="nil"/>
              <w:tr2bl w:val="nil"/>
            </w:tcBorders>
            <w:shd w:val="clear" w:color="auto" w:fill="auto"/>
            <w:vAlign w:val="center"/>
          </w:tcPr>
          <w:p w14:paraId="2741E6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0" w:type="auto"/>
            <w:tcBorders>
              <w:tl2br w:val="nil"/>
              <w:tr2bl w:val="nil"/>
            </w:tcBorders>
            <w:shd w:val="clear" w:color="auto" w:fill="auto"/>
            <w:vAlign w:val="center"/>
          </w:tcPr>
          <w:p w14:paraId="56A461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19.6</w:t>
            </w:r>
          </w:p>
        </w:tc>
        <w:tc>
          <w:tcPr>
            <w:tcW w:w="454" w:type="pct"/>
            <w:tcBorders>
              <w:tl2br w:val="nil"/>
              <w:tr2bl w:val="nil"/>
            </w:tcBorders>
            <w:vAlign w:val="center"/>
          </w:tcPr>
          <w:p w14:paraId="2E0E705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0EF3F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5006F1">
        <w:trPr>
          <w:cantSplit/>
          <w:trHeight w:val="340" w:hRule="atLeast"/>
          <w:jc w:val="center"/>
        </w:trPr>
        <w:tc>
          <w:tcPr>
            <w:tcW w:w="290" w:type="pct"/>
            <w:vMerge w:val="continue"/>
            <w:tcBorders>
              <w:tl2br w:val="nil"/>
              <w:tr2bl w:val="nil"/>
            </w:tcBorders>
            <w:vAlign w:val="center"/>
          </w:tcPr>
          <w:p w14:paraId="3D843E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C85BA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C62B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81274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7B0B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23CA02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19.8</w:t>
            </w:r>
          </w:p>
        </w:tc>
        <w:tc>
          <w:tcPr>
            <w:tcW w:w="0" w:type="auto"/>
            <w:gridSpan w:val="2"/>
            <w:tcBorders>
              <w:tl2br w:val="nil"/>
              <w:tr2bl w:val="nil"/>
            </w:tcBorders>
            <w:shd w:val="clear" w:color="auto" w:fill="auto"/>
            <w:vAlign w:val="center"/>
          </w:tcPr>
          <w:p w14:paraId="185A9E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24.5</w:t>
            </w:r>
          </w:p>
        </w:tc>
        <w:tc>
          <w:tcPr>
            <w:tcW w:w="0" w:type="auto"/>
            <w:tcBorders>
              <w:tl2br w:val="nil"/>
              <w:tr2bl w:val="nil"/>
            </w:tcBorders>
            <w:shd w:val="clear" w:color="auto" w:fill="auto"/>
            <w:vAlign w:val="center"/>
          </w:tcPr>
          <w:p w14:paraId="416196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17.8</w:t>
            </w:r>
          </w:p>
        </w:tc>
        <w:tc>
          <w:tcPr>
            <w:tcW w:w="0" w:type="auto"/>
            <w:tcBorders>
              <w:tl2br w:val="nil"/>
              <w:tr2bl w:val="nil"/>
            </w:tcBorders>
            <w:shd w:val="clear" w:color="auto" w:fill="auto"/>
            <w:vAlign w:val="center"/>
          </w:tcPr>
          <w:p w14:paraId="658904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22.1</w:t>
            </w:r>
          </w:p>
        </w:tc>
        <w:tc>
          <w:tcPr>
            <w:tcW w:w="454" w:type="pct"/>
            <w:tcBorders>
              <w:tl2br w:val="nil"/>
              <w:tr2bl w:val="nil"/>
            </w:tcBorders>
            <w:vAlign w:val="center"/>
          </w:tcPr>
          <w:p w14:paraId="25479E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58759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9F7DBA">
        <w:trPr>
          <w:cantSplit/>
          <w:trHeight w:val="340" w:hRule="atLeast"/>
          <w:jc w:val="center"/>
        </w:trPr>
        <w:tc>
          <w:tcPr>
            <w:tcW w:w="290" w:type="pct"/>
            <w:vMerge w:val="continue"/>
            <w:tcBorders>
              <w:tl2br w:val="nil"/>
              <w:tr2bl w:val="nil"/>
            </w:tcBorders>
            <w:vAlign w:val="center"/>
          </w:tcPr>
          <w:p w14:paraId="6930EDD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CBCA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9B197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2763F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B30EB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49C17F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gridSpan w:val="2"/>
            <w:tcBorders>
              <w:tl2br w:val="nil"/>
              <w:tr2bl w:val="nil"/>
            </w:tcBorders>
            <w:shd w:val="clear" w:color="auto" w:fill="auto"/>
            <w:vAlign w:val="center"/>
          </w:tcPr>
          <w:p w14:paraId="1B3603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27.2</w:t>
            </w:r>
          </w:p>
        </w:tc>
        <w:tc>
          <w:tcPr>
            <w:tcW w:w="0" w:type="auto"/>
            <w:tcBorders>
              <w:tl2br w:val="nil"/>
              <w:tr2bl w:val="nil"/>
            </w:tcBorders>
            <w:shd w:val="clear" w:color="auto" w:fill="auto"/>
            <w:vAlign w:val="center"/>
          </w:tcPr>
          <w:p w14:paraId="43C8A3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20.0</w:t>
            </w:r>
          </w:p>
        </w:tc>
        <w:tc>
          <w:tcPr>
            <w:tcW w:w="0" w:type="auto"/>
            <w:tcBorders>
              <w:tl2br w:val="nil"/>
              <w:tr2bl w:val="nil"/>
            </w:tcBorders>
            <w:shd w:val="clear" w:color="auto" w:fill="auto"/>
            <w:vAlign w:val="center"/>
          </w:tcPr>
          <w:p w14:paraId="5B7D0AF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24.8</w:t>
            </w:r>
          </w:p>
        </w:tc>
        <w:tc>
          <w:tcPr>
            <w:tcW w:w="454" w:type="pct"/>
            <w:tcBorders>
              <w:tl2br w:val="nil"/>
              <w:tr2bl w:val="nil"/>
            </w:tcBorders>
            <w:vAlign w:val="center"/>
          </w:tcPr>
          <w:p w14:paraId="0D97111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C0217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B429892">
        <w:trPr>
          <w:cantSplit/>
          <w:trHeight w:val="340" w:hRule="atLeast"/>
          <w:jc w:val="center"/>
        </w:trPr>
        <w:tc>
          <w:tcPr>
            <w:tcW w:w="290" w:type="pct"/>
            <w:vMerge w:val="continue"/>
            <w:tcBorders>
              <w:tl2br w:val="nil"/>
              <w:tr2bl w:val="nil"/>
            </w:tcBorders>
            <w:shd w:val="clear" w:color="auto" w:fill="auto"/>
            <w:vAlign w:val="center"/>
          </w:tcPr>
          <w:p w14:paraId="72F73B5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579757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3A6CDCA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C6A4D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00C511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6C5A13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24.0</w:t>
            </w:r>
          </w:p>
        </w:tc>
        <w:tc>
          <w:tcPr>
            <w:tcW w:w="0" w:type="auto"/>
            <w:gridSpan w:val="2"/>
            <w:tcBorders>
              <w:tl2br w:val="nil"/>
              <w:tr2bl w:val="nil"/>
            </w:tcBorders>
            <w:shd w:val="clear" w:color="auto" w:fill="auto"/>
            <w:vAlign w:val="center"/>
          </w:tcPr>
          <w:p w14:paraId="14A33C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29.8</w:t>
            </w:r>
          </w:p>
        </w:tc>
        <w:tc>
          <w:tcPr>
            <w:tcW w:w="0" w:type="auto"/>
            <w:tcBorders>
              <w:tl2br w:val="nil"/>
              <w:tr2bl w:val="nil"/>
            </w:tcBorders>
            <w:shd w:val="clear" w:color="auto" w:fill="auto"/>
            <w:vAlign w:val="center"/>
          </w:tcPr>
          <w:p w14:paraId="0FFAF9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16A8A1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27.4</w:t>
            </w:r>
          </w:p>
        </w:tc>
        <w:tc>
          <w:tcPr>
            <w:tcW w:w="454" w:type="pct"/>
            <w:tcBorders>
              <w:tl2br w:val="nil"/>
              <w:tr2bl w:val="nil"/>
            </w:tcBorders>
            <w:vAlign w:val="center"/>
          </w:tcPr>
          <w:p w14:paraId="6C2ED36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4BE9A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7C137C3">
        <w:trPr>
          <w:cantSplit/>
          <w:trHeight w:val="340" w:hRule="atLeast"/>
          <w:jc w:val="center"/>
        </w:trPr>
        <w:tc>
          <w:tcPr>
            <w:tcW w:w="290" w:type="pct"/>
            <w:vMerge w:val="continue"/>
            <w:tcBorders>
              <w:tl2br w:val="nil"/>
              <w:tr2bl w:val="nil"/>
            </w:tcBorders>
            <w:vAlign w:val="center"/>
          </w:tcPr>
          <w:p w14:paraId="07F8C9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A0A1B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28D7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92BA0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1DE52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5C4A8D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26.4</w:t>
            </w:r>
          </w:p>
        </w:tc>
        <w:tc>
          <w:tcPr>
            <w:tcW w:w="0" w:type="auto"/>
            <w:gridSpan w:val="2"/>
            <w:tcBorders>
              <w:tl2br w:val="nil"/>
              <w:tr2bl w:val="nil"/>
            </w:tcBorders>
            <w:shd w:val="clear" w:color="auto" w:fill="auto"/>
            <w:vAlign w:val="center"/>
          </w:tcPr>
          <w:p w14:paraId="6C42E3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0" w:type="auto"/>
            <w:tcBorders>
              <w:tl2br w:val="nil"/>
              <w:tr2bl w:val="nil"/>
            </w:tcBorders>
            <w:shd w:val="clear" w:color="auto" w:fill="auto"/>
            <w:vAlign w:val="center"/>
          </w:tcPr>
          <w:p w14:paraId="447256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24.3</w:t>
            </w:r>
          </w:p>
        </w:tc>
        <w:tc>
          <w:tcPr>
            <w:tcW w:w="0" w:type="auto"/>
            <w:tcBorders>
              <w:tl2br w:val="nil"/>
              <w:tr2bl w:val="nil"/>
            </w:tcBorders>
            <w:shd w:val="clear" w:color="auto" w:fill="auto"/>
            <w:vAlign w:val="center"/>
          </w:tcPr>
          <w:p w14:paraId="32CB58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454" w:type="pct"/>
            <w:tcBorders>
              <w:tl2br w:val="nil"/>
              <w:tr2bl w:val="nil"/>
            </w:tcBorders>
            <w:vAlign w:val="center"/>
          </w:tcPr>
          <w:p w14:paraId="46BC99C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2BFCD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0C7DB8">
        <w:trPr>
          <w:cantSplit/>
          <w:trHeight w:val="340" w:hRule="atLeast"/>
          <w:jc w:val="center"/>
        </w:trPr>
        <w:tc>
          <w:tcPr>
            <w:tcW w:w="290" w:type="pct"/>
            <w:vMerge w:val="continue"/>
            <w:tcBorders>
              <w:tl2br w:val="nil"/>
              <w:tr2bl w:val="nil"/>
            </w:tcBorders>
            <w:vAlign w:val="center"/>
          </w:tcPr>
          <w:p w14:paraId="2EFB4DE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6C483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5B5B40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7B2D1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BDD07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61804B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28.4</w:t>
            </w:r>
          </w:p>
        </w:tc>
        <w:tc>
          <w:tcPr>
            <w:tcW w:w="0" w:type="auto"/>
            <w:gridSpan w:val="2"/>
            <w:tcBorders>
              <w:tl2br w:val="nil"/>
              <w:tr2bl w:val="nil"/>
            </w:tcBorders>
            <w:shd w:val="clear" w:color="auto" w:fill="auto"/>
            <w:vAlign w:val="center"/>
          </w:tcPr>
          <w:p w14:paraId="3FF86C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35.2</w:t>
            </w:r>
          </w:p>
        </w:tc>
        <w:tc>
          <w:tcPr>
            <w:tcW w:w="0" w:type="auto"/>
            <w:tcBorders>
              <w:tl2br w:val="nil"/>
              <w:tr2bl w:val="nil"/>
            </w:tcBorders>
            <w:shd w:val="clear" w:color="auto" w:fill="auto"/>
            <w:vAlign w:val="center"/>
          </w:tcPr>
          <w:p w14:paraId="338284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shd w:val="clear" w:color="auto" w:fill="auto"/>
            <w:vAlign w:val="center"/>
          </w:tcPr>
          <w:p w14:paraId="5104C0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32.5</w:t>
            </w:r>
          </w:p>
        </w:tc>
        <w:tc>
          <w:tcPr>
            <w:tcW w:w="454" w:type="pct"/>
            <w:tcBorders>
              <w:tl2br w:val="nil"/>
              <w:tr2bl w:val="nil"/>
            </w:tcBorders>
            <w:vAlign w:val="center"/>
          </w:tcPr>
          <w:p w14:paraId="3DEE741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64BBDE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8E99BC">
        <w:trPr>
          <w:cantSplit/>
          <w:trHeight w:val="340" w:hRule="atLeast"/>
          <w:jc w:val="center"/>
        </w:trPr>
        <w:tc>
          <w:tcPr>
            <w:tcW w:w="290" w:type="pct"/>
            <w:vMerge w:val="continue"/>
            <w:tcBorders>
              <w:tl2br w:val="nil"/>
              <w:tr2bl w:val="nil"/>
            </w:tcBorders>
            <w:vAlign w:val="center"/>
          </w:tcPr>
          <w:p w14:paraId="107EAE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114799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5E06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AE37D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FB2D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7E4596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31.4</w:t>
            </w:r>
          </w:p>
        </w:tc>
        <w:tc>
          <w:tcPr>
            <w:tcW w:w="0" w:type="auto"/>
            <w:gridSpan w:val="2"/>
            <w:tcBorders>
              <w:tl2br w:val="nil"/>
              <w:tr2bl w:val="nil"/>
            </w:tcBorders>
            <w:shd w:val="clear" w:color="auto" w:fill="auto"/>
            <w:vAlign w:val="center"/>
          </w:tcPr>
          <w:p w14:paraId="25688C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0" w:type="auto"/>
            <w:tcBorders>
              <w:tl2br w:val="nil"/>
              <w:tr2bl w:val="nil"/>
            </w:tcBorders>
            <w:shd w:val="clear" w:color="auto" w:fill="auto"/>
            <w:vAlign w:val="center"/>
          </w:tcPr>
          <w:p w14:paraId="04C6C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29.0</w:t>
            </w:r>
          </w:p>
        </w:tc>
        <w:tc>
          <w:tcPr>
            <w:tcW w:w="0" w:type="auto"/>
            <w:tcBorders>
              <w:tl2br w:val="nil"/>
              <w:tr2bl w:val="nil"/>
            </w:tcBorders>
            <w:shd w:val="clear" w:color="auto" w:fill="auto"/>
            <w:vAlign w:val="center"/>
          </w:tcPr>
          <w:p w14:paraId="0B646E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454" w:type="pct"/>
            <w:tcBorders>
              <w:tl2br w:val="nil"/>
              <w:tr2bl w:val="nil"/>
            </w:tcBorders>
            <w:vAlign w:val="center"/>
          </w:tcPr>
          <w:p w14:paraId="1D0553F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8753AC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32BBCF5">
        <w:trPr>
          <w:cantSplit/>
          <w:trHeight w:val="340" w:hRule="atLeast"/>
          <w:jc w:val="center"/>
        </w:trPr>
        <w:tc>
          <w:tcPr>
            <w:tcW w:w="290" w:type="pct"/>
            <w:vMerge w:val="continue"/>
            <w:tcBorders>
              <w:tl2br w:val="nil"/>
              <w:tr2bl w:val="nil"/>
            </w:tcBorders>
            <w:vAlign w:val="center"/>
          </w:tcPr>
          <w:p w14:paraId="474665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48C76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0AA49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18045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BA2B3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491AE5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33.9</w:t>
            </w:r>
          </w:p>
        </w:tc>
        <w:tc>
          <w:tcPr>
            <w:tcW w:w="0" w:type="auto"/>
            <w:gridSpan w:val="2"/>
            <w:tcBorders>
              <w:tl2br w:val="nil"/>
              <w:tr2bl w:val="nil"/>
            </w:tcBorders>
            <w:shd w:val="clear" w:color="auto" w:fill="auto"/>
            <w:vAlign w:val="center"/>
          </w:tcPr>
          <w:p w14:paraId="160DE3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42.3</w:t>
            </w:r>
          </w:p>
        </w:tc>
        <w:tc>
          <w:tcPr>
            <w:tcW w:w="0" w:type="auto"/>
            <w:tcBorders>
              <w:tl2br w:val="nil"/>
              <w:tr2bl w:val="nil"/>
            </w:tcBorders>
            <w:shd w:val="clear" w:color="auto" w:fill="auto"/>
            <w:vAlign w:val="center"/>
          </w:tcPr>
          <w:p w14:paraId="41FC43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0" w:type="auto"/>
            <w:tcBorders>
              <w:tl2br w:val="nil"/>
              <w:tr2bl w:val="nil"/>
            </w:tcBorders>
            <w:shd w:val="clear" w:color="auto" w:fill="auto"/>
            <w:vAlign w:val="center"/>
          </w:tcPr>
          <w:p w14:paraId="6FCD632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39.5</w:t>
            </w:r>
          </w:p>
        </w:tc>
        <w:tc>
          <w:tcPr>
            <w:tcW w:w="454" w:type="pct"/>
            <w:tcBorders>
              <w:tl2br w:val="nil"/>
              <w:tr2bl w:val="nil"/>
            </w:tcBorders>
            <w:vAlign w:val="center"/>
          </w:tcPr>
          <w:p w14:paraId="4008BD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DCAF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8C6BC4">
        <w:trPr>
          <w:cantSplit/>
          <w:trHeight w:val="340" w:hRule="atLeast"/>
          <w:jc w:val="center"/>
        </w:trPr>
        <w:tc>
          <w:tcPr>
            <w:tcW w:w="290" w:type="pct"/>
            <w:vMerge w:val="continue"/>
            <w:tcBorders>
              <w:tl2br w:val="nil"/>
              <w:tr2bl w:val="nil"/>
            </w:tcBorders>
            <w:vAlign w:val="center"/>
          </w:tcPr>
          <w:p w14:paraId="4143CE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F942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14302D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2D4A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1DBF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61900A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37.8</w:t>
            </w:r>
          </w:p>
        </w:tc>
        <w:tc>
          <w:tcPr>
            <w:tcW w:w="0" w:type="auto"/>
            <w:gridSpan w:val="2"/>
            <w:tcBorders>
              <w:tl2br w:val="nil"/>
              <w:tr2bl w:val="nil"/>
            </w:tcBorders>
            <w:shd w:val="clear" w:color="auto" w:fill="auto"/>
            <w:vAlign w:val="center"/>
          </w:tcPr>
          <w:p w14:paraId="7D18FB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0" w:type="auto"/>
            <w:tcBorders>
              <w:tl2br w:val="nil"/>
              <w:tr2bl w:val="nil"/>
            </w:tcBorders>
            <w:shd w:val="clear" w:color="auto" w:fill="auto"/>
            <w:vAlign w:val="center"/>
          </w:tcPr>
          <w:p w14:paraId="16C75E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35.3</w:t>
            </w:r>
          </w:p>
        </w:tc>
        <w:tc>
          <w:tcPr>
            <w:tcW w:w="0" w:type="auto"/>
            <w:tcBorders>
              <w:tl2br w:val="nil"/>
              <w:tr2bl w:val="nil"/>
            </w:tcBorders>
            <w:shd w:val="clear" w:color="auto" w:fill="auto"/>
            <w:vAlign w:val="center"/>
          </w:tcPr>
          <w:p w14:paraId="26A13D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44.3</w:t>
            </w:r>
          </w:p>
        </w:tc>
        <w:tc>
          <w:tcPr>
            <w:tcW w:w="454" w:type="pct"/>
            <w:tcBorders>
              <w:tl2br w:val="nil"/>
              <w:tr2bl w:val="nil"/>
            </w:tcBorders>
            <w:vAlign w:val="center"/>
          </w:tcPr>
          <w:p w14:paraId="68141BF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AB0BEE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44B1F3A">
        <w:trPr>
          <w:cantSplit/>
          <w:trHeight w:val="340" w:hRule="atLeast"/>
          <w:jc w:val="center"/>
        </w:trPr>
        <w:tc>
          <w:tcPr>
            <w:tcW w:w="290" w:type="pct"/>
            <w:vMerge w:val="continue"/>
            <w:tcBorders>
              <w:tl2br w:val="nil"/>
              <w:tr2bl w:val="nil"/>
            </w:tcBorders>
            <w:vAlign w:val="center"/>
          </w:tcPr>
          <w:p w14:paraId="562582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8BB92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91260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E3550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C20D00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430F93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23.0</w:t>
            </w:r>
          </w:p>
        </w:tc>
        <w:tc>
          <w:tcPr>
            <w:tcW w:w="0" w:type="auto"/>
            <w:gridSpan w:val="2"/>
            <w:tcBorders>
              <w:tl2br w:val="nil"/>
              <w:tr2bl w:val="nil"/>
            </w:tcBorders>
            <w:shd w:val="clear" w:color="auto" w:fill="auto"/>
            <w:vAlign w:val="center"/>
          </w:tcPr>
          <w:p w14:paraId="4752C7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0" w:type="auto"/>
            <w:tcBorders>
              <w:tl2br w:val="nil"/>
              <w:tr2bl w:val="nil"/>
            </w:tcBorders>
            <w:shd w:val="clear" w:color="auto" w:fill="auto"/>
            <w:vAlign w:val="center"/>
          </w:tcPr>
          <w:p w14:paraId="59A5B5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20.6</w:t>
            </w:r>
          </w:p>
        </w:tc>
        <w:tc>
          <w:tcPr>
            <w:tcW w:w="0" w:type="auto"/>
            <w:tcBorders>
              <w:tl2br w:val="nil"/>
              <w:tr2bl w:val="nil"/>
            </w:tcBorders>
            <w:shd w:val="clear" w:color="auto" w:fill="auto"/>
            <w:vAlign w:val="center"/>
          </w:tcPr>
          <w:p w14:paraId="456E23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454" w:type="pct"/>
            <w:tcBorders>
              <w:tl2br w:val="nil"/>
              <w:tr2bl w:val="nil"/>
            </w:tcBorders>
            <w:vAlign w:val="center"/>
          </w:tcPr>
          <w:p w14:paraId="31362C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C7EDA2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6CF36F">
        <w:trPr>
          <w:cantSplit/>
          <w:trHeight w:val="340" w:hRule="atLeast"/>
          <w:jc w:val="center"/>
        </w:trPr>
        <w:tc>
          <w:tcPr>
            <w:tcW w:w="290" w:type="pct"/>
            <w:vMerge w:val="continue"/>
            <w:tcBorders>
              <w:tl2br w:val="nil"/>
              <w:tr2bl w:val="nil"/>
            </w:tcBorders>
            <w:vAlign w:val="center"/>
          </w:tcPr>
          <w:p w14:paraId="22027C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421B7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4BC09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37C12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78864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61CBE9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25.7</w:t>
            </w:r>
          </w:p>
        </w:tc>
        <w:tc>
          <w:tcPr>
            <w:tcW w:w="0" w:type="auto"/>
            <w:gridSpan w:val="2"/>
            <w:tcBorders>
              <w:tl2br w:val="nil"/>
              <w:tr2bl w:val="nil"/>
            </w:tcBorders>
            <w:shd w:val="clear" w:color="auto" w:fill="auto"/>
            <w:vAlign w:val="center"/>
          </w:tcPr>
          <w:p w14:paraId="689A02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0" w:type="auto"/>
            <w:tcBorders>
              <w:tl2br w:val="nil"/>
              <w:tr2bl w:val="nil"/>
            </w:tcBorders>
            <w:shd w:val="clear" w:color="auto" w:fill="auto"/>
            <w:vAlign w:val="center"/>
          </w:tcPr>
          <w:p w14:paraId="3BDE15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0" w:type="auto"/>
            <w:tcBorders>
              <w:tl2br w:val="nil"/>
              <w:tr2bl w:val="nil"/>
            </w:tcBorders>
            <w:shd w:val="clear" w:color="auto" w:fill="auto"/>
            <w:vAlign w:val="center"/>
          </w:tcPr>
          <w:p w14:paraId="53AB26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28.6</w:t>
            </w:r>
          </w:p>
        </w:tc>
        <w:tc>
          <w:tcPr>
            <w:tcW w:w="454" w:type="pct"/>
            <w:tcBorders>
              <w:tl2br w:val="nil"/>
              <w:tr2bl w:val="nil"/>
            </w:tcBorders>
            <w:vAlign w:val="center"/>
          </w:tcPr>
          <w:p w14:paraId="5C898B6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C8A3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F11AF3">
        <w:trPr>
          <w:cantSplit/>
          <w:trHeight w:val="340" w:hRule="atLeast"/>
          <w:jc w:val="center"/>
        </w:trPr>
        <w:tc>
          <w:tcPr>
            <w:tcW w:w="290" w:type="pct"/>
            <w:vMerge w:val="continue"/>
            <w:tcBorders>
              <w:tl2br w:val="nil"/>
              <w:tr2bl w:val="nil"/>
            </w:tcBorders>
            <w:vAlign w:val="center"/>
          </w:tcPr>
          <w:p w14:paraId="3E7017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B9F00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ADE963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B4476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9CCF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71AC6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29.6</w:t>
            </w:r>
          </w:p>
        </w:tc>
        <w:tc>
          <w:tcPr>
            <w:tcW w:w="0" w:type="auto"/>
            <w:gridSpan w:val="2"/>
            <w:tcBorders>
              <w:tl2br w:val="nil"/>
              <w:tr2bl w:val="nil"/>
            </w:tcBorders>
            <w:shd w:val="clear" w:color="auto" w:fill="auto"/>
            <w:vAlign w:val="center"/>
          </w:tcPr>
          <w:p w14:paraId="7D0568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0" w:type="auto"/>
            <w:tcBorders>
              <w:tl2br w:val="nil"/>
              <w:tr2bl w:val="nil"/>
            </w:tcBorders>
            <w:shd w:val="clear" w:color="auto" w:fill="auto"/>
            <w:vAlign w:val="center"/>
          </w:tcPr>
          <w:p w14:paraId="4F51D9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27.1</w:t>
            </w:r>
          </w:p>
        </w:tc>
        <w:tc>
          <w:tcPr>
            <w:tcW w:w="0" w:type="auto"/>
            <w:tcBorders>
              <w:tl2br w:val="nil"/>
              <w:tr2bl w:val="nil"/>
            </w:tcBorders>
            <w:shd w:val="clear" w:color="auto" w:fill="auto"/>
            <w:vAlign w:val="center"/>
          </w:tcPr>
          <w:p w14:paraId="5E7469A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454" w:type="pct"/>
            <w:tcBorders>
              <w:tl2br w:val="nil"/>
              <w:tr2bl w:val="nil"/>
            </w:tcBorders>
            <w:vAlign w:val="center"/>
          </w:tcPr>
          <w:p w14:paraId="7819BCE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30082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7BE5F7">
        <w:trPr>
          <w:cantSplit/>
          <w:trHeight w:val="340" w:hRule="atLeast"/>
          <w:jc w:val="center"/>
        </w:trPr>
        <w:tc>
          <w:tcPr>
            <w:tcW w:w="290" w:type="pct"/>
            <w:vMerge w:val="continue"/>
            <w:tcBorders>
              <w:tl2br w:val="nil"/>
              <w:tr2bl w:val="nil"/>
            </w:tcBorders>
            <w:vAlign w:val="center"/>
          </w:tcPr>
          <w:p w14:paraId="67F97E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616BA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7174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D146C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65D4E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0A826F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32.8</w:t>
            </w:r>
          </w:p>
        </w:tc>
        <w:tc>
          <w:tcPr>
            <w:tcW w:w="0" w:type="auto"/>
            <w:gridSpan w:val="2"/>
            <w:tcBorders>
              <w:tl2br w:val="nil"/>
              <w:tr2bl w:val="nil"/>
            </w:tcBorders>
            <w:shd w:val="clear" w:color="auto" w:fill="auto"/>
            <w:vAlign w:val="center"/>
          </w:tcPr>
          <w:p w14:paraId="69A758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40.6</w:t>
            </w:r>
          </w:p>
        </w:tc>
        <w:tc>
          <w:tcPr>
            <w:tcW w:w="0" w:type="auto"/>
            <w:tcBorders>
              <w:tl2br w:val="nil"/>
              <w:tr2bl w:val="nil"/>
            </w:tcBorders>
            <w:shd w:val="clear" w:color="auto" w:fill="auto"/>
            <w:vAlign w:val="center"/>
          </w:tcPr>
          <w:p w14:paraId="524D68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0" w:type="auto"/>
            <w:tcBorders>
              <w:tl2br w:val="nil"/>
              <w:tr2bl w:val="nil"/>
            </w:tcBorders>
            <w:shd w:val="clear" w:color="auto" w:fill="auto"/>
            <w:vAlign w:val="center"/>
          </w:tcPr>
          <w:p w14:paraId="47BCF7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37.5</w:t>
            </w:r>
          </w:p>
        </w:tc>
        <w:tc>
          <w:tcPr>
            <w:tcW w:w="454" w:type="pct"/>
            <w:tcBorders>
              <w:tl2br w:val="nil"/>
              <w:tr2bl w:val="nil"/>
            </w:tcBorders>
            <w:vAlign w:val="center"/>
          </w:tcPr>
          <w:p w14:paraId="203D4CB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51D29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EEB98A">
        <w:trPr>
          <w:cantSplit/>
          <w:trHeight w:val="340" w:hRule="atLeast"/>
          <w:jc w:val="center"/>
        </w:trPr>
        <w:tc>
          <w:tcPr>
            <w:tcW w:w="290" w:type="pct"/>
            <w:vMerge w:val="continue"/>
            <w:tcBorders>
              <w:tl2br w:val="nil"/>
              <w:tr2bl w:val="nil"/>
            </w:tcBorders>
            <w:vAlign w:val="center"/>
          </w:tcPr>
          <w:p w14:paraId="00F248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746E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985BD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07CA9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3AFBD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784E70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36.7</w:t>
            </w:r>
          </w:p>
        </w:tc>
        <w:tc>
          <w:tcPr>
            <w:tcW w:w="0" w:type="auto"/>
            <w:gridSpan w:val="2"/>
            <w:tcBorders>
              <w:tl2br w:val="nil"/>
              <w:tr2bl w:val="nil"/>
            </w:tcBorders>
            <w:shd w:val="clear" w:color="auto" w:fill="auto"/>
            <w:vAlign w:val="center"/>
          </w:tcPr>
          <w:p w14:paraId="1A0F9F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45.5</w:t>
            </w:r>
          </w:p>
        </w:tc>
        <w:tc>
          <w:tcPr>
            <w:tcW w:w="0" w:type="auto"/>
            <w:tcBorders>
              <w:tl2br w:val="nil"/>
              <w:tr2bl w:val="nil"/>
            </w:tcBorders>
            <w:shd w:val="clear" w:color="auto" w:fill="auto"/>
            <w:vAlign w:val="center"/>
          </w:tcPr>
          <w:p w14:paraId="0D2CEA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0" w:type="auto"/>
            <w:tcBorders>
              <w:tl2br w:val="nil"/>
              <w:tr2bl w:val="nil"/>
            </w:tcBorders>
            <w:shd w:val="clear" w:color="auto" w:fill="auto"/>
            <w:vAlign w:val="center"/>
          </w:tcPr>
          <w:p w14:paraId="6BE433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42.0</w:t>
            </w:r>
          </w:p>
        </w:tc>
        <w:tc>
          <w:tcPr>
            <w:tcW w:w="454" w:type="pct"/>
            <w:tcBorders>
              <w:tl2br w:val="nil"/>
              <w:tr2bl w:val="nil"/>
            </w:tcBorders>
            <w:vAlign w:val="center"/>
          </w:tcPr>
          <w:p w14:paraId="3F999F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FFDB6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163427">
        <w:trPr>
          <w:cantSplit/>
          <w:trHeight w:val="340" w:hRule="atLeast"/>
          <w:jc w:val="center"/>
        </w:trPr>
        <w:tc>
          <w:tcPr>
            <w:tcW w:w="290" w:type="pct"/>
            <w:vMerge w:val="continue"/>
            <w:tcBorders>
              <w:tl2br w:val="nil"/>
              <w:tr2bl w:val="nil"/>
            </w:tcBorders>
            <w:vAlign w:val="center"/>
          </w:tcPr>
          <w:p w14:paraId="26AF0D9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61F92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1CFEE8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299E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BFBD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51B249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41.0</w:t>
            </w:r>
          </w:p>
        </w:tc>
        <w:tc>
          <w:tcPr>
            <w:tcW w:w="0" w:type="auto"/>
            <w:gridSpan w:val="2"/>
            <w:tcBorders>
              <w:tl2br w:val="nil"/>
              <w:tr2bl w:val="nil"/>
            </w:tcBorders>
            <w:shd w:val="clear" w:color="auto" w:fill="auto"/>
            <w:vAlign w:val="center"/>
          </w:tcPr>
          <w:p w14:paraId="323045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50.9</w:t>
            </w:r>
          </w:p>
        </w:tc>
        <w:tc>
          <w:tcPr>
            <w:tcW w:w="0" w:type="auto"/>
            <w:tcBorders>
              <w:tl2br w:val="nil"/>
              <w:tr2bl w:val="nil"/>
            </w:tcBorders>
            <w:shd w:val="clear" w:color="auto" w:fill="auto"/>
            <w:vAlign w:val="center"/>
          </w:tcPr>
          <w:p w14:paraId="6B6919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37.7</w:t>
            </w:r>
          </w:p>
        </w:tc>
        <w:tc>
          <w:tcPr>
            <w:tcW w:w="0" w:type="auto"/>
            <w:tcBorders>
              <w:tl2br w:val="nil"/>
              <w:tr2bl w:val="nil"/>
            </w:tcBorders>
            <w:shd w:val="clear" w:color="auto" w:fill="auto"/>
            <w:vAlign w:val="center"/>
          </w:tcPr>
          <w:p w14:paraId="29B81E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454" w:type="pct"/>
            <w:tcBorders>
              <w:tl2br w:val="nil"/>
              <w:tr2bl w:val="nil"/>
            </w:tcBorders>
            <w:vAlign w:val="center"/>
          </w:tcPr>
          <w:p w14:paraId="6A8D5F3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AE8CB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6E9610">
        <w:trPr>
          <w:cantSplit/>
          <w:trHeight w:val="340" w:hRule="atLeast"/>
          <w:jc w:val="center"/>
        </w:trPr>
        <w:tc>
          <w:tcPr>
            <w:tcW w:w="290" w:type="pct"/>
            <w:vMerge w:val="continue"/>
            <w:tcBorders>
              <w:tl2br w:val="nil"/>
              <w:tr2bl w:val="nil"/>
            </w:tcBorders>
            <w:vAlign w:val="center"/>
          </w:tcPr>
          <w:p w14:paraId="5072F70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022B4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EBAABC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D90581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A0544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07EE6E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0" w:type="auto"/>
            <w:gridSpan w:val="2"/>
            <w:tcBorders>
              <w:tl2br w:val="nil"/>
              <w:tr2bl w:val="nil"/>
            </w:tcBorders>
            <w:shd w:val="clear" w:color="auto" w:fill="auto"/>
            <w:vAlign w:val="center"/>
          </w:tcPr>
          <w:p w14:paraId="2DF4C0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56.6</w:t>
            </w:r>
          </w:p>
        </w:tc>
        <w:tc>
          <w:tcPr>
            <w:tcW w:w="0" w:type="auto"/>
            <w:tcBorders>
              <w:tl2br w:val="nil"/>
              <w:tr2bl w:val="nil"/>
            </w:tcBorders>
            <w:shd w:val="clear" w:color="auto" w:fill="auto"/>
            <w:vAlign w:val="center"/>
          </w:tcPr>
          <w:p w14:paraId="7C5D1D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42.2</w:t>
            </w:r>
          </w:p>
        </w:tc>
        <w:tc>
          <w:tcPr>
            <w:tcW w:w="0" w:type="auto"/>
            <w:tcBorders>
              <w:tl2br w:val="nil"/>
              <w:tr2bl w:val="nil"/>
            </w:tcBorders>
            <w:shd w:val="clear" w:color="auto" w:fill="auto"/>
            <w:vAlign w:val="center"/>
          </w:tcPr>
          <w:p w14:paraId="0D2F73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52.5</w:t>
            </w:r>
          </w:p>
        </w:tc>
        <w:tc>
          <w:tcPr>
            <w:tcW w:w="454" w:type="pct"/>
            <w:tcBorders>
              <w:tl2br w:val="nil"/>
              <w:tr2bl w:val="nil"/>
            </w:tcBorders>
            <w:vAlign w:val="center"/>
          </w:tcPr>
          <w:p w14:paraId="270534D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87525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272FF5">
        <w:trPr>
          <w:cantSplit/>
          <w:trHeight w:val="340" w:hRule="atLeast"/>
          <w:jc w:val="center"/>
        </w:trPr>
        <w:tc>
          <w:tcPr>
            <w:tcW w:w="290" w:type="pct"/>
            <w:vMerge w:val="continue"/>
            <w:tcBorders>
              <w:tl2br w:val="nil"/>
              <w:tr2bl w:val="nil"/>
            </w:tcBorders>
            <w:vAlign w:val="center"/>
          </w:tcPr>
          <w:p w14:paraId="7AC7D1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DB44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E22383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32B1E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A5F4D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4DB7EE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50.0</w:t>
            </w:r>
          </w:p>
        </w:tc>
        <w:tc>
          <w:tcPr>
            <w:tcW w:w="0" w:type="auto"/>
            <w:gridSpan w:val="2"/>
            <w:tcBorders>
              <w:tl2br w:val="nil"/>
              <w:tr2bl w:val="nil"/>
            </w:tcBorders>
            <w:shd w:val="clear" w:color="auto" w:fill="auto"/>
            <w:vAlign w:val="center"/>
          </w:tcPr>
          <w:p w14:paraId="18CEC6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62.6</w:t>
            </w:r>
          </w:p>
        </w:tc>
        <w:tc>
          <w:tcPr>
            <w:tcW w:w="0" w:type="auto"/>
            <w:tcBorders>
              <w:tl2br w:val="nil"/>
              <w:tr2bl w:val="nil"/>
            </w:tcBorders>
            <w:shd w:val="clear" w:color="auto" w:fill="auto"/>
            <w:vAlign w:val="center"/>
          </w:tcPr>
          <w:p w14:paraId="7850893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46.0</w:t>
            </w:r>
          </w:p>
        </w:tc>
        <w:tc>
          <w:tcPr>
            <w:tcW w:w="0" w:type="auto"/>
            <w:tcBorders>
              <w:tl2br w:val="nil"/>
              <w:tr2bl w:val="nil"/>
            </w:tcBorders>
            <w:shd w:val="clear" w:color="auto" w:fill="auto"/>
            <w:vAlign w:val="center"/>
          </w:tcPr>
          <w:p w14:paraId="1731C1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58.3</w:t>
            </w:r>
          </w:p>
        </w:tc>
        <w:tc>
          <w:tcPr>
            <w:tcW w:w="454" w:type="pct"/>
            <w:tcBorders>
              <w:tl2br w:val="nil"/>
              <w:tr2bl w:val="nil"/>
            </w:tcBorders>
            <w:vAlign w:val="center"/>
          </w:tcPr>
          <w:p w14:paraId="4C07A38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22CBD3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18371">
        <w:trPr>
          <w:cantSplit/>
          <w:trHeight w:val="340" w:hRule="atLeast"/>
          <w:jc w:val="center"/>
        </w:trPr>
        <w:tc>
          <w:tcPr>
            <w:tcW w:w="290" w:type="pct"/>
            <w:vMerge w:val="continue"/>
            <w:tcBorders>
              <w:tl2br w:val="nil"/>
              <w:tr2bl w:val="nil"/>
            </w:tcBorders>
            <w:vAlign w:val="center"/>
          </w:tcPr>
          <w:p w14:paraId="03FDB72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072D6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C15F11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EF366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9796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6FB1AC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0" w:type="auto"/>
            <w:gridSpan w:val="2"/>
            <w:tcBorders>
              <w:tl2br w:val="nil"/>
              <w:tr2bl w:val="nil"/>
            </w:tcBorders>
            <w:shd w:val="clear" w:color="auto" w:fill="auto"/>
            <w:vAlign w:val="center"/>
          </w:tcPr>
          <w:p w14:paraId="0D56F2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68.6</w:t>
            </w:r>
          </w:p>
        </w:tc>
        <w:tc>
          <w:tcPr>
            <w:tcW w:w="0" w:type="auto"/>
            <w:tcBorders>
              <w:tl2br w:val="nil"/>
              <w:tr2bl w:val="nil"/>
            </w:tcBorders>
            <w:shd w:val="clear" w:color="auto" w:fill="auto"/>
            <w:vAlign w:val="center"/>
          </w:tcPr>
          <w:p w14:paraId="079177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50.2</w:t>
            </w:r>
          </w:p>
        </w:tc>
        <w:tc>
          <w:tcPr>
            <w:tcW w:w="0" w:type="auto"/>
            <w:tcBorders>
              <w:tl2br w:val="nil"/>
              <w:tr2bl w:val="nil"/>
            </w:tcBorders>
            <w:shd w:val="clear" w:color="auto" w:fill="auto"/>
            <w:vAlign w:val="center"/>
          </w:tcPr>
          <w:p w14:paraId="61B6A2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63.9</w:t>
            </w:r>
          </w:p>
        </w:tc>
        <w:tc>
          <w:tcPr>
            <w:tcW w:w="454" w:type="pct"/>
            <w:tcBorders>
              <w:tl2br w:val="nil"/>
              <w:tr2bl w:val="nil"/>
            </w:tcBorders>
            <w:vAlign w:val="center"/>
          </w:tcPr>
          <w:p w14:paraId="65D960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DCD35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7485414">
        <w:trPr>
          <w:cantSplit/>
          <w:trHeight w:val="340" w:hRule="atLeast"/>
          <w:jc w:val="center"/>
        </w:trPr>
        <w:tc>
          <w:tcPr>
            <w:tcW w:w="290" w:type="pct"/>
            <w:vMerge w:val="continue"/>
            <w:tcBorders>
              <w:tl2br w:val="nil"/>
              <w:tr2bl w:val="nil"/>
            </w:tcBorders>
            <w:vAlign w:val="center"/>
          </w:tcPr>
          <w:p w14:paraId="48137D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A2939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F734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9846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70790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7254CE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58.7</w:t>
            </w:r>
          </w:p>
        </w:tc>
        <w:tc>
          <w:tcPr>
            <w:tcW w:w="0" w:type="auto"/>
            <w:gridSpan w:val="2"/>
            <w:tcBorders>
              <w:tl2br w:val="nil"/>
              <w:tr2bl w:val="nil"/>
            </w:tcBorders>
            <w:shd w:val="clear" w:color="auto" w:fill="auto"/>
            <w:vAlign w:val="center"/>
          </w:tcPr>
          <w:p w14:paraId="3758CD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73.7</w:t>
            </w:r>
          </w:p>
        </w:tc>
        <w:tc>
          <w:tcPr>
            <w:tcW w:w="0" w:type="auto"/>
            <w:tcBorders>
              <w:tl2br w:val="nil"/>
              <w:tr2bl w:val="nil"/>
            </w:tcBorders>
            <w:shd w:val="clear" w:color="auto" w:fill="auto"/>
            <w:vAlign w:val="center"/>
          </w:tcPr>
          <w:p w14:paraId="36352B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53.9</w:t>
            </w:r>
          </w:p>
        </w:tc>
        <w:tc>
          <w:tcPr>
            <w:tcW w:w="0" w:type="auto"/>
            <w:tcBorders>
              <w:tl2br w:val="nil"/>
              <w:tr2bl w:val="nil"/>
            </w:tcBorders>
            <w:shd w:val="clear" w:color="auto" w:fill="auto"/>
            <w:vAlign w:val="center"/>
          </w:tcPr>
          <w:p w14:paraId="7EBF9EC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68.8</w:t>
            </w:r>
          </w:p>
        </w:tc>
        <w:tc>
          <w:tcPr>
            <w:tcW w:w="454" w:type="pct"/>
            <w:tcBorders>
              <w:tl2br w:val="nil"/>
              <w:tr2bl w:val="nil"/>
            </w:tcBorders>
            <w:vAlign w:val="center"/>
          </w:tcPr>
          <w:p w14:paraId="5039A09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9C2EA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CA1760">
        <w:trPr>
          <w:cantSplit/>
          <w:trHeight w:val="340" w:hRule="atLeast"/>
          <w:jc w:val="center"/>
        </w:trPr>
        <w:tc>
          <w:tcPr>
            <w:tcW w:w="290" w:type="pct"/>
            <w:vMerge w:val="continue"/>
            <w:tcBorders>
              <w:tl2br w:val="nil"/>
              <w:tr2bl w:val="nil"/>
            </w:tcBorders>
            <w:vAlign w:val="center"/>
          </w:tcPr>
          <w:p w14:paraId="4B167D8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5849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E117E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04F59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E209E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3292C9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0" w:type="auto"/>
            <w:gridSpan w:val="2"/>
            <w:tcBorders>
              <w:tl2br w:val="nil"/>
              <w:tr2bl w:val="nil"/>
            </w:tcBorders>
            <w:shd w:val="clear" w:color="auto" w:fill="auto"/>
            <w:vAlign w:val="center"/>
          </w:tcPr>
          <w:p w14:paraId="341C40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83.7</w:t>
            </w:r>
          </w:p>
        </w:tc>
        <w:tc>
          <w:tcPr>
            <w:tcW w:w="0" w:type="auto"/>
            <w:tcBorders>
              <w:tl2br w:val="nil"/>
              <w:tr2bl w:val="nil"/>
            </w:tcBorders>
            <w:shd w:val="clear" w:color="auto" w:fill="auto"/>
            <w:vAlign w:val="center"/>
          </w:tcPr>
          <w:p w14:paraId="6914EE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0" w:type="auto"/>
            <w:tcBorders>
              <w:tl2br w:val="nil"/>
              <w:tr2bl w:val="nil"/>
            </w:tcBorders>
            <w:shd w:val="clear" w:color="auto" w:fill="auto"/>
            <w:vAlign w:val="center"/>
          </w:tcPr>
          <w:p w14:paraId="2F7C41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78.2</w:t>
            </w:r>
          </w:p>
        </w:tc>
        <w:tc>
          <w:tcPr>
            <w:tcW w:w="454" w:type="pct"/>
            <w:tcBorders>
              <w:tl2br w:val="nil"/>
              <w:tr2bl w:val="nil"/>
            </w:tcBorders>
            <w:vAlign w:val="center"/>
          </w:tcPr>
          <w:p w14:paraId="6BBE7F3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11F43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bookmarkEnd w:id="772"/>
      <w:bookmarkEnd w:id="773"/>
      <w:bookmarkEnd w:id="774"/>
    </w:tbl>
    <w:p w14:paraId="37303C81">
      <w:pPr>
        <w:keepNext/>
        <w:keepLines/>
        <w:pageBreakBefore w:val="0"/>
        <w:widowControl w:val="0"/>
        <w:tabs>
          <w:tab w:val="left" w:pos="0"/>
        </w:tabs>
        <w:kinsoku/>
        <w:wordWrap/>
        <w:overflowPunct/>
        <w:topLinePunct w:val="0"/>
        <w:autoSpaceDE/>
        <w:autoSpaceDN/>
        <w:bidi w:val="0"/>
        <w:adjustRightInd/>
        <w:snapToGrid/>
        <w:spacing w:before="313" w:beforeLines="10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75" w:name="_Toc26062"/>
      <w:bookmarkStart w:id="776" w:name="_Toc17952"/>
      <w:bookmarkStart w:id="777" w:name="_Toc29507"/>
      <w:bookmarkStart w:id="778" w:name="_Toc27885"/>
      <w:bookmarkStart w:id="779" w:name="_Toc985968221"/>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bookmarkStart w:id="780" w:name="_Toc23204"/>
      <w:bookmarkStart w:id="781" w:name="_Toc1911"/>
      <w:bookmarkStart w:id="782" w:name="_Toc13591"/>
      <w:bookmarkStart w:id="783" w:name="_Toc32083"/>
      <w:bookmarkStart w:id="784" w:name="_Toc20015"/>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中压风力发电用耐扭曲软电缆结构参数表</w:t>
      </w:r>
      <w:bookmarkEnd w:id="775"/>
      <w:bookmarkEnd w:id="776"/>
      <w:bookmarkEnd w:id="777"/>
      <w:bookmarkEnd w:id="778"/>
      <w:bookmarkEnd w:id="779"/>
      <w:bookmarkEnd w:id="780"/>
      <w:bookmarkEnd w:id="781"/>
      <w:bookmarkEnd w:id="782"/>
      <w:bookmarkEnd w:id="783"/>
      <w:bookmarkEnd w:id="784"/>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617"/>
        <w:gridCol w:w="1040"/>
        <w:gridCol w:w="850"/>
        <w:gridCol w:w="1370"/>
        <w:gridCol w:w="790"/>
        <w:gridCol w:w="354"/>
        <w:gridCol w:w="436"/>
        <w:gridCol w:w="790"/>
        <w:gridCol w:w="794"/>
        <w:gridCol w:w="868"/>
        <w:gridCol w:w="1094"/>
      </w:tblGrid>
      <w:tr w14:paraId="0E3C466A">
        <w:trPr>
          <w:cantSplit/>
          <w:trHeight w:val="340" w:hRule="atLeast"/>
          <w:tblHeader/>
          <w:jc w:val="center"/>
        </w:trPr>
        <w:tc>
          <w:tcPr>
            <w:tcW w:w="290" w:type="pct"/>
            <w:tcBorders>
              <w:bottom w:val="single" w:color="auto" w:sz="12" w:space="0"/>
            </w:tcBorders>
            <w:vAlign w:val="center"/>
          </w:tcPr>
          <w:p w14:paraId="0A147C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序号</w:t>
            </w:r>
          </w:p>
        </w:tc>
        <w:tc>
          <w:tcPr>
            <w:tcW w:w="866" w:type="pct"/>
            <w:gridSpan w:val="2"/>
            <w:tcBorders>
              <w:bottom w:val="single" w:color="auto" w:sz="12" w:space="0"/>
            </w:tcBorders>
            <w:shd w:val="clear" w:color="auto" w:fill="auto"/>
            <w:vAlign w:val="center"/>
          </w:tcPr>
          <w:p w14:paraId="75844E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项目</w:t>
            </w:r>
          </w:p>
        </w:tc>
        <w:tc>
          <w:tcPr>
            <w:tcW w:w="444" w:type="pct"/>
            <w:tcBorders>
              <w:bottom w:val="single" w:color="auto" w:sz="12" w:space="0"/>
            </w:tcBorders>
            <w:shd w:val="clear" w:color="auto" w:fill="auto"/>
            <w:vAlign w:val="center"/>
          </w:tcPr>
          <w:p w14:paraId="6D969E5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单位</w:t>
            </w:r>
          </w:p>
        </w:tc>
        <w:tc>
          <w:tcPr>
            <w:tcW w:w="2371" w:type="pct"/>
            <w:gridSpan w:val="6"/>
            <w:tcBorders>
              <w:bottom w:val="single" w:color="auto" w:sz="12" w:space="0"/>
            </w:tcBorders>
            <w:shd w:val="clear" w:color="auto" w:fill="auto"/>
            <w:vAlign w:val="center"/>
          </w:tcPr>
          <w:p w14:paraId="4B7394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标准参数值</w:t>
            </w:r>
          </w:p>
        </w:tc>
        <w:tc>
          <w:tcPr>
            <w:tcW w:w="454" w:type="pct"/>
            <w:tcBorders>
              <w:bottom w:val="single" w:color="auto" w:sz="12" w:space="0"/>
            </w:tcBorders>
            <w:vAlign w:val="center"/>
          </w:tcPr>
          <w:p w14:paraId="2115E4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lang w:val="en-US" w:eastAsia="zh-CN"/>
              </w:rPr>
              <w:t>供应商</w:t>
            </w:r>
            <w:r>
              <w:rPr>
                <w:rFonts w:hint="eastAsia" w:ascii="宋体" w:hAnsi="宋体"/>
                <w:sz w:val="18"/>
                <w:szCs w:val="18"/>
                <w:highlight w:val="none"/>
              </w:rPr>
              <w:t>保证值</w:t>
            </w:r>
          </w:p>
        </w:tc>
        <w:tc>
          <w:tcPr>
            <w:tcW w:w="572" w:type="pct"/>
            <w:tcBorders>
              <w:bottom w:val="single" w:color="auto" w:sz="12" w:space="0"/>
            </w:tcBorders>
            <w:shd w:val="clear" w:color="auto" w:fill="auto"/>
            <w:vAlign w:val="center"/>
          </w:tcPr>
          <w:p w14:paraId="7DEC870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备注</w:t>
            </w:r>
          </w:p>
        </w:tc>
      </w:tr>
      <w:tr w14:paraId="168414FA">
        <w:trPr>
          <w:cantSplit/>
          <w:trHeight w:val="340" w:hRule="atLeast"/>
          <w:jc w:val="center"/>
        </w:trPr>
        <w:tc>
          <w:tcPr>
            <w:tcW w:w="290" w:type="pct"/>
            <w:vMerge w:val="restart"/>
            <w:tcBorders>
              <w:top w:val="single" w:color="auto" w:sz="12" w:space="0"/>
              <w:tl2br w:val="nil"/>
              <w:tr2bl w:val="nil"/>
            </w:tcBorders>
            <w:shd w:val="clear" w:color="auto" w:fill="auto"/>
            <w:vAlign w:val="center"/>
          </w:tcPr>
          <w:p w14:paraId="4C178B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rPr>
            </w:pPr>
            <w:r>
              <w:rPr>
                <w:rFonts w:hint="eastAsia" w:ascii="Times New Roman" w:hAnsi="Times New Roman" w:cs="Times New Roman"/>
                <w:sz w:val="18"/>
                <w:szCs w:val="18"/>
                <w:highlight w:val="none"/>
                <w:lang w:val="en-US" w:eastAsia="zh-CN"/>
              </w:rPr>
              <w:t>1</w:t>
            </w:r>
          </w:p>
          <w:p w14:paraId="3A02EAE7">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restart"/>
            <w:tcBorders>
              <w:top w:val="single" w:color="auto" w:sz="12" w:space="0"/>
              <w:tl2br w:val="nil"/>
              <w:tr2bl w:val="nil"/>
            </w:tcBorders>
            <w:shd w:val="clear" w:color="auto" w:fill="auto"/>
            <w:vAlign w:val="center"/>
          </w:tcPr>
          <w:p w14:paraId="7FCA047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导体</w:t>
            </w:r>
          </w:p>
        </w:tc>
        <w:tc>
          <w:tcPr>
            <w:tcW w:w="543" w:type="pct"/>
            <w:tcBorders>
              <w:top w:val="single" w:color="auto" w:sz="12" w:space="0"/>
              <w:tl2br w:val="nil"/>
              <w:tr2bl w:val="nil"/>
            </w:tcBorders>
            <w:shd w:val="clear" w:color="auto" w:fill="auto"/>
            <w:vAlign w:val="center"/>
          </w:tcPr>
          <w:p w14:paraId="08C57D3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op w:val="single" w:color="auto" w:sz="12" w:space="0"/>
              <w:tl2br w:val="nil"/>
              <w:tr2bl w:val="nil"/>
            </w:tcBorders>
            <w:shd w:val="clear" w:color="auto" w:fill="auto"/>
            <w:vAlign w:val="center"/>
          </w:tcPr>
          <w:p w14:paraId="05FC737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op w:val="single" w:color="auto" w:sz="12" w:space="0"/>
              <w:tl2br w:val="nil"/>
              <w:tr2bl w:val="nil"/>
            </w:tcBorders>
            <w:shd w:val="clear" w:color="auto" w:fill="auto"/>
            <w:vAlign w:val="center"/>
          </w:tcPr>
          <w:p w14:paraId="464A58F7">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退火</w:t>
            </w:r>
            <w:r>
              <w:rPr>
                <w:rFonts w:hint="eastAsia" w:ascii="宋体" w:hAnsi="宋体"/>
                <w:sz w:val="18"/>
                <w:szCs w:val="18"/>
                <w:highlight w:val="none"/>
              </w:rPr>
              <w:t>铜</w:t>
            </w:r>
            <w:r>
              <w:rPr>
                <w:rFonts w:hint="eastAsia" w:ascii="宋体" w:hAnsi="宋体"/>
                <w:sz w:val="18"/>
                <w:szCs w:val="18"/>
                <w:highlight w:val="none"/>
                <w:lang w:val="en-US" w:eastAsia="zh-CN"/>
              </w:rPr>
              <w:t>线</w:t>
            </w:r>
          </w:p>
        </w:tc>
        <w:tc>
          <w:tcPr>
            <w:tcW w:w="454" w:type="pct"/>
            <w:tcBorders>
              <w:top w:val="single" w:color="auto" w:sz="12" w:space="0"/>
              <w:tl2br w:val="nil"/>
              <w:tr2bl w:val="nil"/>
            </w:tcBorders>
            <w:shd w:val="clear" w:color="auto" w:fill="auto"/>
            <w:vAlign w:val="center"/>
          </w:tcPr>
          <w:p w14:paraId="3AEF656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op w:val="single" w:color="auto" w:sz="12" w:space="0"/>
              <w:tl2br w:val="nil"/>
              <w:tr2bl w:val="nil"/>
            </w:tcBorders>
            <w:shd w:val="clear" w:color="auto" w:fill="auto"/>
            <w:vAlign w:val="center"/>
          </w:tcPr>
          <w:p w14:paraId="3412FAF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01ECAF">
        <w:trPr>
          <w:cantSplit/>
          <w:trHeight w:val="340" w:hRule="atLeast"/>
          <w:jc w:val="center"/>
        </w:trPr>
        <w:tc>
          <w:tcPr>
            <w:tcW w:w="290" w:type="pct"/>
            <w:vMerge w:val="continue"/>
            <w:tcBorders>
              <w:tl2br w:val="nil"/>
              <w:tr2bl w:val="nil"/>
            </w:tcBorders>
            <w:vAlign w:val="center"/>
          </w:tcPr>
          <w:p w14:paraId="73A5F4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FC3C3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5480885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526ADF0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66BDB2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w:t>
            </w:r>
            <w:r>
              <w:rPr>
                <w:rFonts w:hint="eastAsia" w:ascii="宋体" w:hAnsi="宋体"/>
                <w:sz w:val="18"/>
                <w:szCs w:val="18"/>
                <w:highlight w:val="none"/>
                <w:lang w:val="en-US" w:eastAsia="zh-CN"/>
              </w:rPr>
              <w:t>供应商</w:t>
            </w:r>
            <w:r>
              <w:rPr>
                <w:rFonts w:hint="eastAsia" w:ascii="宋体" w:hAnsi="宋体"/>
                <w:sz w:val="18"/>
                <w:szCs w:val="18"/>
                <w:highlight w:val="none"/>
              </w:rPr>
              <w:t>填写）</w:t>
            </w:r>
          </w:p>
        </w:tc>
        <w:tc>
          <w:tcPr>
            <w:tcW w:w="454" w:type="pct"/>
            <w:tcBorders>
              <w:tl2br w:val="nil"/>
              <w:tr2bl w:val="nil"/>
            </w:tcBorders>
            <w:shd w:val="clear" w:color="auto" w:fill="auto"/>
            <w:vAlign w:val="center"/>
          </w:tcPr>
          <w:p w14:paraId="1A0236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603194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31DDDC">
        <w:trPr>
          <w:cantSplit/>
          <w:trHeight w:val="340" w:hRule="atLeast"/>
          <w:jc w:val="center"/>
        </w:trPr>
        <w:tc>
          <w:tcPr>
            <w:tcW w:w="290" w:type="pct"/>
            <w:vMerge w:val="continue"/>
            <w:tcBorders>
              <w:tl2br w:val="nil"/>
              <w:tr2bl w:val="nil"/>
            </w:tcBorders>
            <w:vAlign w:val="center"/>
          </w:tcPr>
          <w:p w14:paraId="0B819B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9E602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EAE1AC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芯数</w:t>
            </w:r>
            <w:r>
              <w:rPr>
                <w:rFonts w:hint="default" w:ascii="宋体" w:hAnsi="宋体"/>
                <w:sz w:val="18"/>
                <w:szCs w:val="18"/>
                <w:highlight w:val="none"/>
              </w:rPr>
              <w:t>×</w:t>
            </w:r>
            <w:r>
              <w:rPr>
                <w:rFonts w:hint="eastAsia" w:ascii="宋体" w:hAnsi="宋体"/>
                <w:sz w:val="18"/>
                <w:szCs w:val="18"/>
                <w:highlight w:val="none"/>
              </w:rPr>
              <w:t>标称截面积</w:t>
            </w:r>
          </w:p>
        </w:tc>
        <w:tc>
          <w:tcPr>
            <w:tcW w:w="444" w:type="pct"/>
            <w:vMerge w:val="restart"/>
            <w:tcBorders>
              <w:tl2br w:val="nil"/>
              <w:tr2bl w:val="nil"/>
            </w:tcBorders>
            <w:shd w:val="clear" w:color="auto" w:fill="auto"/>
            <w:vAlign w:val="center"/>
          </w:tcPr>
          <w:p w14:paraId="1C85B5C6">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2371" w:type="pct"/>
            <w:gridSpan w:val="6"/>
            <w:tcBorders>
              <w:tl2br w:val="nil"/>
              <w:tr2bl w:val="nil"/>
            </w:tcBorders>
            <w:shd w:val="clear" w:color="auto" w:fill="auto"/>
            <w:vAlign w:val="center"/>
          </w:tcPr>
          <w:p w14:paraId="79B1AAC3">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5B1012C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25FB00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p>
        </w:tc>
      </w:tr>
      <w:tr w14:paraId="720F662D">
        <w:trPr>
          <w:cantSplit/>
          <w:trHeight w:val="340" w:hRule="atLeast"/>
          <w:jc w:val="center"/>
        </w:trPr>
        <w:tc>
          <w:tcPr>
            <w:tcW w:w="290" w:type="pct"/>
            <w:vMerge w:val="continue"/>
            <w:tcBorders>
              <w:tl2br w:val="nil"/>
              <w:tr2bl w:val="nil"/>
            </w:tcBorders>
            <w:vAlign w:val="center"/>
          </w:tcPr>
          <w:p w14:paraId="1B4493B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4C0E36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9B128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E5F09CB">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67E8CA4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076D776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E594E4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p>
        </w:tc>
      </w:tr>
      <w:tr w14:paraId="22C83DD8">
        <w:trPr>
          <w:cantSplit/>
          <w:trHeight w:val="340" w:hRule="atLeast"/>
          <w:jc w:val="center"/>
        </w:trPr>
        <w:tc>
          <w:tcPr>
            <w:tcW w:w="290" w:type="pct"/>
            <w:vMerge w:val="continue"/>
            <w:tcBorders>
              <w:tl2br w:val="nil"/>
              <w:tr2bl w:val="nil"/>
            </w:tcBorders>
            <w:vAlign w:val="center"/>
          </w:tcPr>
          <w:p w14:paraId="1003F2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13E96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23E0BB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结构形式</w:t>
            </w:r>
          </w:p>
        </w:tc>
        <w:tc>
          <w:tcPr>
            <w:tcW w:w="444" w:type="pct"/>
            <w:tcBorders>
              <w:tl2br w:val="nil"/>
              <w:tr2bl w:val="nil"/>
            </w:tcBorders>
            <w:shd w:val="clear" w:color="auto" w:fill="auto"/>
            <w:vAlign w:val="center"/>
          </w:tcPr>
          <w:p w14:paraId="6E517A0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46A6B5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spacing w:val="8"/>
                <w:sz w:val="18"/>
                <w:szCs w:val="18"/>
                <w:highlight w:val="none"/>
                <w:lang w:val="en-US" w:eastAsia="zh-CN"/>
              </w:rPr>
            </w:pPr>
            <w:r>
              <w:rPr>
                <w:rFonts w:hint="default" w:ascii="Times New Roman" w:hAnsi="Times New Roman" w:cs="Times New Roman"/>
                <w:spacing w:val="8"/>
                <w:sz w:val="18"/>
                <w:szCs w:val="18"/>
                <w:highlight w:val="none"/>
              </w:rPr>
              <w:t>圆形绞合</w:t>
            </w:r>
            <w:r>
              <w:rPr>
                <w:rFonts w:hint="default" w:ascii="Times New Roman" w:hAnsi="Times New Roman" w:cs="Times New Roman"/>
                <w:spacing w:val="8"/>
                <w:sz w:val="18"/>
                <w:szCs w:val="18"/>
                <w:highlight w:val="none"/>
                <w:lang w:val="en-US" w:eastAsia="zh-CN"/>
              </w:rPr>
              <w:t>或束绞</w:t>
            </w:r>
          </w:p>
        </w:tc>
        <w:tc>
          <w:tcPr>
            <w:tcW w:w="454" w:type="pct"/>
            <w:tcBorders>
              <w:tl2br w:val="nil"/>
              <w:tr2bl w:val="nil"/>
            </w:tcBorders>
            <w:vAlign w:val="center"/>
          </w:tcPr>
          <w:p w14:paraId="3B1D1D4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79262B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sz w:val="18"/>
                <w:szCs w:val="18"/>
                <w:highlight w:val="none"/>
              </w:rPr>
            </w:pPr>
          </w:p>
        </w:tc>
      </w:tr>
      <w:tr w14:paraId="5ABC27B7">
        <w:trPr>
          <w:cantSplit/>
          <w:trHeight w:val="340" w:hRule="atLeast"/>
          <w:jc w:val="center"/>
        </w:trPr>
        <w:tc>
          <w:tcPr>
            <w:tcW w:w="290" w:type="pct"/>
            <w:vMerge w:val="continue"/>
            <w:tcBorders>
              <w:tl2br w:val="nil"/>
              <w:tr2bl w:val="nil"/>
            </w:tcBorders>
            <w:vAlign w:val="center"/>
          </w:tcPr>
          <w:p w14:paraId="3D317A45">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0C5CFA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7E8E206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导体</w:t>
            </w:r>
            <w:r>
              <w:rPr>
                <w:rFonts w:hint="eastAsia" w:ascii="宋体" w:hAnsi="宋体"/>
                <w:sz w:val="18"/>
                <w:szCs w:val="18"/>
                <w:highlight w:val="none"/>
                <w:lang w:val="en-US" w:eastAsia="zh-CN"/>
              </w:rPr>
              <w:t>单丝最大直径</w:t>
            </w:r>
          </w:p>
        </w:tc>
        <w:tc>
          <w:tcPr>
            <w:tcW w:w="444" w:type="pct"/>
            <w:vMerge w:val="restart"/>
            <w:tcBorders>
              <w:tl2br w:val="nil"/>
              <w:tr2bl w:val="nil"/>
            </w:tcBorders>
            <w:shd w:val="clear" w:color="auto" w:fill="auto"/>
            <w:vAlign w:val="center"/>
          </w:tcPr>
          <w:p w14:paraId="5B8A763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280507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4AB564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导体内最大单线直径</w:t>
            </w:r>
          </w:p>
        </w:tc>
        <w:tc>
          <w:tcPr>
            <w:tcW w:w="454" w:type="pct"/>
            <w:tcBorders>
              <w:tl2br w:val="nil"/>
              <w:tr2bl w:val="nil"/>
            </w:tcBorders>
            <w:vAlign w:val="center"/>
          </w:tcPr>
          <w:p w14:paraId="29A058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72" w:type="pct"/>
            <w:tcBorders>
              <w:tl2br w:val="nil"/>
              <w:tr2bl w:val="nil"/>
            </w:tcBorders>
            <w:shd w:val="clear" w:color="auto" w:fill="auto"/>
            <w:vAlign w:val="center"/>
          </w:tcPr>
          <w:p w14:paraId="24FCCC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A28B03">
        <w:trPr>
          <w:cantSplit/>
          <w:trHeight w:val="340" w:hRule="atLeast"/>
          <w:jc w:val="center"/>
        </w:trPr>
        <w:tc>
          <w:tcPr>
            <w:tcW w:w="290" w:type="pct"/>
            <w:vMerge w:val="continue"/>
            <w:tcBorders>
              <w:tl2br w:val="nil"/>
              <w:tr2bl w:val="nil"/>
            </w:tcBorders>
            <w:vAlign w:val="center"/>
          </w:tcPr>
          <w:p w14:paraId="327DA9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E78671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7F350D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A7DD8F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1314" w:type="pct"/>
            <w:gridSpan w:val="3"/>
            <w:tcBorders>
              <w:tl2br w:val="nil"/>
              <w:tr2bl w:val="nil"/>
            </w:tcBorders>
            <w:shd w:val="clear" w:color="auto" w:fill="auto"/>
            <w:vAlign w:val="center"/>
          </w:tcPr>
          <w:p w14:paraId="10111E1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25~50</w:t>
            </w:r>
          </w:p>
        </w:tc>
        <w:tc>
          <w:tcPr>
            <w:tcW w:w="1056" w:type="pct"/>
            <w:gridSpan w:val="3"/>
            <w:tcBorders>
              <w:tl2br w:val="nil"/>
              <w:tr2bl w:val="nil"/>
            </w:tcBorders>
            <w:shd w:val="clear" w:color="auto" w:fill="auto"/>
            <w:vAlign w:val="center"/>
          </w:tcPr>
          <w:p w14:paraId="4BC524B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0.41</w:t>
            </w:r>
          </w:p>
        </w:tc>
        <w:tc>
          <w:tcPr>
            <w:tcW w:w="454" w:type="pct"/>
            <w:tcBorders>
              <w:tl2br w:val="nil"/>
              <w:tr2bl w:val="nil"/>
            </w:tcBorders>
            <w:vAlign w:val="center"/>
          </w:tcPr>
          <w:p w14:paraId="048DAD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ED4879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A07F57">
        <w:trPr>
          <w:cantSplit/>
          <w:trHeight w:val="340" w:hRule="atLeast"/>
          <w:jc w:val="center"/>
        </w:trPr>
        <w:tc>
          <w:tcPr>
            <w:tcW w:w="290" w:type="pct"/>
            <w:vMerge w:val="continue"/>
            <w:tcBorders>
              <w:tl2br w:val="nil"/>
              <w:tr2bl w:val="nil"/>
            </w:tcBorders>
            <w:vAlign w:val="center"/>
          </w:tcPr>
          <w:p w14:paraId="221099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02831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255AF3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E6D2D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89EEE2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70~300</w:t>
            </w:r>
          </w:p>
        </w:tc>
        <w:tc>
          <w:tcPr>
            <w:tcW w:w="1056" w:type="pct"/>
            <w:gridSpan w:val="3"/>
            <w:tcBorders>
              <w:tl2br w:val="nil"/>
              <w:tr2bl w:val="nil"/>
            </w:tcBorders>
            <w:shd w:val="clear" w:color="auto" w:fill="auto"/>
            <w:vAlign w:val="center"/>
          </w:tcPr>
          <w:p w14:paraId="183D09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0.51</w:t>
            </w:r>
          </w:p>
        </w:tc>
        <w:tc>
          <w:tcPr>
            <w:tcW w:w="454" w:type="pct"/>
            <w:tcBorders>
              <w:tl2br w:val="nil"/>
              <w:tr2bl w:val="nil"/>
            </w:tcBorders>
            <w:vAlign w:val="center"/>
          </w:tcPr>
          <w:p w14:paraId="624D60D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AEA37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F90DB1">
        <w:trPr>
          <w:cantSplit/>
          <w:trHeight w:val="340" w:hRule="atLeast"/>
          <w:jc w:val="center"/>
        </w:trPr>
        <w:tc>
          <w:tcPr>
            <w:tcW w:w="290" w:type="pct"/>
            <w:vMerge w:val="restart"/>
            <w:tcBorders>
              <w:tl2br w:val="nil"/>
              <w:tr2bl w:val="nil"/>
            </w:tcBorders>
            <w:vAlign w:val="center"/>
          </w:tcPr>
          <w:p w14:paraId="726201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eastAsia" w:ascii="Times New Roman" w:hAnsi="Times New Roman" w:cs="Times New Roman"/>
                <w:sz w:val="18"/>
                <w:szCs w:val="18"/>
                <w:highlight w:val="none"/>
                <w:lang w:val="en-US" w:eastAsia="zh-CN"/>
              </w:rPr>
              <w:t>2</w:t>
            </w:r>
          </w:p>
        </w:tc>
        <w:tc>
          <w:tcPr>
            <w:tcW w:w="322" w:type="pct"/>
            <w:vMerge w:val="restart"/>
            <w:tcBorders>
              <w:tl2br w:val="nil"/>
              <w:tr2bl w:val="nil"/>
            </w:tcBorders>
            <w:shd w:val="clear" w:color="auto" w:fill="auto"/>
            <w:vAlign w:val="center"/>
          </w:tcPr>
          <w:p w14:paraId="268BF2D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绝缘</w:t>
            </w:r>
          </w:p>
        </w:tc>
        <w:tc>
          <w:tcPr>
            <w:tcW w:w="543" w:type="pct"/>
            <w:tcBorders>
              <w:tl2br w:val="nil"/>
              <w:tr2bl w:val="nil"/>
            </w:tcBorders>
            <w:shd w:val="clear" w:color="auto" w:fill="auto"/>
            <w:vAlign w:val="center"/>
          </w:tcPr>
          <w:p w14:paraId="0C581E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49E39F7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5ABB1CF">
            <w:pPr>
              <w:keepNext w:val="0"/>
              <w:keepLines w:val="0"/>
              <w:widowControl/>
              <w:suppressLineNumbers w:val="0"/>
              <w:tabs>
                <w:tab w:val="center" w:pos="4201"/>
                <w:tab w:val="right" w:leader="dot" w:pos="9298"/>
              </w:tabs>
              <w:topLinePunct/>
              <w:autoSpaceDE/>
              <w:autoSpaceDN/>
              <w:adjustRightInd w:val="0"/>
              <w:snapToGrid w:val="0"/>
              <w:spacing w:before="0" w:beforeAutospacing="0" w:after="0" w:afterAutospacing="0" w:line="240" w:lineRule="exact"/>
              <w:ind w:left="0" w:leftChars="0" w:right="0" w:rightChars="0" w:firstLine="0" w:firstLineChars="0"/>
              <w:jc w:val="center"/>
              <w:rPr>
                <w:rFonts w:hint="default" w:ascii="Times New Roman Regular" w:hAnsi="Times New Roman Regular" w:eastAsia="宋体" w:cs="Times New Roman Regular"/>
                <w:kern w:val="0"/>
                <w:sz w:val="18"/>
                <w:szCs w:val="18"/>
                <w:highlight w:val="none"/>
                <w:lang w:val="en-US" w:eastAsia="zh-CN" w:bidi="ar-SA"/>
              </w:rPr>
            </w:pPr>
            <w:r>
              <w:rPr>
                <w:rFonts w:hint="default" w:ascii="Times New Roman Regular" w:hAnsi="Times New Roman Regular" w:cs="Times New Roman Regular"/>
                <w:sz w:val="18"/>
                <w:szCs w:val="18"/>
                <w:highlight w:val="none"/>
              </w:rPr>
              <w:t>EPR-90</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EPR-105</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G</w:t>
            </w:r>
          </w:p>
        </w:tc>
        <w:tc>
          <w:tcPr>
            <w:tcW w:w="454" w:type="pct"/>
            <w:tcBorders>
              <w:tl2br w:val="nil"/>
              <w:tr2bl w:val="nil"/>
            </w:tcBorders>
            <w:vAlign w:val="center"/>
          </w:tcPr>
          <w:p w14:paraId="5235333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D47D76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369107">
        <w:trPr>
          <w:cantSplit/>
          <w:trHeight w:val="340" w:hRule="atLeast"/>
          <w:jc w:val="center"/>
        </w:trPr>
        <w:tc>
          <w:tcPr>
            <w:tcW w:w="290" w:type="pct"/>
            <w:vMerge w:val="continue"/>
            <w:tcBorders>
              <w:tl2br w:val="nil"/>
              <w:tr2bl w:val="nil"/>
            </w:tcBorders>
            <w:vAlign w:val="center"/>
          </w:tcPr>
          <w:p w14:paraId="6E5493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291199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1EE563B6">
            <w:pPr>
              <w:keepNext w:val="0"/>
              <w:keepLines w:val="0"/>
              <w:suppressLineNumbers w:val="0"/>
              <w:topLinePunct/>
              <w:snapToGrid w:val="0"/>
              <w:spacing w:before="0" w:beforeAutospacing="0" w:after="0" w:afterAutospacing="0" w:line="240" w:lineRule="exact"/>
              <w:ind w:left="0" w:right="0"/>
              <w:jc w:val="center"/>
              <w:rPr>
                <w:rFonts w:hint="default" w:ascii="宋体" w:hAnsi="宋体"/>
                <w:spacing w:val="-10"/>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2FA08E1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68AF21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r>
              <w:rPr>
                <w:rFonts w:hint="default" w:ascii="Times New Roman" w:hAnsi="Times New Roman" w:cs="Times New Roman"/>
                <w:sz w:val="18"/>
                <w:szCs w:val="18"/>
                <w:highlight w:val="none"/>
                <w:lang w:val="en-US" w:eastAsia="zh-CN"/>
              </w:rPr>
              <w:t>供应商</w:t>
            </w:r>
            <w:r>
              <w:rPr>
                <w:rFonts w:hint="default" w:ascii="Times New Roman" w:hAnsi="Times New Roman" w:cs="Times New Roman"/>
                <w:sz w:val="18"/>
                <w:szCs w:val="18"/>
                <w:highlight w:val="none"/>
              </w:rPr>
              <w:t>填写）</w:t>
            </w:r>
          </w:p>
        </w:tc>
        <w:tc>
          <w:tcPr>
            <w:tcW w:w="454" w:type="pct"/>
            <w:tcBorders>
              <w:tl2br w:val="nil"/>
              <w:tr2bl w:val="nil"/>
            </w:tcBorders>
            <w:vAlign w:val="center"/>
          </w:tcPr>
          <w:p w14:paraId="7F6369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2ECFFC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A99197">
        <w:trPr>
          <w:cantSplit/>
          <w:trHeight w:val="340" w:hRule="atLeast"/>
          <w:jc w:val="center"/>
        </w:trPr>
        <w:tc>
          <w:tcPr>
            <w:tcW w:w="290" w:type="pct"/>
            <w:vMerge w:val="continue"/>
            <w:tcBorders>
              <w:tl2br w:val="nil"/>
              <w:tr2bl w:val="nil"/>
            </w:tcBorders>
            <w:vAlign w:val="center"/>
          </w:tcPr>
          <w:p w14:paraId="184DB4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C1E1F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5F37640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1B2AA78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476AFB6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7EB1C0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标称厚度</w:t>
            </w:r>
          </w:p>
        </w:tc>
        <w:tc>
          <w:tcPr>
            <w:tcW w:w="454" w:type="pct"/>
            <w:tcBorders>
              <w:tl2br w:val="nil"/>
              <w:tr2bl w:val="nil"/>
            </w:tcBorders>
            <w:vAlign w:val="center"/>
          </w:tcPr>
          <w:p w14:paraId="31531DC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72" w:type="pct"/>
            <w:tcBorders>
              <w:tl2br w:val="nil"/>
              <w:tr2bl w:val="nil"/>
            </w:tcBorders>
            <w:shd w:val="clear" w:color="auto" w:fill="auto"/>
            <w:vAlign w:val="center"/>
          </w:tcPr>
          <w:p w14:paraId="7C7B59D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B85922">
        <w:trPr>
          <w:cantSplit/>
          <w:trHeight w:val="340" w:hRule="atLeast"/>
          <w:jc w:val="center"/>
        </w:trPr>
        <w:tc>
          <w:tcPr>
            <w:tcW w:w="290" w:type="pct"/>
            <w:vMerge w:val="continue"/>
            <w:tcBorders>
              <w:tl2br w:val="nil"/>
              <w:tr2bl w:val="nil"/>
            </w:tcBorders>
            <w:vAlign w:val="center"/>
          </w:tcPr>
          <w:p w14:paraId="4CB441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CB5B8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8BF77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6B7C1F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8235C0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28AAA95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3.0</w:t>
            </w:r>
          </w:p>
        </w:tc>
        <w:tc>
          <w:tcPr>
            <w:tcW w:w="454" w:type="pct"/>
            <w:tcBorders>
              <w:tl2br w:val="nil"/>
              <w:tr2bl w:val="nil"/>
            </w:tcBorders>
            <w:shd w:val="clear" w:color="auto" w:fill="auto"/>
            <w:vAlign w:val="center"/>
          </w:tcPr>
          <w:p w14:paraId="2067E55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3001F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有屏蔽</w:t>
            </w:r>
          </w:p>
        </w:tc>
      </w:tr>
      <w:tr w14:paraId="26C22B0B">
        <w:trPr>
          <w:cantSplit/>
          <w:trHeight w:val="340" w:hRule="atLeast"/>
          <w:jc w:val="center"/>
        </w:trPr>
        <w:tc>
          <w:tcPr>
            <w:tcW w:w="290" w:type="pct"/>
            <w:vMerge w:val="continue"/>
            <w:tcBorders>
              <w:tl2br w:val="nil"/>
              <w:tr2bl w:val="nil"/>
            </w:tcBorders>
            <w:vAlign w:val="center"/>
          </w:tcPr>
          <w:p w14:paraId="77507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97106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3ABFB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E8AF32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F7EB30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25~185</w:t>
            </w:r>
          </w:p>
        </w:tc>
        <w:tc>
          <w:tcPr>
            <w:tcW w:w="1056" w:type="pct"/>
            <w:gridSpan w:val="3"/>
            <w:tcBorders>
              <w:tl2br w:val="nil"/>
              <w:tr2bl w:val="nil"/>
            </w:tcBorders>
            <w:shd w:val="clear" w:color="auto" w:fill="auto"/>
            <w:vAlign w:val="center"/>
          </w:tcPr>
          <w:p w14:paraId="19052A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2.5</w:t>
            </w:r>
          </w:p>
        </w:tc>
        <w:tc>
          <w:tcPr>
            <w:tcW w:w="454" w:type="pct"/>
            <w:tcBorders>
              <w:tl2br w:val="nil"/>
              <w:tr2bl w:val="nil"/>
            </w:tcBorders>
            <w:shd w:val="clear" w:color="auto" w:fill="auto"/>
            <w:vAlign w:val="center"/>
          </w:tcPr>
          <w:p w14:paraId="74EC6F6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75DDF0F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无屏蔽</w:t>
            </w:r>
          </w:p>
        </w:tc>
      </w:tr>
      <w:tr w14:paraId="7F7A53E3">
        <w:trPr>
          <w:cantSplit/>
          <w:trHeight w:val="340" w:hRule="atLeast"/>
          <w:jc w:val="center"/>
        </w:trPr>
        <w:tc>
          <w:tcPr>
            <w:tcW w:w="290" w:type="pct"/>
            <w:vMerge w:val="continue"/>
            <w:tcBorders>
              <w:tl2br w:val="nil"/>
              <w:tr2bl w:val="nil"/>
            </w:tcBorders>
            <w:vAlign w:val="center"/>
          </w:tcPr>
          <w:p w14:paraId="6E664F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08B3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DEDC8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95EE2C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0F2AF7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240</w:t>
            </w:r>
          </w:p>
        </w:tc>
        <w:tc>
          <w:tcPr>
            <w:tcW w:w="1056" w:type="pct"/>
            <w:gridSpan w:val="3"/>
            <w:tcBorders>
              <w:tl2br w:val="nil"/>
              <w:tr2bl w:val="nil"/>
            </w:tcBorders>
            <w:shd w:val="clear" w:color="auto" w:fill="auto"/>
            <w:vAlign w:val="center"/>
          </w:tcPr>
          <w:p w14:paraId="34F676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2.6</w:t>
            </w:r>
          </w:p>
        </w:tc>
        <w:tc>
          <w:tcPr>
            <w:tcW w:w="454" w:type="pct"/>
            <w:tcBorders>
              <w:tl2br w:val="nil"/>
              <w:tr2bl w:val="nil"/>
            </w:tcBorders>
            <w:shd w:val="clear" w:color="auto" w:fill="auto"/>
            <w:vAlign w:val="center"/>
          </w:tcPr>
          <w:p w14:paraId="7C8551B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168DC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0AA588">
        <w:trPr>
          <w:cantSplit/>
          <w:trHeight w:val="340" w:hRule="atLeast"/>
          <w:jc w:val="center"/>
        </w:trPr>
        <w:tc>
          <w:tcPr>
            <w:tcW w:w="290" w:type="pct"/>
            <w:vMerge w:val="continue"/>
            <w:tcBorders>
              <w:tl2br w:val="nil"/>
              <w:tr2bl w:val="nil"/>
            </w:tcBorders>
            <w:vAlign w:val="center"/>
          </w:tcPr>
          <w:p w14:paraId="27BEED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605E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ACF95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44F965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1C0F35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300</w:t>
            </w:r>
          </w:p>
        </w:tc>
        <w:tc>
          <w:tcPr>
            <w:tcW w:w="1056" w:type="pct"/>
            <w:gridSpan w:val="3"/>
            <w:tcBorders>
              <w:tl2br w:val="nil"/>
              <w:tr2bl w:val="nil"/>
            </w:tcBorders>
            <w:shd w:val="clear" w:color="auto" w:fill="auto"/>
            <w:vAlign w:val="center"/>
          </w:tcPr>
          <w:p w14:paraId="16C48FB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2.8</w:t>
            </w:r>
          </w:p>
        </w:tc>
        <w:tc>
          <w:tcPr>
            <w:tcW w:w="454" w:type="pct"/>
            <w:tcBorders>
              <w:tl2br w:val="nil"/>
              <w:tr2bl w:val="nil"/>
            </w:tcBorders>
            <w:shd w:val="clear" w:color="auto" w:fill="auto"/>
            <w:vAlign w:val="center"/>
          </w:tcPr>
          <w:p w14:paraId="45DABDA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F40105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87EE41">
        <w:trPr>
          <w:cantSplit/>
          <w:trHeight w:val="340" w:hRule="atLeast"/>
          <w:jc w:val="center"/>
        </w:trPr>
        <w:tc>
          <w:tcPr>
            <w:tcW w:w="290" w:type="pct"/>
            <w:vMerge w:val="continue"/>
            <w:tcBorders>
              <w:tl2br w:val="nil"/>
              <w:tr2bl w:val="nil"/>
            </w:tcBorders>
            <w:vAlign w:val="center"/>
          </w:tcPr>
          <w:p w14:paraId="105F6A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E0DCF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8E833D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1C766EA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7CB46C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31A17D2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5.5</w:t>
            </w:r>
          </w:p>
        </w:tc>
        <w:tc>
          <w:tcPr>
            <w:tcW w:w="454" w:type="pct"/>
            <w:tcBorders>
              <w:tl2br w:val="nil"/>
              <w:tr2bl w:val="nil"/>
            </w:tcBorders>
            <w:shd w:val="clear" w:color="auto" w:fill="auto"/>
            <w:vAlign w:val="center"/>
          </w:tcPr>
          <w:p w14:paraId="2D513A0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958FB19">
            <w:pPr>
              <w:keepNext w:val="0"/>
              <w:keepLines w:val="0"/>
              <w:suppressLineNumbers w:val="0"/>
              <w:topLinePunct w:val="0"/>
              <w:autoSpaceDE w:val="0"/>
              <w:autoSpaceDN w:val="0"/>
              <w:snapToGrid/>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r>
              <w:rPr>
                <w:rFonts w:hint="eastAsia" w:ascii="Times New Roman" w:hAnsi="Times New Roman" w:cs="Times New Roman" w:eastAsiaTheme="minorEastAsia"/>
                <w:b w:val="0"/>
                <w:bCs w:val="0"/>
                <w:kern w:val="0"/>
                <w:sz w:val="18"/>
                <w:szCs w:val="18"/>
                <w:highlight w:val="none"/>
              </w:rPr>
              <w:br w:type="textWrapping"/>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8464B1A">
        <w:trPr>
          <w:cantSplit/>
          <w:trHeight w:val="340" w:hRule="atLeast"/>
          <w:jc w:val="center"/>
        </w:trPr>
        <w:tc>
          <w:tcPr>
            <w:tcW w:w="290" w:type="pct"/>
            <w:vMerge w:val="continue"/>
            <w:tcBorders>
              <w:tl2br w:val="nil"/>
              <w:tr2bl w:val="nil"/>
            </w:tcBorders>
            <w:vAlign w:val="center"/>
          </w:tcPr>
          <w:p w14:paraId="1FFCFC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8E529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0E1270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1FABD3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C30E1D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67AA7CA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4.5</w:t>
            </w:r>
          </w:p>
        </w:tc>
        <w:tc>
          <w:tcPr>
            <w:tcW w:w="454" w:type="pct"/>
            <w:tcBorders>
              <w:tl2br w:val="nil"/>
              <w:tr2bl w:val="nil"/>
            </w:tcBorders>
            <w:shd w:val="clear" w:color="auto" w:fill="auto"/>
            <w:vAlign w:val="center"/>
          </w:tcPr>
          <w:p w14:paraId="5D8BF89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4FA2D50">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55C4A1E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heme="minorHAnsi" w:hAnsiTheme="minorHAnsi" w:eastAsiaTheme="minorEastAsia" w:cstheme="minorBidi"/>
                <w:kern w:val="2"/>
                <w:sz w:val="21"/>
                <w:szCs w:val="24"/>
                <w:lang w:val="en-US" w:eastAsia="zh-CN" w:bidi="ar-SA"/>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5B46D2F">
        <w:trPr>
          <w:cantSplit/>
          <w:trHeight w:val="340" w:hRule="atLeast"/>
          <w:jc w:val="center"/>
        </w:trPr>
        <w:tc>
          <w:tcPr>
            <w:tcW w:w="290" w:type="pct"/>
            <w:vMerge w:val="continue"/>
            <w:tcBorders>
              <w:tl2br w:val="nil"/>
              <w:tr2bl w:val="nil"/>
            </w:tcBorders>
            <w:vAlign w:val="center"/>
          </w:tcPr>
          <w:p w14:paraId="173923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91851F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52259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21A00F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34D118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35~300</w:t>
            </w:r>
          </w:p>
        </w:tc>
        <w:tc>
          <w:tcPr>
            <w:tcW w:w="1056" w:type="pct"/>
            <w:gridSpan w:val="3"/>
            <w:tcBorders>
              <w:tl2br w:val="nil"/>
              <w:tr2bl w:val="nil"/>
            </w:tcBorders>
            <w:shd w:val="clear" w:color="auto" w:fill="auto"/>
            <w:vAlign w:val="center"/>
          </w:tcPr>
          <w:p w14:paraId="39AB426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3.4</w:t>
            </w:r>
          </w:p>
        </w:tc>
        <w:tc>
          <w:tcPr>
            <w:tcW w:w="454" w:type="pct"/>
            <w:tcBorders>
              <w:tl2br w:val="nil"/>
              <w:tr2bl w:val="nil"/>
            </w:tcBorders>
            <w:shd w:val="clear" w:color="auto" w:fill="auto"/>
            <w:vAlign w:val="center"/>
          </w:tcPr>
          <w:p w14:paraId="339D63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44A7BD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C48FFA5">
        <w:trPr>
          <w:cantSplit/>
          <w:trHeight w:val="340" w:hRule="atLeast"/>
          <w:jc w:val="center"/>
        </w:trPr>
        <w:tc>
          <w:tcPr>
            <w:tcW w:w="290" w:type="pct"/>
            <w:vMerge w:val="continue"/>
            <w:tcBorders>
              <w:tl2br w:val="nil"/>
              <w:tr2bl w:val="nil"/>
            </w:tcBorders>
            <w:vAlign w:val="center"/>
          </w:tcPr>
          <w:p w14:paraId="60C571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8860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DE6549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D3413E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D5D34B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57D8709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8.0</w:t>
            </w:r>
          </w:p>
        </w:tc>
        <w:tc>
          <w:tcPr>
            <w:tcW w:w="454" w:type="pct"/>
            <w:tcBorders>
              <w:tl2br w:val="nil"/>
              <w:tr2bl w:val="nil"/>
            </w:tcBorders>
            <w:shd w:val="clear" w:color="auto" w:fill="auto"/>
            <w:vAlign w:val="center"/>
          </w:tcPr>
          <w:p w14:paraId="053914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9A8752">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F85128D">
        <w:trPr>
          <w:cantSplit/>
          <w:trHeight w:val="340" w:hRule="atLeast"/>
          <w:jc w:val="center"/>
        </w:trPr>
        <w:tc>
          <w:tcPr>
            <w:tcW w:w="290" w:type="pct"/>
            <w:vMerge w:val="continue"/>
            <w:tcBorders>
              <w:tl2br w:val="nil"/>
              <w:tr2bl w:val="nil"/>
            </w:tcBorders>
            <w:vAlign w:val="center"/>
          </w:tcPr>
          <w:p w14:paraId="1F89ED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604BA5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E6A52A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A94275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E85278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257CAC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9.3</w:t>
            </w:r>
          </w:p>
        </w:tc>
        <w:tc>
          <w:tcPr>
            <w:tcW w:w="454" w:type="pct"/>
            <w:tcBorders>
              <w:tl2br w:val="nil"/>
              <w:tr2bl w:val="nil"/>
            </w:tcBorders>
            <w:shd w:val="clear" w:color="auto" w:fill="auto"/>
            <w:vAlign w:val="center"/>
          </w:tcPr>
          <w:p w14:paraId="7D6CEB1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794B200">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A1E2C84">
        <w:trPr>
          <w:cantSplit/>
          <w:trHeight w:val="340" w:hRule="atLeast"/>
          <w:jc w:val="center"/>
        </w:trPr>
        <w:tc>
          <w:tcPr>
            <w:tcW w:w="290" w:type="pct"/>
            <w:vMerge w:val="continue"/>
            <w:tcBorders>
              <w:tl2br w:val="nil"/>
              <w:tr2bl w:val="nil"/>
            </w:tcBorders>
            <w:vAlign w:val="center"/>
          </w:tcPr>
          <w:p w14:paraId="40FAE8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94BC6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17A10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54EAFB">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E7AFC3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008FAEA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10.5</w:t>
            </w:r>
          </w:p>
        </w:tc>
        <w:tc>
          <w:tcPr>
            <w:tcW w:w="454" w:type="pct"/>
            <w:tcBorders>
              <w:tl2br w:val="nil"/>
              <w:tr2bl w:val="nil"/>
            </w:tcBorders>
            <w:shd w:val="clear" w:color="auto" w:fill="auto"/>
            <w:vAlign w:val="center"/>
          </w:tcPr>
          <w:p w14:paraId="3292DE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96D231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5EAF6CAB">
        <w:trPr>
          <w:cantSplit/>
          <w:trHeight w:val="340" w:hRule="atLeast"/>
          <w:jc w:val="center"/>
        </w:trPr>
        <w:tc>
          <w:tcPr>
            <w:tcW w:w="290" w:type="pct"/>
            <w:vMerge w:val="continue"/>
            <w:tcBorders>
              <w:tl2br w:val="nil"/>
              <w:tr2bl w:val="nil"/>
            </w:tcBorders>
            <w:vAlign w:val="center"/>
          </w:tcPr>
          <w:p w14:paraId="159D6E8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94508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75188C9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7B78894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4097B7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454" w:type="pct"/>
            <w:tcBorders>
              <w:tl2br w:val="nil"/>
              <w:tr2bl w:val="nil"/>
            </w:tcBorders>
            <w:vAlign w:val="center"/>
          </w:tcPr>
          <w:p w14:paraId="0AACA8D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AA283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DE96AC">
        <w:trPr>
          <w:cantSplit/>
          <w:trHeight w:val="340" w:hRule="atLeast"/>
          <w:jc w:val="center"/>
        </w:trPr>
        <w:tc>
          <w:tcPr>
            <w:tcW w:w="290" w:type="pct"/>
            <w:vMerge w:val="restart"/>
            <w:tcBorders>
              <w:tl2br w:val="nil"/>
              <w:tr2bl w:val="nil"/>
            </w:tcBorders>
            <w:vAlign w:val="center"/>
          </w:tcPr>
          <w:p w14:paraId="0ABBA58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
                <w:woUserID w:val="1"/>
              </w:rPr>
              <w:t>3</w:t>
            </w:r>
          </w:p>
        </w:tc>
        <w:tc>
          <w:tcPr>
            <w:tcW w:w="322" w:type="pct"/>
            <w:vMerge w:val="restart"/>
            <w:tcBorders>
              <w:tl2br w:val="nil"/>
              <w:tr2bl w:val="nil"/>
            </w:tcBorders>
            <w:shd w:val="clear" w:color="auto" w:fill="auto"/>
            <w:vAlign w:val="center"/>
          </w:tcPr>
          <w:p w14:paraId="7DDB795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护套</w:t>
            </w:r>
          </w:p>
        </w:tc>
        <w:tc>
          <w:tcPr>
            <w:tcW w:w="543" w:type="pct"/>
            <w:tcBorders>
              <w:tl2br w:val="nil"/>
              <w:tr2bl w:val="nil"/>
            </w:tcBorders>
            <w:shd w:val="clear" w:color="auto" w:fill="auto"/>
            <w:vAlign w:val="center"/>
          </w:tcPr>
          <w:p w14:paraId="5C62B9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7B66AC3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1893B4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TPU、TPV</w:t>
            </w:r>
          </w:p>
        </w:tc>
        <w:tc>
          <w:tcPr>
            <w:tcW w:w="454" w:type="pct"/>
            <w:tcBorders>
              <w:tl2br w:val="nil"/>
              <w:tr2bl w:val="nil"/>
            </w:tcBorders>
            <w:vAlign w:val="center"/>
          </w:tcPr>
          <w:p w14:paraId="62FB63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4622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17DF28">
        <w:trPr>
          <w:cantSplit/>
          <w:trHeight w:val="340" w:hRule="atLeast"/>
          <w:jc w:val="center"/>
        </w:trPr>
        <w:tc>
          <w:tcPr>
            <w:tcW w:w="290" w:type="pct"/>
            <w:vMerge w:val="continue"/>
            <w:tcBorders>
              <w:tl2br w:val="nil"/>
              <w:tr2bl w:val="nil"/>
            </w:tcBorders>
            <w:vAlign w:val="center"/>
          </w:tcPr>
          <w:p w14:paraId="795355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67D6F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restart"/>
            <w:tcBorders>
              <w:tl2br w:val="nil"/>
              <w:tr2bl w:val="nil"/>
            </w:tcBorders>
            <w:shd w:val="clear" w:color="auto" w:fill="auto"/>
            <w:vAlign w:val="center"/>
          </w:tcPr>
          <w:p w14:paraId="46ACBEB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48625AE9">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64CE6B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sz w:val="18"/>
                <w:szCs w:val="18"/>
                <w:highlight w:val="none"/>
                <w:lang w:val="en-US" w:eastAsia="zh-CN"/>
              </w:rPr>
              <w:t>对应标称截面</w:t>
            </w:r>
            <w:r>
              <w:rPr>
                <w:rFonts w:hint="eastAsia" w:ascii="Times New Roman" w:hAnsi="Times New Roman" w:cs="Times New Roman"/>
                <w:sz w:val="18"/>
                <w:szCs w:val="18"/>
                <w:highlight w:val="none"/>
                <w:lang w:val="en-US" w:eastAsia="zh-CN"/>
              </w:rPr>
              <w:t>/</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692A9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单芯</w:t>
            </w:r>
          </w:p>
        </w:tc>
        <w:tc>
          <w:tcPr>
            <w:tcW w:w="828" w:type="pct"/>
            <w:gridSpan w:val="2"/>
            <w:tcBorders>
              <w:tl2br w:val="nil"/>
              <w:tr2bl w:val="nil"/>
            </w:tcBorders>
            <w:shd w:val="clear" w:color="auto" w:fill="auto"/>
            <w:vAlign w:val="center"/>
          </w:tcPr>
          <w:p w14:paraId="7E7716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三芯</w:t>
            </w:r>
          </w:p>
        </w:tc>
        <w:tc>
          <w:tcPr>
            <w:tcW w:w="454" w:type="pct"/>
            <w:tcBorders>
              <w:tl2br w:val="nil"/>
              <w:tr2bl w:val="nil"/>
            </w:tcBorders>
            <w:vAlign w:val="center"/>
          </w:tcPr>
          <w:p w14:paraId="3180C3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0E2E6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2335B0">
        <w:trPr>
          <w:cantSplit/>
          <w:trHeight w:val="340" w:hRule="atLeast"/>
          <w:jc w:val="center"/>
        </w:trPr>
        <w:tc>
          <w:tcPr>
            <w:tcW w:w="290" w:type="pct"/>
            <w:vMerge w:val="continue"/>
            <w:tcBorders>
              <w:tl2br w:val="nil"/>
              <w:tr2bl w:val="nil"/>
            </w:tcBorders>
            <w:vAlign w:val="center"/>
          </w:tcPr>
          <w:p w14:paraId="679979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49AA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50DB6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7DAC35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vMerge w:val="continue"/>
            <w:tcBorders>
              <w:tl2br w:val="nil"/>
              <w:tr2bl w:val="nil"/>
            </w:tcBorders>
            <w:shd w:val="clear" w:color="auto" w:fill="auto"/>
            <w:vAlign w:val="center"/>
          </w:tcPr>
          <w:p w14:paraId="11700C7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0" w:type="auto"/>
            <w:tcBorders>
              <w:tl2br w:val="nil"/>
              <w:tr2bl w:val="nil"/>
            </w:tcBorders>
            <w:shd w:val="clear" w:color="auto" w:fill="auto"/>
            <w:vAlign w:val="center"/>
          </w:tcPr>
          <w:p w14:paraId="5618BCD8">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default" w:ascii="Times New Roman Regular" w:hAnsi="Times New Roman Regular" w:cs="Times New Roman Regular"/>
                <w:kern w:val="0"/>
                <w:sz w:val="18"/>
                <w:szCs w:val="18"/>
                <w:highlight w:val="none"/>
                <w:lang w:val="en-US" w:eastAsia="zh-CN"/>
              </w:rPr>
              <w:t>SH-90</w:t>
            </w:r>
            <w:r>
              <w:rPr>
                <w:rFonts w:hint="default" w:ascii="Times New Roman Regular" w:hAnsi="Times New Roman Regular" w:cs="Times New Roman Regular"/>
                <w:b w:val="0"/>
                <w:bCs/>
                <w:kern w:val="2"/>
                <w:sz w:val="18"/>
                <w:szCs w:val="18"/>
                <w:highlight w:val="none"/>
                <w:lang w:val="en-US" w:eastAsia="zh-CN"/>
              </w:rPr>
              <w:t>、TPV</w:t>
            </w:r>
          </w:p>
        </w:tc>
        <w:tc>
          <w:tcPr>
            <w:tcW w:w="0" w:type="auto"/>
            <w:gridSpan w:val="2"/>
            <w:tcBorders>
              <w:tl2br w:val="nil"/>
              <w:tr2bl w:val="nil"/>
            </w:tcBorders>
            <w:shd w:val="clear" w:color="auto" w:fill="auto"/>
            <w:vAlign w:val="center"/>
          </w:tcPr>
          <w:p w14:paraId="0A67D86C">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shd w:val="clear" w:color="auto" w:fill="auto"/>
            <w:vAlign w:val="center"/>
          </w:tcPr>
          <w:p w14:paraId="2CD5A495">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w:t>
            </w:r>
            <w:r>
              <w:rPr>
                <w:rFonts w:hint="default" w:ascii="Times New Roman Regular" w:hAnsi="Times New Roman Regular" w:cs="Times New Roman Regular"/>
                <w:b w:val="0"/>
                <w:bCs/>
                <w:kern w:val="2"/>
                <w:sz w:val="18"/>
                <w:szCs w:val="18"/>
                <w:highlight w:val="none"/>
                <w:lang w:val="en-US" w:eastAsia="zh-CN"/>
              </w:rPr>
              <w:t>、TPV</w:t>
            </w:r>
          </w:p>
        </w:tc>
        <w:tc>
          <w:tcPr>
            <w:tcW w:w="0" w:type="auto"/>
            <w:tcBorders>
              <w:tl2br w:val="nil"/>
              <w:tr2bl w:val="nil"/>
            </w:tcBorders>
            <w:shd w:val="clear" w:color="auto" w:fill="auto"/>
            <w:vAlign w:val="center"/>
          </w:tcPr>
          <w:p w14:paraId="038B503C">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vAlign w:val="center"/>
          </w:tcPr>
          <w:p w14:paraId="56041EB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175C0DA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DABF5E">
        <w:trPr>
          <w:cantSplit/>
          <w:trHeight w:val="340" w:hRule="atLeast"/>
          <w:jc w:val="center"/>
        </w:trPr>
        <w:tc>
          <w:tcPr>
            <w:tcW w:w="290" w:type="pct"/>
            <w:vMerge w:val="continue"/>
            <w:tcBorders>
              <w:tl2br w:val="nil"/>
              <w:tr2bl w:val="nil"/>
            </w:tcBorders>
            <w:vAlign w:val="center"/>
          </w:tcPr>
          <w:p w14:paraId="533406D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1B348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50D15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71A048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18EC78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6ADF386">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gridSpan w:val="2"/>
            <w:tcBorders>
              <w:tl2br w:val="nil"/>
              <w:tr2bl w:val="nil"/>
            </w:tcBorders>
            <w:shd w:val="clear" w:color="auto" w:fill="auto"/>
            <w:vAlign w:val="center"/>
          </w:tcPr>
          <w:p w14:paraId="68B34A57">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0" w:type="auto"/>
            <w:tcBorders>
              <w:tl2br w:val="nil"/>
              <w:tr2bl w:val="nil"/>
            </w:tcBorders>
            <w:shd w:val="clear" w:color="auto" w:fill="auto"/>
            <w:vAlign w:val="center"/>
          </w:tcPr>
          <w:p w14:paraId="603FEF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4258B3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26BB2E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6672AC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9E2B72C">
        <w:trPr>
          <w:cantSplit/>
          <w:trHeight w:val="340" w:hRule="atLeast"/>
          <w:jc w:val="center"/>
        </w:trPr>
        <w:tc>
          <w:tcPr>
            <w:tcW w:w="290" w:type="pct"/>
            <w:vMerge w:val="continue"/>
            <w:tcBorders>
              <w:tl2br w:val="nil"/>
              <w:tr2bl w:val="nil"/>
            </w:tcBorders>
            <w:shd w:val="clear" w:color="auto" w:fill="auto"/>
            <w:vAlign w:val="center"/>
          </w:tcPr>
          <w:p w14:paraId="59BD667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2AED2A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05FA971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29400180">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4D6F07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F0DE88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gridSpan w:val="2"/>
            <w:tcBorders>
              <w:tl2br w:val="nil"/>
              <w:tr2bl w:val="nil"/>
            </w:tcBorders>
            <w:shd w:val="clear" w:color="auto" w:fill="auto"/>
            <w:vAlign w:val="center"/>
          </w:tcPr>
          <w:p w14:paraId="6C4BB7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0" w:type="auto"/>
            <w:tcBorders>
              <w:tl2br w:val="nil"/>
              <w:tr2bl w:val="nil"/>
            </w:tcBorders>
            <w:shd w:val="clear" w:color="auto" w:fill="auto"/>
            <w:vAlign w:val="center"/>
          </w:tcPr>
          <w:p w14:paraId="5841B3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22D8E6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0B1F4F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B00F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A2ABD5">
        <w:trPr>
          <w:cantSplit/>
          <w:trHeight w:val="90" w:hRule="atLeast"/>
          <w:jc w:val="center"/>
        </w:trPr>
        <w:tc>
          <w:tcPr>
            <w:tcW w:w="290" w:type="pct"/>
            <w:vMerge w:val="continue"/>
            <w:tcBorders>
              <w:tl2br w:val="nil"/>
              <w:tr2bl w:val="nil"/>
            </w:tcBorders>
            <w:vAlign w:val="center"/>
          </w:tcPr>
          <w:p w14:paraId="752B44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838C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1ADE4E1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6E573600">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186CB6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37CAE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gridSpan w:val="2"/>
            <w:tcBorders>
              <w:tl2br w:val="nil"/>
              <w:tr2bl w:val="nil"/>
            </w:tcBorders>
            <w:shd w:val="clear" w:color="auto" w:fill="auto"/>
            <w:vAlign w:val="center"/>
          </w:tcPr>
          <w:p w14:paraId="6F0C18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1B025C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721EA6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02C2D3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0B96F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2880F9">
        <w:trPr>
          <w:cantSplit/>
          <w:trHeight w:val="340" w:hRule="atLeast"/>
          <w:jc w:val="center"/>
        </w:trPr>
        <w:tc>
          <w:tcPr>
            <w:tcW w:w="290" w:type="pct"/>
            <w:vMerge w:val="continue"/>
            <w:tcBorders>
              <w:tl2br w:val="nil"/>
              <w:tr2bl w:val="nil"/>
            </w:tcBorders>
            <w:vAlign w:val="center"/>
          </w:tcPr>
          <w:p w14:paraId="5CDC4F4E">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p>
        </w:tc>
        <w:tc>
          <w:tcPr>
            <w:tcW w:w="322" w:type="pct"/>
            <w:vMerge w:val="continue"/>
            <w:tcBorders>
              <w:tl2br w:val="nil"/>
              <w:tr2bl w:val="nil"/>
            </w:tcBorders>
            <w:vAlign w:val="center"/>
          </w:tcPr>
          <w:p w14:paraId="02DB4E1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p>
        </w:tc>
        <w:tc>
          <w:tcPr>
            <w:tcW w:w="543" w:type="pct"/>
            <w:vMerge w:val="continue"/>
            <w:tcBorders>
              <w:tl2br w:val="nil"/>
              <w:tr2bl w:val="nil"/>
            </w:tcBorders>
            <w:vAlign w:val="center"/>
          </w:tcPr>
          <w:p w14:paraId="0AC6BCBE">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vAlign w:val="center"/>
          </w:tcPr>
          <w:p w14:paraId="34773E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CBF12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00F49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6A9211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354636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3B4E8B3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727B904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75F5B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798C2A">
        <w:trPr>
          <w:cantSplit/>
          <w:trHeight w:val="340" w:hRule="atLeast"/>
          <w:jc w:val="center"/>
        </w:trPr>
        <w:tc>
          <w:tcPr>
            <w:tcW w:w="290" w:type="pct"/>
            <w:vMerge w:val="continue"/>
            <w:tcBorders>
              <w:tl2br w:val="nil"/>
              <w:tr2bl w:val="nil"/>
            </w:tcBorders>
            <w:vAlign w:val="center"/>
          </w:tcPr>
          <w:p w14:paraId="6850562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FF12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9ECA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0D00C6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E8C08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73B73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07E225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2B4279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74AEDAD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2E85DD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98822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6D39C9">
        <w:trPr>
          <w:cantSplit/>
          <w:trHeight w:val="340" w:hRule="atLeast"/>
          <w:jc w:val="center"/>
        </w:trPr>
        <w:tc>
          <w:tcPr>
            <w:tcW w:w="290" w:type="pct"/>
            <w:vMerge w:val="continue"/>
            <w:tcBorders>
              <w:tl2br w:val="nil"/>
              <w:tr2bl w:val="nil"/>
            </w:tcBorders>
            <w:vAlign w:val="center"/>
          </w:tcPr>
          <w:p w14:paraId="47A67B3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49E3A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608E5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D07FDC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F328F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65F28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4F91DD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716C45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shd w:val="clear" w:color="auto" w:fill="auto"/>
            <w:vAlign w:val="center"/>
          </w:tcPr>
          <w:p w14:paraId="34B3AE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7DDDD9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7C5AB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29BDCB">
        <w:trPr>
          <w:cantSplit/>
          <w:trHeight w:val="340" w:hRule="atLeast"/>
          <w:jc w:val="center"/>
        </w:trPr>
        <w:tc>
          <w:tcPr>
            <w:tcW w:w="290" w:type="pct"/>
            <w:vMerge w:val="continue"/>
            <w:tcBorders>
              <w:tl2br w:val="nil"/>
              <w:tr2bl w:val="nil"/>
            </w:tcBorders>
            <w:vAlign w:val="center"/>
          </w:tcPr>
          <w:p w14:paraId="7A9A82D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374C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2331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1CF69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4270B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5CD41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34AB01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48CAED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11BD97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422432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108B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5092CE">
        <w:trPr>
          <w:cantSplit/>
          <w:trHeight w:val="340" w:hRule="atLeast"/>
          <w:jc w:val="center"/>
        </w:trPr>
        <w:tc>
          <w:tcPr>
            <w:tcW w:w="290" w:type="pct"/>
            <w:vMerge w:val="continue"/>
            <w:tcBorders>
              <w:tl2br w:val="nil"/>
              <w:tr2bl w:val="nil"/>
            </w:tcBorders>
            <w:vAlign w:val="center"/>
          </w:tcPr>
          <w:p w14:paraId="5F875C3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A2E6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52054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AF28B6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F532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3F05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4E3A97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1B69D9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35B2A6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19A037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FE129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F08C91">
        <w:trPr>
          <w:cantSplit/>
          <w:trHeight w:val="340" w:hRule="atLeast"/>
          <w:jc w:val="center"/>
        </w:trPr>
        <w:tc>
          <w:tcPr>
            <w:tcW w:w="290" w:type="pct"/>
            <w:vMerge w:val="continue"/>
            <w:tcBorders>
              <w:tl2br w:val="nil"/>
              <w:tr2bl w:val="nil"/>
            </w:tcBorders>
            <w:vAlign w:val="center"/>
          </w:tcPr>
          <w:p w14:paraId="23F1F58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8B12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5C3A8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996BE9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3D140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54D3A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73AEFE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48A0A7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tcBorders>
              <w:tl2br w:val="nil"/>
              <w:tr2bl w:val="nil"/>
            </w:tcBorders>
            <w:shd w:val="clear" w:color="auto" w:fill="auto"/>
            <w:vAlign w:val="center"/>
          </w:tcPr>
          <w:p w14:paraId="2037C0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25AC63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2CB0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59F7651">
        <w:trPr>
          <w:cantSplit/>
          <w:trHeight w:val="340" w:hRule="atLeast"/>
          <w:jc w:val="center"/>
        </w:trPr>
        <w:tc>
          <w:tcPr>
            <w:tcW w:w="290" w:type="pct"/>
            <w:vMerge w:val="continue"/>
            <w:tcBorders>
              <w:tl2br w:val="nil"/>
              <w:tr2bl w:val="nil"/>
            </w:tcBorders>
            <w:vAlign w:val="center"/>
          </w:tcPr>
          <w:p w14:paraId="56AA3A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59786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B5576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941A31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23794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A3D9A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61024E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630BE7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1983BB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75AF8D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BBC32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99B66C">
        <w:trPr>
          <w:cantSplit/>
          <w:trHeight w:val="340" w:hRule="atLeast"/>
          <w:jc w:val="center"/>
        </w:trPr>
        <w:tc>
          <w:tcPr>
            <w:tcW w:w="290" w:type="pct"/>
            <w:vMerge w:val="continue"/>
            <w:tcBorders>
              <w:tl2br w:val="nil"/>
              <w:tr2bl w:val="nil"/>
            </w:tcBorders>
            <w:vAlign w:val="center"/>
          </w:tcPr>
          <w:p w14:paraId="6AE5D6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F66AA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9C323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08A94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B03C4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DBF10B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gridSpan w:val="2"/>
            <w:tcBorders>
              <w:tl2br w:val="nil"/>
              <w:tr2bl w:val="nil"/>
            </w:tcBorders>
            <w:shd w:val="clear" w:color="auto" w:fill="auto"/>
            <w:vAlign w:val="center"/>
          </w:tcPr>
          <w:p w14:paraId="5B34CC6D">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1994A86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395FF6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09843AD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3818B32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648A76C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014552A3">
        <w:trPr>
          <w:cantSplit/>
          <w:trHeight w:val="340" w:hRule="atLeast"/>
          <w:jc w:val="center"/>
        </w:trPr>
        <w:tc>
          <w:tcPr>
            <w:tcW w:w="290" w:type="pct"/>
            <w:vMerge w:val="continue"/>
            <w:tcBorders>
              <w:tl2br w:val="nil"/>
              <w:tr2bl w:val="nil"/>
            </w:tcBorders>
            <w:vAlign w:val="center"/>
          </w:tcPr>
          <w:p w14:paraId="3D1FD9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D4E6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1F021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CB60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431F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5CDCD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gridSpan w:val="2"/>
            <w:tcBorders>
              <w:tl2br w:val="nil"/>
              <w:tr2bl w:val="nil"/>
            </w:tcBorders>
            <w:shd w:val="clear" w:color="auto" w:fill="auto"/>
            <w:vAlign w:val="center"/>
          </w:tcPr>
          <w:p w14:paraId="12C2C0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6ABE84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06EE94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2EA7C4D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EFA15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7668880">
        <w:trPr>
          <w:cantSplit/>
          <w:trHeight w:val="340" w:hRule="atLeast"/>
          <w:jc w:val="center"/>
        </w:trPr>
        <w:tc>
          <w:tcPr>
            <w:tcW w:w="290" w:type="pct"/>
            <w:vMerge w:val="continue"/>
            <w:tcBorders>
              <w:tl2br w:val="nil"/>
              <w:tr2bl w:val="nil"/>
            </w:tcBorders>
            <w:vAlign w:val="center"/>
          </w:tcPr>
          <w:p w14:paraId="185A99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EE5E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2D54A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DACF87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796771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2FFF2F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59264E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4571C21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4E1B85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0EFE74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70B31F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6251B63">
        <w:trPr>
          <w:cantSplit/>
          <w:trHeight w:val="340" w:hRule="atLeast"/>
          <w:jc w:val="center"/>
        </w:trPr>
        <w:tc>
          <w:tcPr>
            <w:tcW w:w="290" w:type="pct"/>
            <w:vMerge w:val="continue"/>
            <w:tcBorders>
              <w:tl2br w:val="nil"/>
              <w:tr2bl w:val="nil"/>
            </w:tcBorders>
            <w:vAlign w:val="center"/>
          </w:tcPr>
          <w:p w14:paraId="3437E8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82A454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E2A72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794DDB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979A8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CFAFE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1AF0C3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680A51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59FCD8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25C6027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40B3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68066B">
        <w:trPr>
          <w:cantSplit/>
          <w:trHeight w:val="340" w:hRule="atLeast"/>
          <w:jc w:val="center"/>
        </w:trPr>
        <w:tc>
          <w:tcPr>
            <w:tcW w:w="290" w:type="pct"/>
            <w:vMerge w:val="continue"/>
            <w:tcBorders>
              <w:tl2br w:val="nil"/>
              <w:tr2bl w:val="nil"/>
            </w:tcBorders>
            <w:vAlign w:val="center"/>
          </w:tcPr>
          <w:p w14:paraId="343E400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FEACB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FBB12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50FC73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8A22F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5EAED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162E95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1B3EDA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6001D6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7709BF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90B850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A84D64A">
        <w:trPr>
          <w:cantSplit/>
          <w:trHeight w:val="340" w:hRule="atLeast"/>
          <w:jc w:val="center"/>
        </w:trPr>
        <w:tc>
          <w:tcPr>
            <w:tcW w:w="290" w:type="pct"/>
            <w:vMerge w:val="continue"/>
            <w:tcBorders>
              <w:tl2br w:val="nil"/>
              <w:tr2bl w:val="nil"/>
            </w:tcBorders>
            <w:vAlign w:val="center"/>
          </w:tcPr>
          <w:p w14:paraId="08D1FB0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A8B9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D844A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0CEFE9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8D5C1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CAEBC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1E8F6B7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1F7726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6948F2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4DDCDB5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E29A8B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6060861">
        <w:trPr>
          <w:cantSplit/>
          <w:trHeight w:val="340" w:hRule="atLeast"/>
          <w:jc w:val="center"/>
        </w:trPr>
        <w:tc>
          <w:tcPr>
            <w:tcW w:w="290" w:type="pct"/>
            <w:vMerge w:val="continue"/>
            <w:tcBorders>
              <w:tl2br w:val="nil"/>
              <w:tr2bl w:val="nil"/>
            </w:tcBorders>
            <w:vAlign w:val="center"/>
          </w:tcPr>
          <w:p w14:paraId="6CE512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0D9D3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0D3C2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BCDB3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333A9F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3A7C1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747D71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66A8EF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5A8C20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3715D65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6AB0E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4CD58C">
        <w:trPr>
          <w:cantSplit/>
          <w:trHeight w:val="340" w:hRule="atLeast"/>
          <w:jc w:val="center"/>
        </w:trPr>
        <w:tc>
          <w:tcPr>
            <w:tcW w:w="290" w:type="pct"/>
            <w:vMerge w:val="continue"/>
            <w:tcBorders>
              <w:tl2br w:val="nil"/>
              <w:tr2bl w:val="nil"/>
            </w:tcBorders>
            <w:vAlign w:val="center"/>
          </w:tcPr>
          <w:p w14:paraId="117523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F953E0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06367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EB46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C9EE4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4E825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390D1A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7AAF76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w:t>
            </w:r>
          </w:p>
        </w:tc>
        <w:tc>
          <w:tcPr>
            <w:tcW w:w="0" w:type="auto"/>
            <w:tcBorders>
              <w:tl2br w:val="nil"/>
              <w:tr2bl w:val="nil"/>
            </w:tcBorders>
            <w:shd w:val="clear" w:color="auto" w:fill="auto"/>
            <w:vAlign w:val="center"/>
          </w:tcPr>
          <w:p w14:paraId="614A8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27965C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BA323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8C6123">
        <w:trPr>
          <w:cantSplit/>
          <w:trHeight w:val="340" w:hRule="atLeast"/>
          <w:jc w:val="center"/>
        </w:trPr>
        <w:tc>
          <w:tcPr>
            <w:tcW w:w="290" w:type="pct"/>
            <w:vMerge w:val="continue"/>
            <w:tcBorders>
              <w:tl2br w:val="nil"/>
              <w:tr2bl w:val="nil"/>
            </w:tcBorders>
            <w:vAlign w:val="center"/>
          </w:tcPr>
          <w:p w14:paraId="77CED4B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7C6D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44DA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68EC72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C9DE6E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F1FAB8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73E790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4CC4D1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29C1E9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085FB8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B046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FED8C6">
        <w:trPr>
          <w:cantSplit/>
          <w:trHeight w:val="340" w:hRule="atLeast"/>
          <w:jc w:val="center"/>
        </w:trPr>
        <w:tc>
          <w:tcPr>
            <w:tcW w:w="290" w:type="pct"/>
            <w:vMerge w:val="continue"/>
            <w:tcBorders>
              <w:tl2br w:val="nil"/>
              <w:tr2bl w:val="nil"/>
            </w:tcBorders>
            <w:vAlign w:val="center"/>
          </w:tcPr>
          <w:p w14:paraId="5923B63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B95F3F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D57E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721DD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vAlign w:val="center"/>
          </w:tcPr>
          <w:p w14:paraId="18B4CA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56113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496802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77F143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322F8B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0B7842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B6A5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819DC8">
        <w:trPr>
          <w:cantSplit/>
          <w:trHeight w:val="340" w:hRule="atLeast"/>
          <w:jc w:val="center"/>
        </w:trPr>
        <w:tc>
          <w:tcPr>
            <w:tcW w:w="290" w:type="pct"/>
            <w:vMerge w:val="continue"/>
            <w:tcBorders>
              <w:tl2br w:val="nil"/>
              <w:tr2bl w:val="nil"/>
            </w:tcBorders>
            <w:vAlign w:val="center"/>
          </w:tcPr>
          <w:p w14:paraId="677E95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D737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344B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66B6E8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A156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B143A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1F4117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758FC0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2F8844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44A923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555E6155">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6B5CF0A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7F2E3AF9">
        <w:trPr>
          <w:cantSplit/>
          <w:trHeight w:val="340" w:hRule="atLeast"/>
          <w:jc w:val="center"/>
        </w:trPr>
        <w:tc>
          <w:tcPr>
            <w:tcW w:w="290" w:type="pct"/>
            <w:vMerge w:val="continue"/>
            <w:tcBorders>
              <w:tl2br w:val="nil"/>
              <w:tr2bl w:val="nil"/>
            </w:tcBorders>
            <w:vAlign w:val="center"/>
          </w:tcPr>
          <w:p w14:paraId="370B5A0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54EA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0256D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6B354F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45B22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43169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458630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tcBorders>
              <w:tl2br w:val="nil"/>
              <w:tr2bl w:val="nil"/>
            </w:tcBorders>
            <w:shd w:val="clear" w:color="auto" w:fill="auto"/>
            <w:vAlign w:val="center"/>
          </w:tcPr>
          <w:p w14:paraId="01C3D5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2B22C4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450589B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E713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879FE57">
        <w:trPr>
          <w:cantSplit/>
          <w:trHeight w:val="340" w:hRule="atLeast"/>
          <w:jc w:val="center"/>
        </w:trPr>
        <w:tc>
          <w:tcPr>
            <w:tcW w:w="290" w:type="pct"/>
            <w:vMerge w:val="continue"/>
            <w:tcBorders>
              <w:tl2br w:val="nil"/>
              <w:tr2bl w:val="nil"/>
            </w:tcBorders>
            <w:vAlign w:val="center"/>
          </w:tcPr>
          <w:p w14:paraId="248B1D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F681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CD88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FB0C94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88CE75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2C0AF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5E3DC3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tcBorders>
              <w:tl2br w:val="nil"/>
              <w:tr2bl w:val="nil"/>
            </w:tcBorders>
            <w:shd w:val="clear" w:color="auto" w:fill="auto"/>
            <w:vAlign w:val="center"/>
          </w:tcPr>
          <w:p w14:paraId="007C5A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shd w:val="clear" w:color="auto" w:fill="auto"/>
            <w:vAlign w:val="center"/>
          </w:tcPr>
          <w:p w14:paraId="614A67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30FD76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DF10C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20E836">
        <w:trPr>
          <w:cantSplit/>
          <w:trHeight w:val="340" w:hRule="atLeast"/>
          <w:jc w:val="center"/>
        </w:trPr>
        <w:tc>
          <w:tcPr>
            <w:tcW w:w="290" w:type="pct"/>
            <w:vMerge w:val="continue"/>
            <w:tcBorders>
              <w:tl2br w:val="nil"/>
              <w:tr2bl w:val="nil"/>
            </w:tcBorders>
            <w:vAlign w:val="center"/>
          </w:tcPr>
          <w:p w14:paraId="22F42C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3CF2E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AB68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CB236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AB309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BFBBD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2FE7259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1756B71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2776BB4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4A48F02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B7934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2F3DDC8">
        <w:trPr>
          <w:cantSplit/>
          <w:trHeight w:val="340" w:hRule="atLeast"/>
          <w:jc w:val="center"/>
        </w:trPr>
        <w:tc>
          <w:tcPr>
            <w:tcW w:w="290" w:type="pct"/>
            <w:vMerge w:val="continue"/>
            <w:tcBorders>
              <w:tl2br w:val="nil"/>
              <w:tr2bl w:val="nil"/>
            </w:tcBorders>
            <w:vAlign w:val="center"/>
          </w:tcPr>
          <w:p w14:paraId="33F2334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BE20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8240E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A14362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7AA30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2482D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1E743F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713FDF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tcBorders>
              <w:tl2br w:val="nil"/>
              <w:tr2bl w:val="nil"/>
            </w:tcBorders>
            <w:shd w:val="clear" w:color="auto" w:fill="auto"/>
            <w:vAlign w:val="center"/>
          </w:tcPr>
          <w:p w14:paraId="43B94F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6EED83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85C9015">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40AEE16B">
        <w:trPr>
          <w:cantSplit/>
          <w:trHeight w:val="340" w:hRule="atLeast"/>
          <w:jc w:val="center"/>
        </w:trPr>
        <w:tc>
          <w:tcPr>
            <w:tcW w:w="290" w:type="pct"/>
            <w:vMerge w:val="continue"/>
            <w:tcBorders>
              <w:tl2br w:val="nil"/>
              <w:tr2bl w:val="nil"/>
            </w:tcBorders>
            <w:vAlign w:val="center"/>
          </w:tcPr>
          <w:p w14:paraId="5FF8B9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5E1C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A3436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42B6A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F58D9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76F17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365EFA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4BAC97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15AA34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673FFAD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27550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2E50213B">
        <w:trPr>
          <w:cantSplit/>
          <w:trHeight w:val="340" w:hRule="atLeast"/>
          <w:jc w:val="center"/>
        </w:trPr>
        <w:tc>
          <w:tcPr>
            <w:tcW w:w="290" w:type="pct"/>
            <w:vMerge w:val="continue"/>
            <w:tcBorders>
              <w:tl2br w:val="nil"/>
              <w:tr2bl w:val="nil"/>
            </w:tcBorders>
            <w:vAlign w:val="center"/>
          </w:tcPr>
          <w:p w14:paraId="617C2B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40F6B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9C99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F22C60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C7E40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EC3F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4623FB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1A09A6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w:t>
            </w:r>
          </w:p>
        </w:tc>
        <w:tc>
          <w:tcPr>
            <w:tcW w:w="0" w:type="auto"/>
            <w:tcBorders>
              <w:tl2br w:val="nil"/>
              <w:tr2bl w:val="nil"/>
            </w:tcBorders>
            <w:shd w:val="clear" w:color="auto" w:fill="auto"/>
            <w:vAlign w:val="center"/>
          </w:tcPr>
          <w:p w14:paraId="0095EB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38C476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18AEF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31D91B">
        <w:trPr>
          <w:cantSplit/>
          <w:trHeight w:val="340" w:hRule="atLeast"/>
          <w:jc w:val="center"/>
        </w:trPr>
        <w:tc>
          <w:tcPr>
            <w:tcW w:w="290" w:type="pct"/>
            <w:vMerge w:val="continue"/>
            <w:tcBorders>
              <w:tl2br w:val="nil"/>
              <w:tr2bl w:val="nil"/>
            </w:tcBorders>
            <w:vAlign w:val="center"/>
          </w:tcPr>
          <w:p w14:paraId="59FCB4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4B318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EA49B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062F1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20DC2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F3E56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369EF9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555B95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02FC3B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2658B4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8E71B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C08764">
        <w:trPr>
          <w:cantSplit/>
          <w:trHeight w:val="340" w:hRule="atLeast"/>
          <w:jc w:val="center"/>
        </w:trPr>
        <w:tc>
          <w:tcPr>
            <w:tcW w:w="290" w:type="pct"/>
            <w:vMerge w:val="continue"/>
            <w:tcBorders>
              <w:tl2br w:val="nil"/>
              <w:tr2bl w:val="nil"/>
            </w:tcBorders>
            <w:vAlign w:val="center"/>
          </w:tcPr>
          <w:p w14:paraId="0BBA3E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DD50B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C004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54F148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E0EFF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210EE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0D1F3A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92678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6B9DFE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6134FA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6217E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3EE4D5">
        <w:trPr>
          <w:cantSplit/>
          <w:trHeight w:val="340" w:hRule="atLeast"/>
          <w:jc w:val="center"/>
        </w:trPr>
        <w:tc>
          <w:tcPr>
            <w:tcW w:w="290" w:type="pct"/>
            <w:vMerge w:val="continue"/>
            <w:tcBorders>
              <w:tl2br w:val="nil"/>
              <w:tr2bl w:val="nil"/>
            </w:tcBorders>
            <w:vAlign w:val="center"/>
          </w:tcPr>
          <w:p w14:paraId="3C48D4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B7C11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30B81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7249F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73E13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E8740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3F0E2F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531AD9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46DB51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2EF641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8F83C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939E3EE">
        <w:trPr>
          <w:cantSplit/>
          <w:trHeight w:val="340" w:hRule="atLeast"/>
          <w:jc w:val="center"/>
        </w:trPr>
        <w:tc>
          <w:tcPr>
            <w:tcW w:w="290" w:type="pct"/>
            <w:vMerge w:val="continue"/>
            <w:tcBorders>
              <w:tl2br w:val="nil"/>
              <w:tr2bl w:val="nil"/>
            </w:tcBorders>
            <w:vAlign w:val="center"/>
          </w:tcPr>
          <w:p w14:paraId="1F44F1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06CE6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EABCA1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F58B3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EB2B4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1D9DE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1B626A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4FCABB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0B983D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19DCAE3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F9108B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2B323E4">
        <w:trPr>
          <w:cantSplit/>
          <w:trHeight w:val="340" w:hRule="atLeast"/>
          <w:jc w:val="center"/>
        </w:trPr>
        <w:tc>
          <w:tcPr>
            <w:tcW w:w="290" w:type="pct"/>
            <w:vMerge w:val="continue"/>
            <w:tcBorders>
              <w:tl2br w:val="nil"/>
              <w:tr2bl w:val="nil"/>
            </w:tcBorders>
            <w:vAlign w:val="center"/>
          </w:tcPr>
          <w:p w14:paraId="4DF0612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31414D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25987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35DC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7E626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4AE3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2433F2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7C3F93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771A1D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6AD2179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8BC323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p>
        </w:tc>
      </w:tr>
      <w:tr w14:paraId="0D4C6FB7">
        <w:trPr>
          <w:cantSplit/>
          <w:trHeight w:val="340" w:hRule="atLeast"/>
          <w:jc w:val="center"/>
        </w:trPr>
        <w:tc>
          <w:tcPr>
            <w:tcW w:w="290" w:type="pct"/>
            <w:vMerge w:val="continue"/>
            <w:tcBorders>
              <w:tl2br w:val="nil"/>
              <w:tr2bl w:val="nil"/>
            </w:tcBorders>
            <w:vAlign w:val="center"/>
          </w:tcPr>
          <w:p w14:paraId="6E7AA19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1ADCB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87FC8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D2C69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04CAB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11112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10EC9D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5163D6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2314FF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366E1C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4236D77">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p>
        </w:tc>
      </w:tr>
      <w:tr w14:paraId="0BD60AE9">
        <w:trPr>
          <w:cantSplit/>
          <w:trHeight w:val="340" w:hRule="atLeast"/>
          <w:jc w:val="center"/>
        </w:trPr>
        <w:tc>
          <w:tcPr>
            <w:tcW w:w="290" w:type="pct"/>
            <w:vMerge w:val="continue"/>
            <w:tcBorders>
              <w:tl2br w:val="nil"/>
              <w:tr2bl w:val="nil"/>
            </w:tcBorders>
            <w:vAlign w:val="center"/>
          </w:tcPr>
          <w:p w14:paraId="76E065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9A8F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7516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3A719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03770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B73B0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07136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12A96E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w:t>
            </w:r>
          </w:p>
        </w:tc>
        <w:tc>
          <w:tcPr>
            <w:tcW w:w="0" w:type="auto"/>
            <w:tcBorders>
              <w:tl2br w:val="nil"/>
              <w:tr2bl w:val="nil"/>
            </w:tcBorders>
            <w:shd w:val="clear" w:color="auto" w:fill="auto"/>
            <w:vAlign w:val="center"/>
          </w:tcPr>
          <w:p w14:paraId="136E27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31CBF2F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C37609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185BB393">
        <w:trPr>
          <w:cantSplit/>
          <w:trHeight w:val="340" w:hRule="atLeast"/>
          <w:jc w:val="center"/>
        </w:trPr>
        <w:tc>
          <w:tcPr>
            <w:tcW w:w="290" w:type="pct"/>
            <w:vMerge w:val="continue"/>
            <w:tcBorders>
              <w:tl2br w:val="nil"/>
              <w:tr2bl w:val="nil"/>
            </w:tcBorders>
            <w:vAlign w:val="center"/>
          </w:tcPr>
          <w:p w14:paraId="485533F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B5942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1982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B2D53B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C93BD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702D2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215B5D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1ED33F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w:t>
            </w:r>
          </w:p>
        </w:tc>
        <w:tc>
          <w:tcPr>
            <w:tcW w:w="0" w:type="auto"/>
            <w:tcBorders>
              <w:tl2br w:val="nil"/>
              <w:tr2bl w:val="nil"/>
            </w:tcBorders>
            <w:shd w:val="clear" w:color="auto" w:fill="auto"/>
            <w:vAlign w:val="center"/>
          </w:tcPr>
          <w:p w14:paraId="677120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5FA09D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2832C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6508E363">
        <w:trPr>
          <w:cantSplit/>
          <w:trHeight w:val="340" w:hRule="atLeast"/>
          <w:jc w:val="center"/>
        </w:trPr>
        <w:tc>
          <w:tcPr>
            <w:tcW w:w="290" w:type="pct"/>
            <w:vMerge w:val="continue"/>
            <w:tcBorders>
              <w:tl2br w:val="nil"/>
              <w:tr2bl w:val="nil"/>
            </w:tcBorders>
            <w:vAlign w:val="center"/>
          </w:tcPr>
          <w:p w14:paraId="3D501AA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6E6D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DAD1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4E0F89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9FB7E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BBA15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5F1A6C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2124FF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03AFD4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44EDA8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DC535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74D0B1C">
        <w:trPr>
          <w:cantSplit/>
          <w:trHeight w:val="340" w:hRule="atLeast"/>
          <w:jc w:val="center"/>
        </w:trPr>
        <w:tc>
          <w:tcPr>
            <w:tcW w:w="290" w:type="pct"/>
            <w:vMerge w:val="continue"/>
            <w:tcBorders>
              <w:tl2br w:val="nil"/>
              <w:tr2bl w:val="nil"/>
            </w:tcBorders>
            <w:vAlign w:val="center"/>
          </w:tcPr>
          <w:p w14:paraId="632026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B9F4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F60D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BEEDE9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AB1C0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02E78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239FB47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59B8007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16F0CE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02C6630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8CF4F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52B4ABD">
        <w:trPr>
          <w:cantSplit/>
          <w:trHeight w:val="340" w:hRule="atLeast"/>
          <w:jc w:val="center"/>
        </w:trPr>
        <w:tc>
          <w:tcPr>
            <w:tcW w:w="290" w:type="pct"/>
            <w:vMerge w:val="continue"/>
            <w:tcBorders>
              <w:tl2br w:val="nil"/>
              <w:tr2bl w:val="nil"/>
            </w:tcBorders>
            <w:vAlign w:val="center"/>
          </w:tcPr>
          <w:p w14:paraId="347701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CEC0E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3699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B0284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039ACE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FF8B3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30579E2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32CDE4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04B747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6E0E63C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9F7BF6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F0CAC2D">
        <w:trPr>
          <w:cantSplit/>
          <w:trHeight w:val="340" w:hRule="atLeast"/>
          <w:jc w:val="center"/>
        </w:trPr>
        <w:tc>
          <w:tcPr>
            <w:tcW w:w="290" w:type="pct"/>
            <w:vMerge w:val="continue"/>
            <w:tcBorders>
              <w:tl2br w:val="nil"/>
              <w:tr2bl w:val="nil"/>
            </w:tcBorders>
            <w:vAlign w:val="center"/>
          </w:tcPr>
          <w:p w14:paraId="5D3DB41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F5F8F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027D4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7A673C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8EA9A9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DFB59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08A2178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63994F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6.2</w:t>
            </w:r>
          </w:p>
        </w:tc>
        <w:tc>
          <w:tcPr>
            <w:tcW w:w="0" w:type="auto"/>
            <w:tcBorders>
              <w:tl2br w:val="nil"/>
              <w:tr2bl w:val="nil"/>
            </w:tcBorders>
            <w:shd w:val="clear" w:color="auto" w:fill="auto"/>
            <w:vAlign w:val="center"/>
          </w:tcPr>
          <w:p w14:paraId="044AAC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6C913FF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DA367E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AE4A044">
        <w:trPr>
          <w:cantSplit/>
          <w:trHeight w:val="340" w:hRule="atLeast"/>
          <w:jc w:val="center"/>
        </w:trPr>
        <w:tc>
          <w:tcPr>
            <w:tcW w:w="290" w:type="pct"/>
            <w:vMerge w:val="continue"/>
            <w:tcBorders>
              <w:tl2br w:val="nil"/>
              <w:tr2bl w:val="nil"/>
            </w:tcBorders>
            <w:vAlign w:val="center"/>
          </w:tcPr>
          <w:p w14:paraId="461C2A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155D1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E45D9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0250E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A8755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AA5F60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2595A0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704A81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tcBorders>
              <w:tl2br w:val="nil"/>
              <w:tr2bl w:val="nil"/>
            </w:tcBorders>
            <w:shd w:val="clear" w:color="auto" w:fill="auto"/>
            <w:vAlign w:val="center"/>
          </w:tcPr>
          <w:p w14:paraId="153A78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4A19CEB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2B6AA259">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49CE5C30">
        <w:trPr>
          <w:cantSplit/>
          <w:trHeight w:val="340" w:hRule="atLeast"/>
          <w:jc w:val="center"/>
        </w:trPr>
        <w:tc>
          <w:tcPr>
            <w:tcW w:w="290" w:type="pct"/>
            <w:vMerge w:val="continue"/>
            <w:tcBorders>
              <w:tl2br w:val="nil"/>
              <w:tr2bl w:val="nil"/>
            </w:tcBorders>
            <w:vAlign w:val="center"/>
          </w:tcPr>
          <w:p w14:paraId="0F3017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9811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E40D8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A60DC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35994B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650E0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1F0A06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1C6E5A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7C9A76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653035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6423F99">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0"/>
                <w:sz w:val="18"/>
                <w:szCs w:val="18"/>
                <w:highlight w:val="none"/>
                <w:lang w:val="en-US" w:eastAsia="zh-CN" w:bidi="ar-SA"/>
              </w:rPr>
            </w:pPr>
          </w:p>
        </w:tc>
      </w:tr>
      <w:tr w14:paraId="52869400">
        <w:trPr>
          <w:cantSplit/>
          <w:trHeight w:val="340" w:hRule="atLeast"/>
          <w:jc w:val="center"/>
        </w:trPr>
        <w:tc>
          <w:tcPr>
            <w:tcW w:w="290" w:type="pct"/>
            <w:vMerge w:val="continue"/>
            <w:tcBorders>
              <w:tl2br w:val="nil"/>
              <w:tr2bl w:val="nil"/>
            </w:tcBorders>
            <w:vAlign w:val="center"/>
          </w:tcPr>
          <w:p w14:paraId="03AC77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E617B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4A725B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77A7BA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46D5C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C521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w:t>
            </w:r>
          </w:p>
        </w:tc>
        <w:tc>
          <w:tcPr>
            <w:tcW w:w="0" w:type="auto"/>
            <w:gridSpan w:val="2"/>
            <w:tcBorders>
              <w:tl2br w:val="nil"/>
              <w:tr2bl w:val="nil"/>
            </w:tcBorders>
            <w:shd w:val="clear" w:color="auto" w:fill="auto"/>
            <w:vAlign w:val="center"/>
          </w:tcPr>
          <w:p w14:paraId="4C98D9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6C8DA6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0" w:type="auto"/>
            <w:tcBorders>
              <w:tl2br w:val="nil"/>
              <w:tr2bl w:val="nil"/>
            </w:tcBorders>
            <w:shd w:val="clear" w:color="auto" w:fill="auto"/>
            <w:vAlign w:val="center"/>
          </w:tcPr>
          <w:p w14:paraId="04A26F3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7BF902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DBEAF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66374F4D">
        <w:trPr>
          <w:cantSplit/>
          <w:trHeight w:val="340" w:hRule="atLeast"/>
          <w:jc w:val="center"/>
        </w:trPr>
        <w:tc>
          <w:tcPr>
            <w:tcW w:w="290" w:type="pct"/>
            <w:vMerge w:val="continue"/>
            <w:tcBorders>
              <w:tl2br w:val="nil"/>
              <w:tr2bl w:val="nil"/>
            </w:tcBorders>
            <w:vAlign w:val="center"/>
          </w:tcPr>
          <w:p w14:paraId="4F8196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A6EC9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606A8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5A7D5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3713F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9A754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523423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64C577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5E3918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182CE2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58F14F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DD20061">
        <w:trPr>
          <w:cantSplit/>
          <w:trHeight w:val="340" w:hRule="atLeast"/>
          <w:jc w:val="center"/>
        </w:trPr>
        <w:tc>
          <w:tcPr>
            <w:tcW w:w="290" w:type="pct"/>
            <w:vMerge w:val="continue"/>
            <w:tcBorders>
              <w:tl2br w:val="nil"/>
              <w:tr2bl w:val="nil"/>
            </w:tcBorders>
            <w:vAlign w:val="center"/>
          </w:tcPr>
          <w:p w14:paraId="51ABEE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73DD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BD70C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89777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A95318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B31FE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3065AF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03A35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w:t>
            </w:r>
          </w:p>
        </w:tc>
        <w:tc>
          <w:tcPr>
            <w:tcW w:w="0" w:type="auto"/>
            <w:tcBorders>
              <w:tl2br w:val="nil"/>
              <w:tr2bl w:val="nil"/>
            </w:tcBorders>
            <w:shd w:val="clear" w:color="auto" w:fill="auto"/>
            <w:vAlign w:val="center"/>
          </w:tcPr>
          <w:p w14:paraId="13BB50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2C042CE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9428C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D17D8B4">
        <w:trPr>
          <w:cantSplit/>
          <w:trHeight w:val="340" w:hRule="atLeast"/>
          <w:jc w:val="center"/>
        </w:trPr>
        <w:tc>
          <w:tcPr>
            <w:tcW w:w="290" w:type="pct"/>
            <w:vMerge w:val="continue"/>
            <w:tcBorders>
              <w:tl2br w:val="nil"/>
              <w:tr2bl w:val="nil"/>
            </w:tcBorders>
            <w:vAlign w:val="center"/>
          </w:tcPr>
          <w:p w14:paraId="04A036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CA92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E3879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9078BE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B041F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B5790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241C50E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70517D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tcBorders>
              <w:tl2br w:val="nil"/>
              <w:tr2bl w:val="nil"/>
            </w:tcBorders>
            <w:shd w:val="clear" w:color="auto" w:fill="auto"/>
            <w:vAlign w:val="center"/>
          </w:tcPr>
          <w:p w14:paraId="5C5953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vAlign w:val="center"/>
          </w:tcPr>
          <w:p w14:paraId="0A0667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51C7C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4DBC4D8">
        <w:trPr>
          <w:cantSplit/>
          <w:trHeight w:val="340" w:hRule="atLeast"/>
          <w:jc w:val="center"/>
        </w:trPr>
        <w:tc>
          <w:tcPr>
            <w:tcW w:w="290" w:type="pct"/>
            <w:vMerge w:val="continue"/>
            <w:tcBorders>
              <w:tl2br w:val="nil"/>
              <w:tr2bl w:val="nil"/>
            </w:tcBorders>
            <w:vAlign w:val="center"/>
          </w:tcPr>
          <w:p w14:paraId="6745F0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8B3B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A3B5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301E4C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0AC85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CACFE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0" w:type="auto"/>
            <w:gridSpan w:val="2"/>
            <w:tcBorders>
              <w:tl2br w:val="nil"/>
              <w:tr2bl w:val="nil"/>
            </w:tcBorders>
            <w:shd w:val="clear" w:color="auto" w:fill="auto"/>
            <w:vAlign w:val="center"/>
          </w:tcPr>
          <w:p w14:paraId="1F41DA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7BB978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1C15C3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795C85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57F87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2A57F84">
        <w:trPr>
          <w:cantSplit/>
          <w:trHeight w:val="340" w:hRule="atLeast"/>
          <w:jc w:val="center"/>
        </w:trPr>
        <w:tc>
          <w:tcPr>
            <w:tcW w:w="290" w:type="pct"/>
            <w:vMerge w:val="continue"/>
            <w:tcBorders>
              <w:tl2br w:val="nil"/>
              <w:tr2bl w:val="nil"/>
            </w:tcBorders>
            <w:vAlign w:val="center"/>
          </w:tcPr>
          <w:p w14:paraId="2936BA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BD06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F5544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C17464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1E53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0F588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712863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6C9FDA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w:t>
            </w:r>
          </w:p>
        </w:tc>
        <w:tc>
          <w:tcPr>
            <w:tcW w:w="0" w:type="auto"/>
            <w:tcBorders>
              <w:tl2br w:val="nil"/>
              <w:tr2bl w:val="nil"/>
            </w:tcBorders>
            <w:shd w:val="clear" w:color="auto" w:fill="auto"/>
            <w:vAlign w:val="center"/>
          </w:tcPr>
          <w:p w14:paraId="2C1631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78828D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3FAF0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805503F">
        <w:trPr>
          <w:cantSplit/>
          <w:trHeight w:val="340" w:hRule="atLeast"/>
          <w:jc w:val="center"/>
        </w:trPr>
        <w:tc>
          <w:tcPr>
            <w:tcW w:w="290" w:type="pct"/>
            <w:vMerge w:val="continue"/>
            <w:tcBorders>
              <w:tl2br w:val="nil"/>
              <w:tr2bl w:val="nil"/>
            </w:tcBorders>
            <w:vAlign w:val="center"/>
          </w:tcPr>
          <w:p w14:paraId="540C3A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50BC2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07B7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39421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2FBE8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0048A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507395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44579F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13767E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1AFB30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39395D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5C7DFF2F">
        <w:trPr>
          <w:cantSplit/>
          <w:trHeight w:val="340" w:hRule="atLeast"/>
          <w:jc w:val="center"/>
        </w:trPr>
        <w:tc>
          <w:tcPr>
            <w:tcW w:w="290" w:type="pct"/>
            <w:vMerge w:val="continue"/>
            <w:tcBorders>
              <w:tl2br w:val="nil"/>
              <w:tr2bl w:val="nil"/>
            </w:tcBorders>
            <w:vAlign w:val="center"/>
          </w:tcPr>
          <w:p w14:paraId="2A6C5B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BD89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CDE9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97C13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5DF5B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F8720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w:t>
            </w:r>
          </w:p>
        </w:tc>
        <w:tc>
          <w:tcPr>
            <w:tcW w:w="0" w:type="auto"/>
            <w:gridSpan w:val="2"/>
            <w:tcBorders>
              <w:tl2br w:val="nil"/>
              <w:tr2bl w:val="nil"/>
            </w:tcBorders>
            <w:shd w:val="clear" w:color="auto" w:fill="auto"/>
            <w:vAlign w:val="center"/>
          </w:tcPr>
          <w:p w14:paraId="1097C8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1A4125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w:t>
            </w:r>
          </w:p>
        </w:tc>
        <w:tc>
          <w:tcPr>
            <w:tcW w:w="0" w:type="auto"/>
            <w:tcBorders>
              <w:tl2br w:val="nil"/>
              <w:tr2bl w:val="nil"/>
            </w:tcBorders>
            <w:shd w:val="clear" w:color="auto" w:fill="auto"/>
            <w:vAlign w:val="center"/>
          </w:tcPr>
          <w:p w14:paraId="5A77BD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1D465F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163591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086BB1BF">
        <w:trPr>
          <w:cantSplit/>
          <w:trHeight w:val="340" w:hRule="atLeast"/>
          <w:jc w:val="center"/>
        </w:trPr>
        <w:tc>
          <w:tcPr>
            <w:tcW w:w="290" w:type="pct"/>
            <w:vMerge w:val="continue"/>
            <w:tcBorders>
              <w:tl2br w:val="nil"/>
              <w:tr2bl w:val="nil"/>
            </w:tcBorders>
            <w:vAlign w:val="center"/>
          </w:tcPr>
          <w:p w14:paraId="313F3B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2B68D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C48A2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4AD4B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4165A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B2B47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3DC499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26BA2A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w:t>
            </w:r>
          </w:p>
        </w:tc>
        <w:tc>
          <w:tcPr>
            <w:tcW w:w="0" w:type="auto"/>
            <w:tcBorders>
              <w:tl2br w:val="nil"/>
              <w:tr2bl w:val="nil"/>
            </w:tcBorders>
            <w:shd w:val="clear" w:color="auto" w:fill="auto"/>
            <w:vAlign w:val="center"/>
          </w:tcPr>
          <w:p w14:paraId="66C3E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0D51E7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F7CEB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1D5564B1">
        <w:trPr>
          <w:cantSplit/>
          <w:trHeight w:val="340" w:hRule="atLeast"/>
          <w:jc w:val="center"/>
        </w:trPr>
        <w:tc>
          <w:tcPr>
            <w:tcW w:w="290" w:type="pct"/>
            <w:vMerge w:val="continue"/>
            <w:tcBorders>
              <w:tl2br w:val="nil"/>
              <w:tr2bl w:val="nil"/>
            </w:tcBorders>
            <w:vAlign w:val="center"/>
          </w:tcPr>
          <w:p w14:paraId="23396A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6FA1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EAB72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1DE2C8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FB53C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C515E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6801BD1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F8E20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tcBorders>
              <w:tl2br w:val="nil"/>
              <w:tr2bl w:val="nil"/>
            </w:tcBorders>
            <w:shd w:val="clear" w:color="auto" w:fill="auto"/>
            <w:vAlign w:val="center"/>
          </w:tcPr>
          <w:p w14:paraId="3A2C78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69825FA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D5A85C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3531C98">
        <w:trPr>
          <w:cantSplit/>
          <w:trHeight w:val="340" w:hRule="atLeast"/>
          <w:jc w:val="center"/>
        </w:trPr>
        <w:tc>
          <w:tcPr>
            <w:tcW w:w="290" w:type="pct"/>
            <w:vMerge w:val="continue"/>
            <w:tcBorders>
              <w:tl2br w:val="nil"/>
              <w:tr2bl w:val="nil"/>
            </w:tcBorders>
            <w:vAlign w:val="center"/>
          </w:tcPr>
          <w:p w14:paraId="6963BEB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1CF3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378B3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AA9CE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32C83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B1126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2764AE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575968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w:t>
            </w:r>
          </w:p>
        </w:tc>
        <w:tc>
          <w:tcPr>
            <w:tcW w:w="0" w:type="auto"/>
            <w:tcBorders>
              <w:tl2br w:val="nil"/>
              <w:tr2bl w:val="nil"/>
            </w:tcBorders>
            <w:shd w:val="clear" w:color="auto" w:fill="auto"/>
            <w:vAlign w:val="center"/>
          </w:tcPr>
          <w:p w14:paraId="48E8EE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11ED34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0C1B0B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4406A722">
        <w:trPr>
          <w:cantSplit/>
          <w:trHeight w:val="340" w:hRule="atLeast"/>
          <w:jc w:val="center"/>
        </w:trPr>
        <w:tc>
          <w:tcPr>
            <w:tcW w:w="290" w:type="pct"/>
            <w:vMerge w:val="continue"/>
            <w:tcBorders>
              <w:tl2br w:val="nil"/>
              <w:tr2bl w:val="nil"/>
            </w:tcBorders>
            <w:vAlign w:val="center"/>
          </w:tcPr>
          <w:p w14:paraId="1A46E2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6DE8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28D0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49951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750F1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7F919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w:t>
            </w:r>
          </w:p>
        </w:tc>
        <w:tc>
          <w:tcPr>
            <w:tcW w:w="0" w:type="auto"/>
            <w:gridSpan w:val="2"/>
            <w:tcBorders>
              <w:tl2br w:val="nil"/>
              <w:tr2bl w:val="nil"/>
            </w:tcBorders>
            <w:shd w:val="clear" w:color="auto" w:fill="auto"/>
            <w:vAlign w:val="center"/>
          </w:tcPr>
          <w:p w14:paraId="5BF142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5BE9E3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264250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tcBorders>
              <w:tl2br w:val="nil"/>
              <w:tr2bl w:val="nil"/>
            </w:tcBorders>
            <w:vAlign w:val="center"/>
          </w:tcPr>
          <w:p w14:paraId="7B03F66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F919A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4BC2938F">
        <w:trPr>
          <w:cantSplit/>
          <w:trHeight w:val="340" w:hRule="atLeast"/>
          <w:jc w:val="center"/>
        </w:trPr>
        <w:tc>
          <w:tcPr>
            <w:tcW w:w="290" w:type="pct"/>
            <w:vMerge w:val="continue"/>
            <w:tcBorders>
              <w:tl2br w:val="nil"/>
              <w:tr2bl w:val="nil"/>
            </w:tcBorders>
            <w:vAlign w:val="center"/>
          </w:tcPr>
          <w:p w14:paraId="5B95EE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C011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BC22D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72C0F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B6114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4A67A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1B2904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28F701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4F71113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4CE00B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89C9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0C26768">
        <w:trPr>
          <w:cantSplit/>
          <w:trHeight w:val="340" w:hRule="atLeast"/>
          <w:jc w:val="center"/>
        </w:trPr>
        <w:tc>
          <w:tcPr>
            <w:tcW w:w="290" w:type="pct"/>
            <w:vMerge w:val="continue"/>
            <w:tcBorders>
              <w:tl2br w:val="nil"/>
              <w:tr2bl w:val="nil"/>
            </w:tcBorders>
            <w:vAlign w:val="center"/>
          </w:tcPr>
          <w:p w14:paraId="39D33B6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E790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99E2B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138A3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0C4EA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60714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w:t>
            </w:r>
          </w:p>
        </w:tc>
        <w:tc>
          <w:tcPr>
            <w:tcW w:w="0" w:type="auto"/>
            <w:gridSpan w:val="2"/>
            <w:tcBorders>
              <w:tl2br w:val="nil"/>
              <w:tr2bl w:val="nil"/>
            </w:tcBorders>
            <w:shd w:val="clear" w:color="auto" w:fill="auto"/>
            <w:vAlign w:val="center"/>
          </w:tcPr>
          <w:p w14:paraId="363C66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tcBorders>
              <w:tl2br w:val="nil"/>
              <w:tr2bl w:val="nil"/>
            </w:tcBorders>
            <w:shd w:val="clear" w:color="auto" w:fill="auto"/>
            <w:vAlign w:val="center"/>
          </w:tcPr>
          <w:p w14:paraId="14E4F9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7.4</w:t>
            </w:r>
          </w:p>
        </w:tc>
        <w:tc>
          <w:tcPr>
            <w:tcW w:w="0" w:type="auto"/>
            <w:tcBorders>
              <w:tl2br w:val="nil"/>
              <w:tr2bl w:val="nil"/>
            </w:tcBorders>
            <w:shd w:val="clear" w:color="auto" w:fill="auto"/>
            <w:vAlign w:val="center"/>
          </w:tcPr>
          <w:p w14:paraId="675261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vAlign w:val="center"/>
          </w:tcPr>
          <w:p w14:paraId="2719DB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07732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154423F">
        <w:trPr>
          <w:cantSplit/>
          <w:trHeight w:val="340" w:hRule="atLeast"/>
          <w:jc w:val="center"/>
        </w:trPr>
        <w:tc>
          <w:tcPr>
            <w:tcW w:w="290" w:type="pct"/>
            <w:vMerge w:val="continue"/>
            <w:tcBorders>
              <w:tl2br w:val="nil"/>
              <w:tr2bl w:val="nil"/>
            </w:tcBorders>
            <w:vAlign w:val="center"/>
          </w:tcPr>
          <w:p w14:paraId="7DE59C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4006C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7D82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CBE316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BA43F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390676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60157D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CB152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tcBorders>
              <w:tl2br w:val="nil"/>
              <w:tr2bl w:val="nil"/>
            </w:tcBorders>
            <w:shd w:val="clear" w:color="auto" w:fill="auto"/>
            <w:vAlign w:val="center"/>
          </w:tcPr>
          <w:p w14:paraId="7EB368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3263B2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79D4EF5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1F1D4BF8">
        <w:trPr>
          <w:cantSplit/>
          <w:trHeight w:val="340" w:hRule="atLeast"/>
          <w:jc w:val="center"/>
        </w:trPr>
        <w:tc>
          <w:tcPr>
            <w:tcW w:w="290" w:type="pct"/>
            <w:vMerge w:val="continue"/>
            <w:tcBorders>
              <w:tl2br w:val="nil"/>
              <w:tr2bl w:val="nil"/>
            </w:tcBorders>
            <w:vAlign w:val="center"/>
          </w:tcPr>
          <w:p w14:paraId="4697CA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911A5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B36AB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41CBDE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3576E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7DAAB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78B9FE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1732A9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6.2</w:t>
            </w:r>
          </w:p>
        </w:tc>
        <w:tc>
          <w:tcPr>
            <w:tcW w:w="0" w:type="auto"/>
            <w:tcBorders>
              <w:tl2br w:val="nil"/>
              <w:tr2bl w:val="nil"/>
            </w:tcBorders>
            <w:shd w:val="clear" w:color="auto" w:fill="auto"/>
            <w:vAlign w:val="center"/>
          </w:tcPr>
          <w:p w14:paraId="31F77C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4C520C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83D74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65222FAE">
        <w:trPr>
          <w:cantSplit/>
          <w:trHeight w:val="340" w:hRule="atLeast"/>
          <w:jc w:val="center"/>
        </w:trPr>
        <w:tc>
          <w:tcPr>
            <w:tcW w:w="290" w:type="pct"/>
            <w:vMerge w:val="continue"/>
            <w:tcBorders>
              <w:tl2br w:val="nil"/>
              <w:tr2bl w:val="nil"/>
            </w:tcBorders>
            <w:vAlign w:val="center"/>
          </w:tcPr>
          <w:p w14:paraId="56503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C55A92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CC7EAA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DE951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A38C2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31CE7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7F298E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255C01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tcBorders>
              <w:tl2br w:val="nil"/>
              <w:tr2bl w:val="nil"/>
            </w:tcBorders>
            <w:shd w:val="clear" w:color="auto" w:fill="auto"/>
            <w:vAlign w:val="center"/>
          </w:tcPr>
          <w:p w14:paraId="5BFEA8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vAlign w:val="center"/>
          </w:tcPr>
          <w:p w14:paraId="67500FA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FFCA3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43B2B1A">
        <w:trPr>
          <w:cantSplit/>
          <w:trHeight w:val="340" w:hRule="atLeast"/>
          <w:jc w:val="center"/>
        </w:trPr>
        <w:tc>
          <w:tcPr>
            <w:tcW w:w="290" w:type="pct"/>
            <w:vMerge w:val="continue"/>
            <w:tcBorders>
              <w:tl2br w:val="nil"/>
              <w:tr2bl w:val="nil"/>
            </w:tcBorders>
            <w:vAlign w:val="center"/>
          </w:tcPr>
          <w:p w14:paraId="55B7A65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E1F54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6BE0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39870F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500025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BF2B7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0" w:type="auto"/>
            <w:gridSpan w:val="2"/>
            <w:tcBorders>
              <w:tl2br w:val="nil"/>
              <w:tr2bl w:val="nil"/>
            </w:tcBorders>
            <w:shd w:val="clear" w:color="auto" w:fill="auto"/>
            <w:vAlign w:val="center"/>
          </w:tcPr>
          <w:p w14:paraId="39CBDA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6E610E1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17FE46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4332084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63B87C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1DDC00E7">
        <w:trPr>
          <w:cantSplit/>
          <w:trHeight w:val="340" w:hRule="atLeast"/>
          <w:jc w:val="center"/>
        </w:trPr>
        <w:tc>
          <w:tcPr>
            <w:tcW w:w="290" w:type="pct"/>
            <w:vMerge w:val="continue"/>
            <w:tcBorders>
              <w:tl2br w:val="nil"/>
              <w:tr2bl w:val="nil"/>
            </w:tcBorders>
            <w:vAlign w:val="center"/>
          </w:tcPr>
          <w:p w14:paraId="20E2BE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FDC8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5630D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D21B07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AE5C7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23C818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w:t>
            </w:r>
          </w:p>
        </w:tc>
        <w:tc>
          <w:tcPr>
            <w:tcW w:w="0" w:type="auto"/>
            <w:gridSpan w:val="2"/>
            <w:tcBorders>
              <w:tl2br w:val="nil"/>
              <w:tr2bl w:val="nil"/>
            </w:tcBorders>
            <w:shd w:val="clear" w:color="auto" w:fill="auto"/>
            <w:vAlign w:val="center"/>
          </w:tcPr>
          <w:p w14:paraId="1DD405B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4574C6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6.9</w:t>
            </w:r>
          </w:p>
        </w:tc>
        <w:tc>
          <w:tcPr>
            <w:tcW w:w="0" w:type="auto"/>
            <w:tcBorders>
              <w:tl2br w:val="nil"/>
              <w:tr2bl w:val="nil"/>
            </w:tcBorders>
            <w:shd w:val="clear" w:color="auto" w:fill="auto"/>
            <w:vAlign w:val="center"/>
          </w:tcPr>
          <w:p w14:paraId="128438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tcBorders>
              <w:tl2br w:val="nil"/>
              <w:tr2bl w:val="nil"/>
            </w:tcBorders>
            <w:vAlign w:val="center"/>
          </w:tcPr>
          <w:p w14:paraId="7B5B56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7814E6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D242373">
        <w:trPr>
          <w:cantSplit/>
          <w:trHeight w:val="340" w:hRule="atLeast"/>
          <w:jc w:val="center"/>
        </w:trPr>
        <w:tc>
          <w:tcPr>
            <w:tcW w:w="290" w:type="pct"/>
            <w:vMerge w:val="continue"/>
            <w:tcBorders>
              <w:tl2br w:val="nil"/>
              <w:tr2bl w:val="nil"/>
            </w:tcBorders>
            <w:vAlign w:val="center"/>
          </w:tcPr>
          <w:p w14:paraId="4409AF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8D46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1FC6DF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85CE6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65D46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2ED41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50C100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655F92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72F7A8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7907E9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37B1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87E1100">
        <w:trPr>
          <w:cantSplit/>
          <w:trHeight w:val="340" w:hRule="atLeast"/>
          <w:jc w:val="center"/>
        </w:trPr>
        <w:tc>
          <w:tcPr>
            <w:tcW w:w="290" w:type="pct"/>
            <w:vMerge w:val="continue"/>
            <w:tcBorders>
              <w:tl2br w:val="nil"/>
              <w:tr2bl w:val="nil"/>
            </w:tcBorders>
            <w:vAlign w:val="center"/>
          </w:tcPr>
          <w:p w14:paraId="6A0DB0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CB5E15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E168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23C5C3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9F047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7AF09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w:t>
            </w:r>
          </w:p>
        </w:tc>
        <w:tc>
          <w:tcPr>
            <w:tcW w:w="0" w:type="auto"/>
            <w:gridSpan w:val="2"/>
            <w:tcBorders>
              <w:tl2br w:val="nil"/>
              <w:tr2bl w:val="nil"/>
            </w:tcBorders>
            <w:shd w:val="clear" w:color="auto" w:fill="auto"/>
            <w:vAlign w:val="center"/>
          </w:tcPr>
          <w:p w14:paraId="15A9C3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tcBorders>
              <w:tl2br w:val="nil"/>
              <w:tr2bl w:val="nil"/>
            </w:tcBorders>
            <w:shd w:val="clear" w:color="auto" w:fill="auto"/>
            <w:vAlign w:val="center"/>
          </w:tcPr>
          <w:p w14:paraId="4BBBCB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7.4</w:t>
            </w:r>
          </w:p>
        </w:tc>
        <w:tc>
          <w:tcPr>
            <w:tcW w:w="0" w:type="auto"/>
            <w:tcBorders>
              <w:tl2br w:val="nil"/>
              <w:tr2bl w:val="nil"/>
            </w:tcBorders>
            <w:shd w:val="clear" w:color="auto" w:fill="auto"/>
            <w:vAlign w:val="center"/>
          </w:tcPr>
          <w:p w14:paraId="771FE9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vAlign w:val="center"/>
          </w:tcPr>
          <w:p w14:paraId="596CE1E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386326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237F85A">
        <w:trPr>
          <w:cantSplit/>
          <w:trHeight w:val="340" w:hRule="atLeast"/>
          <w:jc w:val="center"/>
        </w:trPr>
        <w:tc>
          <w:tcPr>
            <w:tcW w:w="290" w:type="pct"/>
            <w:vMerge w:val="continue"/>
            <w:tcBorders>
              <w:tl2br w:val="nil"/>
              <w:tr2bl w:val="nil"/>
            </w:tcBorders>
            <w:vAlign w:val="center"/>
          </w:tcPr>
          <w:p w14:paraId="5E3BD6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579CA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30A2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A5A96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220D7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E85D5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0" w:type="auto"/>
            <w:gridSpan w:val="2"/>
            <w:tcBorders>
              <w:tl2br w:val="nil"/>
              <w:tr2bl w:val="nil"/>
            </w:tcBorders>
            <w:shd w:val="clear" w:color="auto" w:fill="auto"/>
            <w:vAlign w:val="center"/>
          </w:tcPr>
          <w:p w14:paraId="76F6F5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tcBorders>
              <w:tl2br w:val="nil"/>
              <w:tr2bl w:val="nil"/>
            </w:tcBorders>
            <w:shd w:val="clear" w:color="auto" w:fill="auto"/>
            <w:vAlign w:val="center"/>
          </w:tcPr>
          <w:p w14:paraId="0DCC79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tcBorders>
              <w:tl2br w:val="nil"/>
              <w:tr2bl w:val="nil"/>
            </w:tcBorders>
            <w:shd w:val="clear" w:color="auto" w:fill="auto"/>
            <w:vAlign w:val="center"/>
          </w:tcPr>
          <w:p w14:paraId="36B25B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vAlign w:val="center"/>
          </w:tcPr>
          <w:p w14:paraId="78BC11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7E9BD7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10A981F">
        <w:trPr>
          <w:cantSplit/>
          <w:trHeight w:val="340" w:hRule="atLeast"/>
          <w:jc w:val="center"/>
        </w:trPr>
        <w:tc>
          <w:tcPr>
            <w:tcW w:w="290" w:type="pct"/>
            <w:vMerge w:val="continue"/>
            <w:tcBorders>
              <w:tl2br w:val="nil"/>
              <w:tr2bl w:val="nil"/>
            </w:tcBorders>
            <w:vAlign w:val="center"/>
          </w:tcPr>
          <w:p w14:paraId="14CEF3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3DEF2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0" w:type="auto"/>
            <w:tcBorders>
              <w:tl2br w:val="nil"/>
              <w:tr2bl w:val="nil"/>
            </w:tcBorders>
            <w:shd w:val="clear" w:color="auto" w:fill="auto"/>
            <w:vAlign w:val="center"/>
          </w:tcPr>
          <w:p w14:paraId="3D49BAF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最薄点厚度不小于</w:t>
            </w:r>
          </w:p>
        </w:tc>
        <w:tc>
          <w:tcPr>
            <w:tcW w:w="0" w:type="auto"/>
            <w:tcBorders>
              <w:tl2br w:val="nil"/>
              <w:tr2bl w:val="nil"/>
            </w:tcBorders>
            <w:shd w:val="clear" w:color="auto" w:fill="auto"/>
            <w:vAlign w:val="center"/>
          </w:tcPr>
          <w:p w14:paraId="12DC9F92">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59280C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sz w:val="18"/>
                <w:szCs w:val="18"/>
                <w:highlight w:val="none"/>
                <w:lang w:val="en-US" w:eastAsia="zh-CN"/>
              </w:rPr>
              <w:t>标称值×90%-0.1</w:t>
            </w:r>
          </w:p>
        </w:tc>
        <w:tc>
          <w:tcPr>
            <w:tcW w:w="0" w:type="auto"/>
            <w:tcBorders>
              <w:tl2br w:val="nil"/>
              <w:tr2bl w:val="nil"/>
            </w:tcBorders>
            <w:vAlign w:val="center"/>
          </w:tcPr>
          <w:p w14:paraId="0B5348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111042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bl>
    <w:p w14:paraId="23D5E001">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电缆电气技术参数</w:t>
      </w:r>
    </w:p>
    <w:p w14:paraId="0DE032E8">
      <w:pPr>
        <w:spacing w:line="360" w:lineRule="auto"/>
        <w:ind w:firstLine="420" w:firstLineChars="200"/>
        <w:rPr>
          <w:rFonts w:ascii="宋体" w:hAnsi="宋体"/>
          <w:szCs w:val="24"/>
          <w:highlight w:val="none"/>
        </w:rPr>
      </w:pPr>
      <w:r>
        <w:rPr>
          <w:rFonts w:hint="eastAsia" w:ascii="宋体" w:hAnsi="宋体"/>
          <w:szCs w:val="24"/>
          <w:highlight w:val="none"/>
          <w:lang w:val="en-US" w:eastAsia="zh-CN"/>
        </w:rPr>
        <w:t>风力发电用耐扭曲软电缆</w:t>
      </w:r>
      <w:r>
        <w:rPr>
          <w:rFonts w:hint="eastAsia" w:ascii="宋体" w:hAnsi="宋体"/>
          <w:szCs w:val="24"/>
          <w:highlight w:val="none"/>
        </w:rPr>
        <w:t>电气及其他技术参数见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17和表18</w:t>
      </w:r>
      <w:r>
        <w:rPr>
          <w:rFonts w:hint="eastAsia" w:ascii="宋体" w:hAnsi="宋体"/>
          <w:szCs w:val="24"/>
          <w:highlight w:val="none"/>
        </w:rPr>
        <w:t>。</w:t>
      </w:r>
    </w:p>
    <w:p w14:paraId="0C58031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85" w:name="_Toc29988"/>
      <w:bookmarkStart w:id="786" w:name="_Toc25518"/>
      <w:bookmarkStart w:id="787" w:name="_Toc450583748"/>
      <w:bookmarkStart w:id="788" w:name="_Toc2114544435"/>
      <w:bookmarkStart w:id="789" w:name="_Toc30921"/>
      <w:bookmarkStart w:id="790" w:name="_Toc716796856"/>
      <w:bookmarkStart w:id="791" w:name="_Toc13185"/>
      <w:bookmarkStart w:id="792" w:name="_Toc784436649"/>
      <w:bookmarkStart w:id="793" w:name="_Toc1072467444"/>
      <w:bookmarkStart w:id="794" w:name="_Toc118407009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17</w:t>
      </w:r>
      <w:r>
        <w:rPr>
          <w:rFonts w:hint="eastAsia" w:ascii="黑体" w:hAnsi="黑体" w:eastAsia="黑体" w:cs="黑体"/>
        </w:rPr>
        <w:fldChar w:fldCharType="end"/>
      </w:r>
      <w:bookmarkStart w:id="795" w:name="_Toc13436"/>
      <w:bookmarkStart w:id="796" w:name="_Toc27023"/>
      <w:bookmarkStart w:id="797" w:name="_Toc22489"/>
      <w:bookmarkStart w:id="798" w:name="_Toc26861"/>
      <w:bookmarkStart w:id="799" w:name="_Toc14238"/>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低压风力发电用耐扭曲软电缆电气技术参数表</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84"/>
        <w:gridCol w:w="2050"/>
        <w:gridCol w:w="813"/>
        <w:gridCol w:w="943"/>
        <w:gridCol w:w="952"/>
        <w:gridCol w:w="493"/>
        <w:gridCol w:w="491"/>
        <w:gridCol w:w="1007"/>
        <w:gridCol w:w="1144"/>
        <w:gridCol w:w="924"/>
      </w:tblGrid>
      <w:tr w14:paraId="769B3853">
        <w:trPr>
          <w:cantSplit/>
          <w:trHeight w:val="340" w:hRule="atLeast"/>
          <w:tblHeader/>
          <w:jc w:val="center"/>
        </w:trPr>
        <w:tc>
          <w:tcPr>
            <w:tcW w:w="311" w:type="pct"/>
            <w:tcBorders>
              <w:bottom w:val="single" w:color="auto" w:sz="12" w:space="0"/>
            </w:tcBorders>
            <w:vAlign w:val="center"/>
          </w:tcPr>
          <w:p w14:paraId="3A55A7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序号</w:t>
            </w:r>
          </w:p>
        </w:tc>
        <w:tc>
          <w:tcPr>
            <w:tcW w:w="1090" w:type="pct"/>
            <w:tcBorders>
              <w:bottom w:val="single" w:color="auto" w:sz="12" w:space="0"/>
            </w:tcBorders>
            <w:shd w:val="clear" w:color="auto" w:fill="auto"/>
            <w:vAlign w:val="center"/>
          </w:tcPr>
          <w:p w14:paraId="2FEC82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项目</w:t>
            </w:r>
          </w:p>
        </w:tc>
        <w:tc>
          <w:tcPr>
            <w:tcW w:w="432" w:type="pct"/>
            <w:tcBorders>
              <w:bottom w:val="single" w:color="auto" w:sz="12" w:space="0"/>
            </w:tcBorders>
            <w:shd w:val="clear" w:color="auto" w:fill="auto"/>
            <w:vAlign w:val="center"/>
          </w:tcPr>
          <w:p w14:paraId="4A4C1EA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单位</w:t>
            </w:r>
          </w:p>
        </w:tc>
        <w:tc>
          <w:tcPr>
            <w:tcW w:w="2065" w:type="pct"/>
            <w:gridSpan w:val="5"/>
            <w:tcBorders>
              <w:bottom w:val="single" w:color="auto" w:sz="12" w:space="0"/>
            </w:tcBorders>
            <w:shd w:val="clear" w:color="auto" w:fill="auto"/>
            <w:vAlign w:val="center"/>
          </w:tcPr>
          <w:p w14:paraId="721D65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标准参数值</w:t>
            </w:r>
          </w:p>
        </w:tc>
        <w:tc>
          <w:tcPr>
            <w:tcW w:w="608" w:type="pct"/>
            <w:tcBorders>
              <w:bottom w:val="single" w:color="auto" w:sz="12" w:space="0"/>
            </w:tcBorders>
            <w:vAlign w:val="center"/>
          </w:tcPr>
          <w:p w14:paraId="5269FAF0">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sz w:val="18"/>
                <w:szCs w:val="18"/>
                <w:highlight w:val="none"/>
                <w:lang w:val="en-US" w:eastAsia="zh-CN"/>
              </w:rPr>
              <w:t>供应商</w:t>
            </w:r>
            <w:r>
              <w:rPr>
                <w:rFonts w:hint="eastAsia" w:asciiTheme="minorEastAsia" w:hAnsiTheme="minorEastAsia" w:eastAsiaTheme="minorEastAsia"/>
                <w:sz w:val="18"/>
                <w:szCs w:val="18"/>
                <w:highlight w:val="none"/>
              </w:rPr>
              <w:t>保证值</w:t>
            </w:r>
          </w:p>
        </w:tc>
        <w:tc>
          <w:tcPr>
            <w:tcW w:w="491" w:type="pct"/>
            <w:tcBorders>
              <w:bottom w:val="single" w:color="auto" w:sz="12" w:space="0"/>
            </w:tcBorders>
            <w:shd w:val="clear" w:color="auto" w:fill="auto"/>
            <w:vAlign w:val="center"/>
          </w:tcPr>
          <w:p w14:paraId="5CF411A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备注</w:t>
            </w:r>
          </w:p>
        </w:tc>
      </w:tr>
      <w:tr w14:paraId="42E47336">
        <w:trPr>
          <w:cantSplit/>
          <w:trHeight w:val="340" w:hRule="atLeast"/>
          <w:jc w:val="center"/>
        </w:trPr>
        <w:tc>
          <w:tcPr>
            <w:tcW w:w="311" w:type="pct"/>
            <w:vMerge w:val="restart"/>
            <w:tcBorders>
              <w:tl2br w:val="nil"/>
              <w:tr2bl w:val="nil"/>
            </w:tcBorders>
            <w:vAlign w:val="center"/>
          </w:tcPr>
          <w:p w14:paraId="3EA961F6">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1</w:t>
            </w:r>
          </w:p>
        </w:tc>
        <w:tc>
          <w:tcPr>
            <w:tcW w:w="1090" w:type="pct"/>
            <w:vMerge w:val="restart"/>
            <w:tcBorders>
              <w:tl2br w:val="nil"/>
              <w:tr2bl w:val="nil"/>
            </w:tcBorders>
            <w:shd w:val="clear" w:color="auto" w:fill="auto"/>
            <w:vAlign w:val="center"/>
          </w:tcPr>
          <w:p w14:paraId="4B1FBD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℃时导体最大</w:t>
            </w:r>
            <w:r>
              <w:rPr>
                <w:rFonts w:hint="eastAsia" w:ascii="Times New Roman" w:hAnsi="Times New Roman" w:cs="Times New Roman"/>
                <w:sz w:val="18"/>
                <w:szCs w:val="18"/>
                <w:highlight w:val="none"/>
                <w:lang w:val="en-US" w:eastAsia="zh-CN"/>
              </w:rPr>
              <w:t>直流</w:t>
            </w:r>
            <w:r>
              <w:rPr>
                <w:rFonts w:hint="default" w:ascii="Times New Roman" w:hAnsi="Times New Roman" w:cs="Times New Roman" w:eastAsiaTheme="minorEastAsia"/>
                <w:sz w:val="18"/>
                <w:szCs w:val="18"/>
                <w:highlight w:val="none"/>
              </w:rPr>
              <w:t>电阻</w:t>
            </w:r>
          </w:p>
        </w:tc>
        <w:tc>
          <w:tcPr>
            <w:tcW w:w="432" w:type="pct"/>
            <w:vMerge w:val="restart"/>
            <w:tcBorders>
              <w:tl2br w:val="nil"/>
              <w:tr2bl w:val="nil"/>
            </w:tcBorders>
            <w:shd w:val="clear" w:color="auto" w:fill="auto"/>
            <w:vAlign w:val="center"/>
          </w:tcPr>
          <w:p w14:paraId="5C18599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Ω/km</w:t>
            </w:r>
          </w:p>
        </w:tc>
        <w:tc>
          <w:tcPr>
            <w:tcW w:w="501" w:type="pct"/>
            <w:tcBorders>
              <w:tl2br w:val="nil"/>
              <w:tr2bl w:val="nil"/>
            </w:tcBorders>
            <w:shd w:val="clear" w:color="auto" w:fill="auto"/>
            <w:vAlign w:val="center"/>
          </w:tcPr>
          <w:p w14:paraId="36123DF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对应截面/mm</w:t>
            </w:r>
            <w:r>
              <w:rPr>
                <w:rFonts w:hint="eastAsia" w:ascii="Times New Roman" w:hAnsi="Times New Roman" w:cs="Times New Roman"/>
                <w:sz w:val="18"/>
                <w:szCs w:val="18"/>
                <w:highlight w:val="none"/>
                <w:vertAlign w:val="superscript"/>
                <w:lang w:val="en-US" w:eastAsia="zh-CN"/>
              </w:rPr>
              <w:t>2</w:t>
            </w:r>
          </w:p>
        </w:tc>
        <w:tc>
          <w:tcPr>
            <w:tcW w:w="768" w:type="pct"/>
            <w:gridSpan w:val="2"/>
            <w:tcBorders>
              <w:tl2br w:val="nil"/>
              <w:tr2bl w:val="nil"/>
            </w:tcBorders>
            <w:shd w:val="clear" w:color="auto" w:fill="auto"/>
            <w:vAlign w:val="center"/>
          </w:tcPr>
          <w:p w14:paraId="06F86B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不镀锡</w:t>
            </w:r>
          </w:p>
        </w:tc>
        <w:tc>
          <w:tcPr>
            <w:tcW w:w="795" w:type="pct"/>
            <w:gridSpan w:val="2"/>
            <w:tcBorders>
              <w:tl2br w:val="nil"/>
              <w:tr2bl w:val="nil"/>
            </w:tcBorders>
            <w:shd w:val="clear" w:color="auto" w:fill="auto"/>
            <w:vAlign w:val="center"/>
          </w:tcPr>
          <w:p w14:paraId="31AE38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镀锡</w:t>
            </w:r>
          </w:p>
        </w:tc>
        <w:tc>
          <w:tcPr>
            <w:tcW w:w="608" w:type="pct"/>
            <w:tcBorders>
              <w:tl2br w:val="nil"/>
              <w:tr2bl w:val="nil"/>
            </w:tcBorders>
            <w:vAlign w:val="center"/>
          </w:tcPr>
          <w:p w14:paraId="44ABEFB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491" w:type="pct"/>
            <w:tcBorders>
              <w:tl2br w:val="nil"/>
              <w:tr2bl w:val="nil"/>
            </w:tcBorders>
            <w:shd w:val="clear" w:color="auto" w:fill="auto"/>
            <w:vAlign w:val="center"/>
          </w:tcPr>
          <w:p w14:paraId="11D4E05A">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E984524">
        <w:trPr>
          <w:cantSplit/>
          <w:trHeight w:val="340" w:hRule="atLeast"/>
          <w:jc w:val="center"/>
        </w:trPr>
        <w:tc>
          <w:tcPr>
            <w:tcW w:w="311" w:type="pct"/>
            <w:vMerge w:val="continue"/>
            <w:tcBorders>
              <w:tl2br w:val="nil"/>
              <w:tr2bl w:val="nil"/>
            </w:tcBorders>
            <w:vAlign w:val="center"/>
          </w:tcPr>
          <w:p w14:paraId="6AEC46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2417B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4FCE38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41AFC6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w:t>
            </w:r>
          </w:p>
        </w:tc>
        <w:tc>
          <w:tcPr>
            <w:tcW w:w="768" w:type="pct"/>
            <w:gridSpan w:val="2"/>
            <w:tcBorders>
              <w:tl2br w:val="nil"/>
              <w:tr2bl w:val="nil"/>
            </w:tcBorders>
            <w:shd w:val="clear" w:color="auto" w:fill="auto"/>
            <w:vAlign w:val="center"/>
          </w:tcPr>
          <w:p w14:paraId="249E67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19.5</w:t>
            </w:r>
          </w:p>
        </w:tc>
        <w:tc>
          <w:tcPr>
            <w:tcW w:w="795" w:type="pct"/>
            <w:gridSpan w:val="2"/>
            <w:tcBorders>
              <w:tl2br w:val="nil"/>
              <w:tr2bl w:val="nil"/>
            </w:tcBorders>
            <w:shd w:val="clear" w:color="auto" w:fill="auto"/>
            <w:vAlign w:val="center"/>
          </w:tcPr>
          <w:p w14:paraId="1686CDA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20.0</w:t>
            </w:r>
          </w:p>
        </w:tc>
        <w:tc>
          <w:tcPr>
            <w:tcW w:w="608" w:type="pct"/>
            <w:tcBorders>
              <w:tl2br w:val="nil"/>
              <w:tr2bl w:val="nil"/>
            </w:tcBorders>
            <w:shd w:val="clear" w:color="auto" w:fill="auto"/>
            <w:vAlign w:val="center"/>
          </w:tcPr>
          <w:p w14:paraId="13386949">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36FAC80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1D373FD">
        <w:trPr>
          <w:cantSplit/>
          <w:trHeight w:val="340" w:hRule="atLeast"/>
          <w:jc w:val="center"/>
        </w:trPr>
        <w:tc>
          <w:tcPr>
            <w:tcW w:w="311" w:type="pct"/>
            <w:vMerge w:val="continue"/>
            <w:tcBorders>
              <w:tl2br w:val="nil"/>
              <w:tr2bl w:val="nil"/>
            </w:tcBorders>
            <w:vAlign w:val="center"/>
          </w:tcPr>
          <w:p w14:paraId="19D394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8E7D21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919DE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990370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1.5</w:t>
            </w:r>
          </w:p>
        </w:tc>
        <w:tc>
          <w:tcPr>
            <w:tcW w:w="768" w:type="pct"/>
            <w:gridSpan w:val="2"/>
            <w:tcBorders>
              <w:tl2br w:val="nil"/>
              <w:tr2bl w:val="nil"/>
            </w:tcBorders>
            <w:shd w:val="clear" w:color="auto" w:fill="auto"/>
            <w:vAlign w:val="center"/>
          </w:tcPr>
          <w:p w14:paraId="2E51F21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13.3</w:t>
            </w:r>
          </w:p>
        </w:tc>
        <w:tc>
          <w:tcPr>
            <w:tcW w:w="795" w:type="pct"/>
            <w:gridSpan w:val="2"/>
            <w:tcBorders>
              <w:tl2br w:val="nil"/>
              <w:tr2bl w:val="nil"/>
            </w:tcBorders>
            <w:shd w:val="clear" w:color="auto" w:fill="auto"/>
            <w:vAlign w:val="center"/>
          </w:tcPr>
          <w:p w14:paraId="690A817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13.7</w:t>
            </w:r>
          </w:p>
        </w:tc>
        <w:tc>
          <w:tcPr>
            <w:tcW w:w="608" w:type="pct"/>
            <w:tcBorders>
              <w:tl2br w:val="nil"/>
              <w:tr2bl w:val="nil"/>
            </w:tcBorders>
            <w:shd w:val="clear" w:color="auto" w:fill="auto"/>
            <w:vAlign w:val="center"/>
          </w:tcPr>
          <w:p w14:paraId="781C2570">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B7DA24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67A0FA5">
        <w:trPr>
          <w:cantSplit/>
          <w:trHeight w:val="340" w:hRule="atLeast"/>
          <w:jc w:val="center"/>
        </w:trPr>
        <w:tc>
          <w:tcPr>
            <w:tcW w:w="311" w:type="pct"/>
            <w:vMerge w:val="continue"/>
            <w:tcBorders>
              <w:tl2br w:val="nil"/>
              <w:tr2bl w:val="nil"/>
            </w:tcBorders>
            <w:vAlign w:val="center"/>
          </w:tcPr>
          <w:p w14:paraId="617C40B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2AF654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86C211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5AAA59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FF0000"/>
                <w:sz w:val="18"/>
                <w:szCs w:val="18"/>
                <w:highlight w:val="none"/>
                <w:lang w:val="en-US" w:eastAsia="zh-CN"/>
              </w:rPr>
            </w:pPr>
            <w:r>
              <w:rPr>
                <w:rFonts w:hint="eastAsia" w:ascii="Times New Roman" w:hAnsi="Times New Roman" w:cs="Times New Roman"/>
                <w:sz w:val="18"/>
                <w:szCs w:val="18"/>
                <w:highlight w:val="none"/>
                <w:lang w:val="en-US" w:eastAsia="zh-CN"/>
              </w:rPr>
              <w:t>2.5</w:t>
            </w:r>
          </w:p>
        </w:tc>
        <w:tc>
          <w:tcPr>
            <w:tcW w:w="768" w:type="pct"/>
            <w:gridSpan w:val="2"/>
            <w:tcBorders>
              <w:tl2br w:val="nil"/>
              <w:tr2bl w:val="nil"/>
            </w:tcBorders>
            <w:shd w:val="clear" w:color="auto" w:fill="auto"/>
            <w:vAlign w:val="center"/>
          </w:tcPr>
          <w:p w14:paraId="2D8AC0A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7.98</w:t>
            </w:r>
          </w:p>
        </w:tc>
        <w:tc>
          <w:tcPr>
            <w:tcW w:w="795" w:type="pct"/>
            <w:gridSpan w:val="2"/>
            <w:tcBorders>
              <w:tl2br w:val="nil"/>
              <w:tr2bl w:val="nil"/>
            </w:tcBorders>
            <w:shd w:val="clear" w:color="auto" w:fill="auto"/>
            <w:vAlign w:val="center"/>
          </w:tcPr>
          <w:p w14:paraId="449F46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8.21</w:t>
            </w:r>
          </w:p>
        </w:tc>
        <w:tc>
          <w:tcPr>
            <w:tcW w:w="608" w:type="pct"/>
            <w:tcBorders>
              <w:tl2br w:val="nil"/>
              <w:tr2bl w:val="nil"/>
            </w:tcBorders>
            <w:vAlign w:val="center"/>
          </w:tcPr>
          <w:p w14:paraId="50322867">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highlight w:val="none"/>
                <w:lang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737429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A0A6A3D">
        <w:trPr>
          <w:cantSplit/>
          <w:trHeight w:val="340" w:hRule="atLeast"/>
          <w:jc w:val="center"/>
        </w:trPr>
        <w:tc>
          <w:tcPr>
            <w:tcW w:w="311" w:type="pct"/>
            <w:vMerge w:val="continue"/>
            <w:tcBorders>
              <w:tl2br w:val="nil"/>
              <w:tr2bl w:val="nil"/>
            </w:tcBorders>
            <w:vAlign w:val="center"/>
          </w:tcPr>
          <w:p w14:paraId="06433C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E6E84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1F145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644FC8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w:t>
            </w:r>
          </w:p>
        </w:tc>
        <w:tc>
          <w:tcPr>
            <w:tcW w:w="768" w:type="pct"/>
            <w:gridSpan w:val="2"/>
            <w:tcBorders>
              <w:tl2br w:val="nil"/>
              <w:tr2bl w:val="nil"/>
            </w:tcBorders>
            <w:shd w:val="clear" w:color="auto" w:fill="auto"/>
            <w:vAlign w:val="center"/>
          </w:tcPr>
          <w:p w14:paraId="057BFE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4.95</w:t>
            </w:r>
          </w:p>
        </w:tc>
        <w:tc>
          <w:tcPr>
            <w:tcW w:w="795" w:type="pct"/>
            <w:gridSpan w:val="2"/>
            <w:tcBorders>
              <w:tl2br w:val="nil"/>
              <w:tr2bl w:val="nil"/>
            </w:tcBorders>
            <w:shd w:val="clear" w:color="auto" w:fill="auto"/>
            <w:vAlign w:val="center"/>
          </w:tcPr>
          <w:p w14:paraId="58BAAA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5.09</w:t>
            </w:r>
          </w:p>
        </w:tc>
        <w:tc>
          <w:tcPr>
            <w:tcW w:w="608" w:type="pct"/>
            <w:tcBorders>
              <w:tl2br w:val="nil"/>
              <w:tr2bl w:val="nil"/>
            </w:tcBorders>
            <w:vAlign w:val="center"/>
          </w:tcPr>
          <w:p w14:paraId="5C28CB3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6460AEB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01A83AE">
        <w:trPr>
          <w:cantSplit/>
          <w:trHeight w:val="340" w:hRule="atLeast"/>
          <w:jc w:val="center"/>
        </w:trPr>
        <w:tc>
          <w:tcPr>
            <w:tcW w:w="311" w:type="pct"/>
            <w:vMerge w:val="continue"/>
            <w:tcBorders>
              <w:tl2br w:val="nil"/>
              <w:tr2bl w:val="nil"/>
            </w:tcBorders>
            <w:vAlign w:val="center"/>
          </w:tcPr>
          <w:p w14:paraId="5A7EE8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028ABB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476729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02DA6F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6</w:t>
            </w:r>
          </w:p>
        </w:tc>
        <w:tc>
          <w:tcPr>
            <w:tcW w:w="768" w:type="pct"/>
            <w:gridSpan w:val="2"/>
            <w:tcBorders>
              <w:tl2br w:val="nil"/>
              <w:tr2bl w:val="nil"/>
            </w:tcBorders>
            <w:shd w:val="clear" w:color="auto" w:fill="auto"/>
            <w:vAlign w:val="center"/>
          </w:tcPr>
          <w:p w14:paraId="1CBD825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3.30</w:t>
            </w:r>
          </w:p>
        </w:tc>
        <w:tc>
          <w:tcPr>
            <w:tcW w:w="795" w:type="pct"/>
            <w:gridSpan w:val="2"/>
            <w:tcBorders>
              <w:tl2br w:val="nil"/>
              <w:tr2bl w:val="nil"/>
            </w:tcBorders>
            <w:shd w:val="clear" w:color="auto" w:fill="auto"/>
            <w:vAlign w:val="center"/>
          </w:tcPr>
          <w:p w14:paraId="319ECF4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3.39</w:t>
            </w:r>
          </w:p>
        </w:tc>
        <w:tc>
          <w:tcPr>
            <w:tcW w:w="608" w:type="pct"/>
            <w:tcBorders>
              <w:tl2br w:val="nil"/>
              <w:tr2bl w:val="nil"/>
            </w:tcBorders>
            <w:vAlign w:val="center"/>
          </w:tcPr>
          <w:p w14:paraId="0473D0BD">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DA769A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A66D4C9">
        <w:trPr>
          <w:cantSplit/>
          <w:trHeight w:val="340" w:hRule="atLeast"/>
          <w:jc w:val="center"/>
        </w:trPr>
        <w:tc>
          <w:tcPr>
            <w:tcW w:w="311" w:type="pct"/>
            <w:vMerge w:val="continue"/>
            <w:tcBorders>
              <w:tl2br w:val="nil"/>
              <w:tr2bl w:val="nil"/>
            </w:tcBorders>
            <w:vAlign w:val="center"/>
          </w:tcPr>
          <w:p w14:paraId="7AEFC2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3BF8C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422EF61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80081F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10</w:t>
            </w:r>
          </w:p>
        </w:tc>
        <w:tc>
          <w:tcPr>
            <w:tcW w:w="768" w:type="pct"/>
            <w:gridSpan w:val="2"/>
            <w:tcBorders>
              <w:tl2br w:val="nil"/>
              <w:tr2bl w:val="nil"/>
            </w:tcBorders>
            <w:shd w:val="clear" w:color="auto" w:fill="auto"/>
            <w:vAlign w:val="center"/>
          </w:tcPr>
          <w:p w14:paraId="1D6409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1.91</w:t>
            </w:r>
          </w:p>
        </w:tc>
        <w:tc>
          <w:tcPr>
            <w:tcW w:w="795" w:type="pct"/>
            <w:gridSpan w:val="2"/>
            <w:tcBorders>
              <w:tl2br w:val="nil"/>
              <w:tr2bl w:val="nil"/>
            </w:tcBorders>
            <w:shd w:val="clear" w:color="auto" w:fill="auto"/>
            <w:vAlign w:val="center"/>
          </w:tcPr>
          <w:p w14:paraId="6B34D11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1.95</w:t>
            </w:r>
          </w:p>
        </w:tc>
        <w:tc>
          <w:tcPr>
            <w:tcW w:w="608" w:type="pct"/>
            <w:tcBorders>
              <w:tl2br w:val="nil"/>
              <w:tr2bl w:val="nil"/>
            </w:tcBorders>
            <w:vAlign w:val="center"/>
          </w:tcPr>
          <w:p w14:paraId="0C668DF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6DE15F3">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15530AE">
        <w:trPr>
          <w:cantSplit/>
          <w:trHeight w:val="340" w:hRule="atLeast"/>
          <w:jc w:val="center"/>
        </w:trPr>
        <w:tc>
          <w:tcPr>
            <w:tcW w:w="311" w:type="pct"/>
            <w:vMerge w:val="continue"/>
            <w:tcBorders>
              <w:tl2br w:val="nil"/>
              <w:tr2bl w:val="nil"/>
            </w:tcBorders>
            <w:vAlign w:val="center"/>
          </w:tcPr>
          <w:p w14:paraId="199DA2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FE7C23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8ED27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BF190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16</w:t>
            </w:r>
          </w:p>
        </w:tc>
        <w:tc>
          <w:tcPr>
            <w:tcW w:w="768" w:type="pct"/>
            <w:gridSpan w:val="2"/>
            <w:tcBorders>
              <w:tl2br w:val="nil"/>
              <w:tr2bl w:val="nil"/>
            </w:tcBorders>
            <w:shd w:val="clear" w:color="auto" w:fill="auto"/>
            <w:vAlign w:val="center"/>
          </w:tcPr>
          <w:p w14:paraId="55589B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1.21</w:t>
            </w:r>
          </w:p>
        </w:tc>
        <w:tc>
          <w:tcPr>
            <w:tcW w:w="795" w:type="pct"/>
            <w:gridSpan w:val="2"/>
            <w:tcBorders>
              <w:tl2br w:val="nil"/>
              <w:tr2bl w:val="nil"/>
            </w:tcBorders>
            <w:shd w:val="clear" w:color="auto" w:fill="auto"/>
            <w:vAlign w:val="center"/>
          </w:tcPr>
          <w:p w14:paraId="7B24CE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1.24</w:t>
            </w:r>
          </w:p>
        </w:tc>
        <w:tc>
          <w:tcPr>
            <w:tcW w:w="608" w:type="pct"/>
            <w:tcBorders>
              <w:tl2br w:val="nil"/>
              <w:tr2bl w:val="nil"/>
            </w:tcBorders>
            <w:vAlign w:val="center"/>
          </w:tcPr>
          <w:p w14:paraId="64A60E1D">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52D114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E7BF604">
        <w:trPr>
          <w:cantSplit/>
          <w:trHeight w:val="340" w:hRule="atLeast"/>
          <w:jc w:val="center"/>
        </w:trPr>
        <w:tc>
          <w:tcPr>
            <w:tcW w:w="311" w:type="pct"/>
            <w:vMerge w:val="continue"/>
            <w:tcBorders>
              <w:tl2br w:val="nil"/>
              <w:tr2bl w:val="nil"/>
            </w:tcBorders>
            <w:vAlign w:val="center"/>
          </w:tcPr>
          <w:p w14:paraId="39AEB5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8EB5F6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981747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F36BF9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w:t>
            </w:r>
          </w:p>
        </w:tc>
        <w:tc>
          <w:tcPr>
            <w:tcW w:w="768" w:type="pct"/>
            <w:gridSpan w:val="2"/>
            <w:tcBorders>
              <w:tl2br w:val="nil"/>
              <w:tr2bl w:val="nil"/>
            </w:tcBorders>
            <w:shd w:val="clear" w:color="auto" w:fill="auto"/>
            <w:vAlign w:val="center"/>
          </w:tcPr>
          <w:p w14:paraId="43D448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0.780</w:t>
            </w:r>
          </w:p>
        </w:tc>
        <w:tc>
          <w:tcPr>
            <w:tcW w:w="795" w:type="pct"/>
            <w:gridSpan w:val="2"/>
            <w:tcBorders>
              <w:tl2br w:val="nil"/>
              <w:tr2bl w:val="nil"/>
            </w:tcBorders>
            <w:shd w:val="clear" w:color="auto" w:fill="auto"/>
            <w:vAlign w:val="center"/>
          </w:tcPr>
          <w:p w14:paraId="2F61B3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0.795</w:t>
            </w:r>
          </w:p>
        </w:tc>
        <w:tc>
          <w:tcPr>
            <w:tcW w:w="608" w:type="pct"/>
            <w:tcBorders>
              <w:tl2br w:val="nil"/>
              <w:tr2bl w:val="nil"/>
            </w:tcBorders>
            <w:vAlign w:val="center"/>
          </w:tcPr>
          <w:p w14:paraId="7B59AC4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7A999E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90B85CD">
        <w:trPr>
          <w:cantSplit/>
          <w:trHeight w:val="340" w:hRule="atLeast"/>
          <w:jc w:val="center"/>
        </w:trPr>
        <w:tc>
          <w:tcPr>
            <w:tcW w:w="311" w:type="pct"/>
            <w:vMerge w:val="continue"/>
            <w:tcBorders>
              <w:tl2br w:val="nil"/>
              <w:tr2bl w:val="nil"/>
            </w:tcBorders>
            <w:vAlign w:val="center"/>
          </w:tcPr>
          <w:p w14:paraId="0AB061C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194A8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0F1803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C0F094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w:t>
            </w:r>
          </w:p>
        </w:tc>
        <w:tc>
          <w:tcPr>
            <w:tcW w:w="768" w:type="pct"/>
            <w:gridSpan w:val="2"/>
            <w:tcBorders>
              <w:tl2br w:val="nil"/>
              <w:tr2bl w:val="nil"/>
            </w:tcBorders>
            <w:shd w:val="clear" w:color="auto" w:fill="auto"/>
            <w:vAlign w:val="center"/>
          </w:tcPr>
          <w:p w14:paraId="59D3A8F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0.554</w:t>
            </w:r>
          </w:p>
        </w:tc>
        <w:tc>
          <w:tcPr>
            <w:tcW w:w="795" w:type="pct"/>
            <w:gridSpan w:val="2"/>
            <w:tcBorders>
              <w:tl2br w:val="nil"/>
              <w:tr2bl w:val="nil"/>
            </w:tcBorders>
            <w:shd w:val="clear" w:color="auto" w:fill="auto"/>
            <w:vAlign w:val="center"/>
          </w:tcPr>
          <w:p w14:paraId="4E9EDD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0.565</w:t>
            </w:r>
          </w:p>
        </w:tc>
        <w:tc>
          <w:tcPr>
            <w:tcW w:w="608" w:type="pct"/>
            <w:tcBorders>
              <w:tl2br w:val="nil"/>
              <w:tr2bl w:val="nil"/>
            </w:tcBorders>
            <w:vAlign w:val="center"/>
          </w:tcPr>
          <w:p w14:paraId="6B0092C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942185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E7D8394">
        <w:trPr>
          <w:cantSplit/>
          <w:trHeight w:val="340" w:hRule="atLeast"/>
          <w:jc w:val="center"/>
        </w:trPr>
        <w:tc>
          <w:tcPr>
            <w:tcW w:w="311" w:type="pct"/>
            <w:vMerge w:val="continue"/>
            <w:tcBorders>
              <w:tl2br w:val="nil"/>
              <w:tr2bl w:val="nil"/>
            </w:tcBorders>
            <w:vAlign w:val="center"/>
          </w:tcPr>
          <w:p w14:paraId="62C4C9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9CF53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BF6109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1737A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768" w:type="pct"/>
            <w:gridSpan w:val="2"/>
            <w:tcBorders>
              <w:tl2br w:val="nil"/>
              <w:tr2bl w:val="nil"/>
            </w:tcBorders>
            <w:shd w:val="clear" w:color="auto" w:fill="auto"/>
            <w:vAlign w:val="center"/>
          </w:tcPr>
          <w:p w14:paraId="2895E14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0.386</w:t>
            </w:r>
          </w:p>
        </w:tc>
        <w:tc>
          <w:tcPr>
            <w:tcW w:w="795" w:type="pct"/>
            <w:gridSpan w:val="2"/>
            <w:tcBorders>
              <w:tl2br w:val="nil"/>
              <w:tr2bl w:val="nil"/>
            </w:tcBorders>
            <w:shd w:val="clear" w:color="auto" w:fill="auto"/>
            <w:vAlign w:val="center"/>
          </w:tcPr>
          <w:p w14:paraId="38DBA6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0.393</w:t>
            </w:r>
          </w:p>
        </w:tc>
        <w:tc>
          <w:tcPr>
            <w:tcW w:w="608" w:type="pct"/>
            <w:tcBorders>
              <w:tl2br w:val="nil"/>
              <w:tr2bl w:val="nil"/>
            </w:tcBorders>
            <w:vAlign w:val="center"/>
          </w:tcPr>
          <w:p w14:paraId="4283B7E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58814E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A838BC9">
        <w:trPr>
          <w:cantSplit/>
          <w:trHeight w:val="340" w:hRule="atLeast"/>
          <w:jc w:val="center"/>
        </w:trPr>
        <w:tc>
          <w:tcPr>
            <w:tcW w:w="311" w:type="pct"/>
            <w:vMerge w:val="continue"/>
            <w:tcBorders>
              <w:tl2br w:val="nil"/>
              <w:tr2bl w:val="nil"/>
            </w:tcBorders>
            <w:vAlign w:val="center"/>
          </w:tcPr>
          <w:p w14:paraId="7CA1A9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56CF1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9AA06C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8C576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w:t>
            </w:r>
          </w:p>
        </w:tc>
        <w:tc>
          <w:tcPr>
            <w:tcW w:w="768" w:type="pct"/>
            <w:gridSpan w:val="2"/>
            <w:tcBorders>
              <w:tl2br w:val="nil"/>
              <w:tr2bl w:val="nil"/>
            </w:tcBorders>
            <w:shd w:val="clear" w:color="auto" w:fill="auto"/>
            <w:vAlign w:val="center"/>
          </w:tcPr>
          <w:p w14:paraId="258B38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0.272</w:t>
            </w:r>
          </w:p>
        </w:tc>
        <w:tc>
          <w:tcPr>
            <w:tcW w:w="795" w:type="pct"/>
            <w:gridSpan w:val="2"/>
            <w:tcBorders>
              <w:tl2br w:val="nil"/>
              <w:tr2bl w:val="nil"/>
            </w:tcBorders>
            <w:shd w:val="clear" w:color="auto" w:fill="auto"/>
            <w:vAlign w:val="center"/>
          </w:tcPr>
          <w:p w14:paraId="1A62D60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0.277</w:t>
            </w:r>
          </w:p>
        </w:tc>
        <w:tc>
          <w:tcPr>
            <w:tcW w:w="608" w:type="pct"/>
            <w:tcBorders>
              <w:tl2br w:val="nil"/>
              <w:tr2bl w:val="nil"/>
            </w:tcBorders>
            <w:vAlign w:val="center"/>
          </w:tcPr>
          <w:p w14:paraId="11400E3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909CEC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6AEDA78">
        <w:trPr>
          <w:cantSplit/>
          <w:trHeight w:val="340" w:hRule="atLeast"/>
          <w:jc w:val="center"/>
        </w:trPr>
        <w:tc>
          <w:tcPr>
            <w:tcW w:w="311" w:type="pct"/>
            <w:vMerge w:val="continue"/>
            <w:tcBorders>
              <w:tl2br w:val="nil"/>
              <w:tr2bl w:val="nil"/>
            </w:tcBorders>
            <w:vAlign w:val="center"/>
          </w:tcPr>
          <w:p w14:paraId="212E24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AAEA9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68887D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6AE47E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w:t>
            </w:r>
          </w:p>
        </w:tc>
        <w:tc>
          <w:tcPr>
            <w:tcW w:w="768" w:type="pct"/>
            <w:gridSpan w:val="2"/>
            <w:tcBorders>
              <w:tl2br w:val="nil"/>
              <w:tr2bl w:val="nil"/>
            </w:tcBorders>
            <w:shd w:val="clear" w:color="auto" w:fill="auto"/>
            <w:vAlign w:val="center"/>
          </w:tcPr>
          <w:p w14:paraId="18B84D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0.206</w:t>
            </w:r>
          </w:p>
        </w:tc>
        <w:tc>
          <w:tcPr>
            <w:tcW w:w="795" w:type="pct"/>
            <w:gridSpan w:val="2"/>
            <w:tcBorders>
              <w:tl2br w:val="nil"/>
              <w:tr2bl w:val="nil"/>
            </w:tcBorders>
            <w:shd w:val="clear" w:color="auto" w:fill="auto"/>
            <w:vAlign w:val="center"/>
          </w:tcPr>
          <w:p w14:paraId="12DA13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0.210</w:t>
            </w:r>
          </w:p>
        </w:tc>
        <w:tc>
          <w:tcPr>
            <w:tcW w:w="608" w:type="pct"/>
            <w:tcBorders>
              <w:tl2br w:val="nil"/>
              <w:tr2bl w:val="nil"/>
            </w:tcBorders>
            <w:vAlign w:val="center"/>
          </w:tcPr>
          <w:p w14:paraId="3450B67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07EF01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A908C7C">
        <w:trPr>
          <w:cantSplit/>
          <w:trHeight w:val="340" w:hRule="atLeast"/>
          <w:jc w:val="center"/>
        </w:trPr>
        <w:tc>
          <w:tcPr>
            <w:tcW w:w="311" w:type="pct"/>
            <w:vMerge w:val="continue"/>
            <w:tcBorders>
              <w:tl2br w:val="nil"/>
              <w:tr2bl w:val="nil"/>
            </w:tcBorders>
            <w:vAlign w:val="center"/>
          </w:tcPr>
          <w:p w14:paraId="30BEF4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3F8AD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F5A9A2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886F01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768" w:type="pct"/>
            <w:gridSpan w:val="2"/>
            <w:tcBorders>
              <w:tl2br w:val="nil"/>
              <w:tr2bl w:val="nil"/>
            </w:tcBorders>
            <w:shd w:val="clear" w:color="auto" w:fill="auto"/>
            <w:vAlign w:val="center"/>
          </w:tcPr>
          <w:p w14:paraId="792A21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0.161</w:t>
            </w:r>
          </w:p>
        </w:tc>
        <w:tc>
          <w:tcPr>
            <w:tcW w:w="795" w:type="pct"/>
            <w:gridSpan w:val="2"/>
            <w:tcBorders>
              <w:tl2br w:val="nil"/>
              <w:tr2bl w:val="nil"/>
            </w:tcBorders>
            <w:shd w:val="clear" w:color="auto" w:fill="auto"/>
            <w:vAlign w:val="center"/>
          </w:tcPr>
          <w:p w14:paraId="055E93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0.164</w:t>
            </w:r>
          </w:p>
        </w:tc>
        <w:tc>
          <w:tcPr>
            <w:tcW w:w="608" w:type="pct"/>
            <w:tcBorders>
              <w:tl2br w:val="nil"/>
              <w:tr2bl w:val="nil"/>
            </w:tcBorders>
            <w:vAlign w:val="center"/>
          </w:tcPr>
          <w:p w14:paraId="7EF19C85">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EDC418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9B78F6A">
        <w:trPr>
          <w:cantSplit/>
          <w:trHeight w:val="340" w:hRule="atLeast"/>
          <w:jc w:val="center"/>
        </w:trPr>
        <w:tc>
          <w:tcPr>
            <w:tcW w:w="311" w:type="pct"/>
            <w:vMerge w:val="continue"/>
            <w:tcBorders>
              <w:tl2br w:val="nil"/>
              <w:tr2bl w:val="nil"/>
            </w:tcBorders>
            <w:vAlign w:val="center"/>
          </w:tcPr>
          <w:p w14:paraId="1D2C9F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66B0D9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6A592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2E8CAA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150</w:t>
            </w:r>
          </w:p>
        </w:tc>
        <w:tc>
          <w:tcPr>
            <w:tcW w:w="768" w:type="pct"/>
            <w:gridSpan w:val="2"/>
            <w:tcBorders>
              <w:tl2br w:val="nil"/>
              <w:tr2bl w:val="nil"/>
            </w:tcBorders>
            <w:shd w:val="clear" w:color="auto" w:fill="auto"/>
            <w:vAlign w:val="center"/>
          </w:tcPr>
          <w:p w14:paraId="24B52F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0.129</w:t>
            </w:r>
          </w:p>
        </w:tc>
        <w:tc>
          <w:tcPr>
            <w:tcW w:w="795" w:type="pct"/>
            <w:gridSpan w:val="2"/>
            <w:tcBorders>
              <w:tl2br w:val="nil"/>
              <w:tr2bl w:val="nil"/>
            </w:tcBorders>
            <w:shd w:val="clear" w:color="auto" w:fill="auto"/>
            <w:vAlign w:val="center"/>
          </w:tcPr>
          <w:p w14:paraId="7A6D3F9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0.132</w:t>
            </w:r>
          </w:p>
        </w:tc>
        <w:tc>
          <w:tcPr>
            <w:tcW w:w="608" w:type="pct"/>
            <w:tcBorders>
              <w:tl2br w:val="nil"/>
              <w:tr2bl w:val="nil"/>
            </w:tcBorders>
            <w:vAlign w:val="center"/>
          </w:tcPr>
          <w:p w14:paraId="529545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D08CC8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59EC166">
        <w:trPr>
          <w:cantSplit/>
          <w:trHeight w:val="340" w:hRule="atLeast"/>
          <w:jc w:val="center"/>
        </w:trPr>
        <w:tc>
          <w:tcPr>
            <w:tcW w:w="311" w:type="pct"/>
            <w:vMerge w:val="continue"/>
            <w:tcBorders>
              <w:tl2br w:val="nil"/>
              <w:tr2bl w:val="nil"/>
            </w:tcBorders>
            <w:vAlign w:val="center"/>
          </w:tcPr>
          <w:p w14:paraId="2049298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5B1C1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2710B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92378A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185</w:t>
            </w:r>
          </w:p>
        </w:tc>
        <w:tc>
          <w:tcPr>
            <w:tcW w:w="768" w:type="pct"/>
            <w:gridSpan w:val="2"/>
            <w:tcBorders>
              <w:tl2br w:val="nil"/>
              <w:tr2bl w:val="nil"/>
            </w:tcBorders>
            <w:shd w:val="clear" w:color="auto" w:fill="auto"/>
            <w:vAlign w:val="center"/>
          </w:tcPr>
          <w:p w14:paraId="02827C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0.106</w:t>
            </w:r>
          </w:p>
        </w:tc>
        <w:tc>
          <w:tcPr>
            <w:tcW w:w="795" w:type="pct"/>
            <w:gridSpan w:val="2"/>
            <w:tcBorders>
              <w:tl2br w:val="nil"/>
              <w:tr2bl w:val="nil"/>
            </w:tcBorders>
            <w:shd w:val="clear" w:color="auto" w:fill="auto"/>
            <w:vAlign w:val="center"/>
          </w:tcPr>
          <w:p w14:paraId="297D8CF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0.108</w:t>
            </w:r>
          </w:p>
        </w:tc>
        <w:tc>
          <w:tcPr>
            <w:tcW w:w="608" w:type="pct"/>
            <w:tcBorders>
              <w:tl2br w:val="nil"/>
              <w:tr2bl w:val="nil"/>
            </w:tcBorders>
            <w:vAlign w:val="center"/>
          </w:tcPr>
          <w:p w14:paraId="0ACDC7F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4CBB64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A2764F6">
        <w:trPr>
          <w:cantSplit/>
          <w:trHeight w:val="340" w:hRule="atLeast"/>
          <w:jc w:val="center"/>
        </w:trPr>
        <w:tc>
          <w:tcPr>
            <w:tcW w:w="311" w:type="pct"/>
            <w:vMerge w:val="continue"/>
            <w:tcBorders>
              <w:tl2br w:val="nil"/>
              <w:tr2bl w:val="nil"/>
            </w:tcBorders>
            <w:vAlign w:val="center"/>
          </w:tcPr>
          <w:p w14:paraId="21978E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52919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3F282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E1B715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768" w:type="pct"/>
            <w:gridSpan w:val="2"/>
            <w:tcBorders>
              <w:tl2br w:val="nil"/>
              <w:tr2bl w:val="nil"/>
            </w:tcBorders>
            <w:shd w:val="clear" w:color="auto" w:fill="auto"/>
            <w:vAlign w:val="center"/>
          </w:tcPr>
          <w:p w14:paraId="45B6EB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0.0801</w:t>
            </w:r>
          </w:p>
        </w:tc>
        <w:tc>
          <w:tcPr>
            <w:tcW w:w="795" w:type="pct"/>
            <w:gridSpan w:val="2"/>
            <w:tcBorders>
              <w:tl2br w:val="nil"/>
              <w:tr2bl w:val="nil"/>
            </w:tcBorders>
            <w:shd w:val="clear" w:color="auto" w:fill="auto"/>
            <w:vAlign w:val="center"/>
          </w:tcPr>
          <w:p w14:paraId="24C202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0.0817</w:t>
            </w:r>
          </w:p>
        </w:tc>
        <w:tc>
          <w:tcPr>
            <w:tcW w:w="608" w:type="pct"/>
            <w:tcBorders>
              <w:tl2br w:val="nil"/>
              <w:tr2bl w:val="nil"/>
            </w:tcBorders>
            <w:vAlign w:val="center"/>
          </w:tcPr>
          <w:p w14:paraId="2BE0A66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2F37A9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2E45861">
        <w:trPr>
          <w:cantSplit/>
          <w:trHeight w:val="340" w:hRule="atLeast"/>
          <w:jc w:val="center"/>
        </w:trPr>
        <w:tc>
          <w:tcPr>
            <w:tcW w:w="311" w:type="pct"/>
            <w:vMerge w:val="continue"/>
            <w:tcBorders>
              <w:tl2br w:val="nil"/>
              <w:tr2bl w:val="nil"/>
            </w:tcBorders>
            <w:vAlign w:val="center"/>
          </w:tcPr>
          <w:p w14:paraId="28A757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2037A0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11F0F9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5247742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w:t>
            </w:r>
          </w:p>
        </w:tc>
        <w:tc>
          <w:tcPr>
            <w:tcW w:w="768" w:type="pct"/>
            <w:gridSpan w:val="2"/>
            <w:tcBorders>
              <w:tl2br w:val="nil"/>
              <w:tr2bl w:val="nil"/>
            </w:tcBorders>
            <w:shd w:val="clear" w:color="auto" w:fill="auto"/>
            <w:vAlign w:val="center"/>
          </w:tcPr>
          <w:p w14:paraId="57108C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0.0641</w:t>
            </w:r>
          </w:p>
        </w:tc>
        <w:tc>
          <w:tcPr>
            <w:tcW w:w="795" w:type="pct"/>
            <w:gridSpan w:val="2"/>
            <w:tcBorders>
              <w:tl2br w:val="nil"/>
              <w:tr2bl w:val="nil"/>
            </w:tcBorders>
            <w:shd w:val="clear" w:color="auto" w:fill="auto"/>
            <w:vAlign w:val="center"/>
          </w:tcPr>
          <w:p w14:paraId="4F902FF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0.0654</w:t>
            </w:r>
          </w:p>
        </w:tc>
        <w:tc>
          <w:tcPr>
            <w:tcW w:w="608" w:type="pct"/>
            <w:tcBorders>
              <w:tl2br w:val="nil"/>
              <w:tr2bl w:val="nil"/>
            </w:tcBorders>
            <w:vAlign w:val="center"/>
          </w:tcPr>
          <w:p w14:paraId="09A0101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B896BA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C7C4342">
        <w:trPr>
          <w:cantSplit/>
          <w:trHeight w:val="340" w:hRule="atLeast"/>
          <w:jc w:val="center"/>
        </w:trPr>
        <w:tc>
          <w:tcPr>
            <w:tcW w:w="311" w:type="pct"/>
            <w:vMerge w:val="continue"/>
            <w:tcBorders>
              <w:tl2br w:val="nil"/>
              <w:tr2bl w:val="nil"/>
            </w:tcBorders>
            <w:vAlign w:val="center"/>
          </w:tcPr>
          <w:p w14:paraId="5EA615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3B3F78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AADEF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CCFA2E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768" w:type="pct"/>
            <w:gridSpan w:val="2"/>
            <w:tcBorders>
              <w:tl2br w:val="nil"/>
              <w:tr2bl w:val="nil"/>
            </w:tcBorders>
            <w:shd w:val="clear" w:color="auto" w:fill="auto"/>
            <w:vAlign w:val="center"/>
          </w:tcPr>
          <w:p w14:paraId="23C7A0B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0.0486</w:t>
            </w:r>
          </w:p>
        </w:tc>
        <w:tc>
          <w:tcPr>
            <w:tcW w:w="795" w:type="pct"/>
            <w:gridSpan w:val="2"/>
            <w:tcBorders>
              <w:tl2br w:val="nil"/>
              <w:tr2bl w:val="nil"/>
            </w:tcBorders>
            <w:shd w:val="clear" w:color="auto" w:fill="auto"/>
            <w:vAlign w:val="center"/>
          </w:tcPr>
          <w:p w14:paraId="2F970B7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0.0495</w:t>
            </w:r>
          </w:p>
        </w:tc>
        <w:tc>
          <w:tcPr>
            <w:tcW w:w="608" w:type="pct"/>
            <w:tcBorders>
              <w:tl2br w:val="nil"/>
              <w:tr2bl w:val="nil"/>
            </w:tcBorders>
            <w:vAlign w:val="center"/>
          </w:tcPr>
          <w:p w14:paraId="71D29FE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355B4F0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49FF583">
        <w:trPr>
          <w:cantSplit/>
          <w:trHeight w:val="340" w:hRule="atLeast"/>
          <w:jc w:val="center"/>
        </w:trPr>
        <w:tc>
          <w:tcPr>
            <w:tcW w:w="311" w:type="pct"/>
            <w:vMerge w:val="restart"/>
            <w:tcBorders>
              <w:tl2br w:val="nil"/>
              <w:tr2bl w:val="nil"/>
            </w:tcBorders>
            <w:vAlign w:val="center"/>
          </w:tcPr>
          <w:p w14:paraId="45BE86E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2</w:t>
            </w:r>
          </w:p>
        </w:tc>
        <w:tc>
          <w:tcPr>
            <w:tcW w:w="1090" w:type="pct"/>
            <w:vMerge w:val="restart"/>
            <w:tcBorders>
              <w:tl2br w:val="nil"/>
              <w:tr2bl w:val="nil"/>
            </w:tcBorders>
            <w:shd w:val="clear" w:color="auto" w:fill="auto"/>
            <w:vAlign w:val="center"/>
          </w:tcPr>
          <w:p w14:paraId="0D88FD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绝缘电阻</w:t>
            </w:r>
            <w:r>
              <w:rPr>
                <w:rFonts w:hint="eastAsia" w:ascii="Times New Roman" w:hAnsi="Times New Roman" w:cs="Times New Roman"/>
                <w:sz w:val="18"/>
                <w:szCs w:val="18"/>
                <w:highlight w:val="none"/>
                <w:lang w:val="en-US" w:eastAsia="zh-CN"/>
              </w:rPr>
              <w:t>最小值</w:t>
            </w:r>
          </w:p>
        </w:tc>
        <w:tc>
          <w:tcPr>
            <w:tcW w:w="432" w:type="pct"/>
            <w:vMerge w:val="restart"/>
            <w:tcBorders>
              <w:tl2br w:val="nil"/>
              <w:tr2bl w:val="nil"/>
            </w:tcBorders>
            <w:shd w:val="clear" w:color="auto" w:fill="auto"/>
            <w:vAlign w:val="center"/>
          </w:tcPr>
          <w:p w14:paraId="783F13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MΩ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km</w:t>
            </w:r>
          </w:p>
        </w:tc>
        <w:tc>
          <w:tcPr>
            <w:tcW w:w="501" w:type="pct"/>
            <w:tcBorders>
              <w:tl2br w:val="nil"/>
              <w:tr2bl w:val="nil"/>
            </w:tcBorders>
            <w:shd w:val="clear" w:color="auto" w:fill="auto"/>
            <w:vAlign w:val="center"/>
          </w:tcPr>
          <w:p w14:paraId="09A7503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对应截面/</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506" w:type="pct"/>
            <w:tcBorders>
              <w:tl2br w:val="nil"/>
              <w:tr2bl w:val="nil"/>
            </w:tcBorders>
            <w:shd w:val="clear" w:color="auto" w:fill="auto"/>
            <w:vAlign w:val="center"/>
          </w:tcPr>
          <w:p w14:paraId="1DA657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w:t>
            </w:r>
          </w:p>
        </w:tc>
        <w:tc>
          <w:tcPr>
            <w:tcW w:w="523" w:type="pct"/>
            <w:gridSpan w:val="2"/>
            <w:tcBorders>
              <w:tl2br w:val="nil"/>
              <w:tr2bl w:val="nil"/>
            </w:tcBorders>
            <w:shd w:val="clear" w:color="auto" w:fill="auto"/>
            <w:vAlign w:val="center"/>
          </w:tcPr>
          <w:p w14:paraId="12136B2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额定工作温度</w:t>
            </w:r>
            <w:r>
              <w:rPr>
                <w:rFonts w:hint="default" w:ascii="Times New Roman" w:hAnsi="Times New Roman" w:cs="Times New Roman" w:eastAsiaTheme="minorEastAsia"/>
                <w:sz w:val="18"/>
                <w:szCs w:val="18"/>
                <w:highlight w:val="none"/>
              </w:rPr>
              <w:t>90</w:t>
            </w:r>
            <w:r>
              <w:rPr>
                <w:rFonts w:hint="default" w:ascii="Times New Roman" w:hAnsi="Times New Roman" w:cs="Times New Roman" w:eastAsiaTheme="minorEastAsia"/>
                <w:sz w:val="10"/>
                <w:szCs w:val="10"/>
                <w:highlight w:val="none"/>
              </w:rPr>
              <w:t xml:space="preserve"> </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534" w:type="pct"/>
            <w:tcBorders>
              <w:tl2br w:val="nil"/>
              <w:tr2bl w:val="nil"/>
            </w:tcBorders>
            <w:shd w:val="clear" w:color="auto" w:fill="auto"/>
            <w:vAlign w:val="center"/>
          </w:tcPr>
          <w:p w14:paraId="7D70CA5F">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额定工作温度105</w:t>
            </w:r>
            <w:r>
              <w:rPr>
                <w:rFonts w:hint="default" w:ascii="Times New Roman" w:hAnsi="Times New Roman" w:cs="Times New Roman" w:eastAsiaTheme="minorEastAsia"/>
                <w:sz w:val="10"/>
                <w:szCs w:val="10"/>
                <w:highlight w:val="none"/>
              </w:rPr>
              <w:t xml:space="preserve"> </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608" w:type="pct"/>
            <w:tcBorders>
              <w:tl2br w:val="nil"/>
              <w:tr2bl w:val="nil"/>
            </w:tcBorders>
            <w:vAlign w:val="center"/>
          </w:tcPr>
          <w:p w14:paraId="10E0AB7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491" w:type="pct"/>
            <w:tcBorders>
              <w:tl2br w:val="nil"/>
              <w:tr2bl w:val="nil"/>
            </w:tcBorders>
            <w:shd w:val="clear" w:color="auto" w:fill="auto"/>
            <w:vAlign w:val="center"/>
          </w:tcPr>
          <w:p w14:paraId="09D2645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B4E01BD">
        <w:trPr>
          <w:cantSplit/>
          <w:trHeight w:val="340" w:hRule="atLeast"/>
          <w:jc w:val="center"/>
        </w:trPr>
        <w:tc>
          <w:tcPr>
            <w:tcW w:w="311" w:type="pct"/>
            <w:vMerge w:val="continue"/>
            <w:tcBorders>
              <w:tl2br w:val="nil"/>
              <w:tr2bl w:val="nil"/>
            </w:tcBorders>
            <w:vAlign w:val="center"/>
          </w:tcPr>
          <w:p w14:paraId="4A82FD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6DF1D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C7DB7D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353F43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35及以下</w:t>
            </w:r>
          </w:p>
        </w:tc>
        <w:tc>
          <w:tcPr>
            <w:tcW w:w="506" w:type="pct"/>
            <w:tcBorders>
              <w:tl2br w:val="nil"/>
              <w:tr2bl w:val="nil"/>
            </w:tcBorders>
            <w:shd w:val="clear" w:color="auto" w:fill="auto"/>
            <w:vAlign w:val="center"/>
          </w:tcPr>
          <w:p w14:paraId="02F73E9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150</w:t>
            </w:r>
          </w:p>
        </w:tc>
        <w:tc>
          <w:tcPr>
            <w:tcW w:w="523" w:type="pct"/>
            <w:gridSpan w:val="2"/>
            <w:tcBorders>
              <w:tl2br w:val="nil"/>
              <w:tr2bl w:val="nil"/>
            </w:tcBorders>
            <w:shd w:val="clear" w:color="auto" w:fill="auto"/>
            <w:vAlign w:val="center"/>
          </w:tcPr>
          <w:p w14:paraId="1E6C0D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0.15</w:t>
            </w:r>
          </w:p>
        </w:tc>
        <w:tc>
          <w:tcPr>
            <w:tcW w:w="534" w:type="pct"/>
            <w:tcBorders>
              <w:tl2br w:val="nil"/>
              <w:tr2bl w:val="nil"/>
            </w:tcBorders>
            <w:shd w:val="clear" w:color="auto" w:fill="auto"/>
            <w:vAlign w:val="center"/>
          </w:tcPr>
          <w:p w14:paraId="18A912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0.15</w:t>
            </w:r>
          </w:p>
        </w:tc>
        <w:tc>
          <w:tcPr>
            <w:tcW w:w="608" w:type="pct"/>
            <w:tcBorders>
              <w:tl2br w:val="nil"/>
              <w:tr2bl w:val="nil"/>
            </w:tcBorders>
            <w:vAlign w:val="center"/>
          </w:tcPr>
          <w:p w14:paraId="1306A97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restart"/>
            <w:tcBorders>
              <w:tl2br w:val="nil"/>
              <w:tr2bl w:val="nil"/>
            </w:tcBorders>
            <w:shd w:val="clear" w:color="auto" w:fill="auto"/>
            <w:vAlign w:val="center"/>
          </w:tcPr>
          <w:p w14:paraId="744E66C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2F8C8A8F">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2B87028">
        <w:trPr>
          <w:cantSplit/>
          <w:trHeight w:val="340" w:hRule="atLeast"/>
          <w:jc w:val="center"/>
        </w:trPr>
        <w:tc>
          <w:tcPr>
            <w:tcW w:w="311" w:type="pct"/>
            <w:vMerge w:val="continue"/>
            <w:tcBorders>
              <w:tl2br w:val="nil"/>
              <w:tr2bl w:val="nil"/>
            </w:tcBorders>
            <w:vAlign w:val="center"/>
          </w:tcPr>
          <w:p w14:paraId="40E892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401DF7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2D4365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E43CAB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50~150</w:t>
            </w:r>
          </w:p>
        </w:tc>
        <w:tc>
          <w:tcPr>
            <w:tcW w:w="506" w:type="pct"/>
            <w:tcBorders>
              <w:tl2br w:val="nil"/>
              <w:tr2bl w:val="nil"/>
            </w:tcBorders>
            <w:shd w:val="clear" w:color="auto" w:fill="auto"/>
            <w:vAlign w:val="center"/>
          </w:tcPr>
          <w:p w14:paraId="34141B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100</w:t>
            </w:r>
          </w:p>
        </w:tc>
        <w:tc>
          <w:tcPr>
            <w:tcW w:w="523" w:type="pct"/>
            <w:gridSpan w:val="2"/>
            <w:tcBorders>
              <w:tl2br w:val="nil"/>
              <w:tr2bl w:val="nil"/>
            </w:tcBorders>
            <w:shd w:val="clear" w:color="auto" w:fill="auto"/>
            <w:vAlign w:val="center"/>
          </w:tcPr>
          <w:p w14:paraId="3B60605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0.10</w:t>
            </w:r>
          </w:p>
        </w:tc>
        <w:tc>
          <w:tcPr>
            <w:tcW w:w="534" w:type="pct"/>
            <w:tcBorders>
              <w:tl2br w:val="nil"/>
              <w:tr2bl w:val="nil"/>
            </w:tcBorders>
            <w:shd w:val="clear" w:color="auto" w:fill="auto"/>
            <w:vAlign w:val="center"/>
          </w:tcPr>
          <w:p w14:paraId="3B7AFB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0.10</w:t>
            </w:r>
          </w:p>
        </w:tc>
        <w:tc>
          <w:tcPr>
            <w:tcW w:w="608" w:type="pct"/>
            <w:tcBorders>
              <w:tl2br w:val="nil"/>
              <w:tr2bl w:val="nil"/>
            </w:tcBorders>
            <w:vAlign w:val="center"/>
          </w:tcPr>
          <w:p w14:paraId="1B3846D1">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highlight w:val="none"/>
                <w:lang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18660647">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27B193B">
        <w:trPr>
          <w:cantSplit/>
          <w:trHeight w:val="340" w:hRule="atLeast"/>
          <w:jc w:val="center"/>
        </w:trPr>
        <w:tc>
          <w:tcPr>
            <w:tcW w:w="311" w:type="pct"/>
            <w:vMerge w:val="continue"/>
            <w:tcBorders>
              <w:tl2br w:val="nil"/>
              <w:tr2bl w:val="nil"/>
            </w:tcBorders>
            <w:vAlign w:val="center"/>
          </w:tcPr>
          <w:p w14:paraId="6D56BB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46CCF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35C384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C1E207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185~400</w:t>
            </w:r>
          </w:p>
        </w:tc>
        <w:tc>
          <w:tcPr>
            <w:tcW w:w="506" w:type="pct"/>
            <w:tcBorders>
              <w:tl2br w:val="nil"/>
              <w:tr2bl w:val="nil"/>
            </w:tcBorders>
            <w:shd w:val="clear" w:color="auto" w:fill="auto"/>
            <w:vAlign w:val="center"/>
          </w:tcPr>
          <w:p w14:paraId="40796C2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80</w:t>
            </w:r>
          </w:p>
        </w:tc>
        <w:tc>
          <w:tcPr>
            <w:tcW w:w="523" w:type="pct"/>
            <w:gridSpan w:val="2"/>
            <w:tcBorders>
              <w:tl2br w:val="nil"/>
              <w:tr2bl w:val="nil"/>
            </w:tcBorders>
            <w:shd w:val="clear" w:color="auto" w:fill="auto"/>
            <w:vAlign w:val="center"/>
          </w:tcPr>
          <w:p w14:paraId="42C529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0.08</w:t>
            </w:r>
          </w:p>
        </w:tc>
        <w:tc>
          <w:tcPr>
            <w:tcW w:w="534" w:type="pct"/>
            <w:tcBorders>
              <w:tl2br w:val="nil"/>
              <w:tr2bl w:val="nil"/>
            </w:tcBorders>
            <w:shd w:val="clear" w:color="auto" w:fill="auto"/>
            <w:vAlign w:val="center"/>
          </w:tcPr>
          <w:p w14:paraId="46E8DBF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0.08</w:t>
            </w:r>
          </w:p>
        </w:tc>
        <w:tc>
          <w:tcPr>
            <w:tcW w:w="608" w:type="pct"/>
            <w:tcBorders>
              <w:tl2br w:val="nil"/>
              <w:tr2bl w:val="nil"/>
            </w:tcBorders>
            <w:vAlign w:val="center"/>
          </w:tcPr>
          <w:p w14:paraId="490041E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2DE3513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2D919E9">
        <w:trPr>
          <w:cantSplit/>
          <w:trHeight w:val="340" w:hRule="atLeast"/>
          <w:jc w:val="center"/>
        </w:trPr>
        <w:tc>
          <w:tcPr>
            <w:tcW w:w="311" w:type="pct"/>
            <w:vMerge w:val="continue"/>
            <w:tcBorders>
              <w:tl2br w:val="nil"/>
              <w:tr2bl w:val="nil"/>
            </w:tcBorders>
            <w:vAlign w:val="center"/>
          </w:tcPr>
          <w:p w14:paraId="472607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23C02A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E3F0D3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A5403E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35及以下</w:t>
            </w:r>
          </w:p>
        </w:tc>
        <w:tc>
          <w:tcPr>
            <w:tcW w:w="506" w:type="pct"/>
            <w:tcBorders>
              <w:tl2br w:val="nil"/>
              <w:tr2bl w:val="nil"/>
            </w:tcBorders>
            <w:shd w:val="clear" w:color="auto" w:fill="auto"/>
            <w:vAlign w:val="center"/>
          </w:tcPr>
          <w:p w14:paraId="6AC6E5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250</w:t>
            </w:r>
          </w:p>
        </w:tc>
        <w:tc>
          <w:tcPr>
            <w:tcW w:w="523" w:type="pct"/>
            <w:gridSpan w:val="2"/>
            <w:tcBorders>
              <w:tl2br w:val="nil"/>
              <w:tr2bl w:val="nil"/>
            </w:tcBorders>
            <w:shd w:val="clear" w:color="auto" w:fill="auto"/>
            <w:vAlign w:val="center"/>
          </w:tcPr>
          <w:p w14:paraId="0DCB2A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0.25</w:t>
            </w:r>
          </w:p>
        </w:tc>
        <w:tc>
          <w:tcPr>
            <w:tcW w:w="534" w:type="pct"/>
            <w:tcBorders>
              <w:tl2br w:val="nil"/>
              <w:tr2bl w:val="nil"/>
            </w:tcBorders>
            <w:shd w:val="clear" w:color="auto" w:fill="auto"/>
            <w:vAlign w:val="center"/>
          </w:tcPr>
          <w:p w14:paraId="736E5DB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0.25</w:t>
            </w:r>
          </w:p>
        </w:tc>
        <w:tc>
          <w:tcPr>
            <w:tcW w:w="608" w:type="pct"/>
            <w:tcBorders>
              <w:tl2br w:val="nil"/>
              <w:tr2bl w:val="nil"/>
            </w:tcBorders>
            <w:vAlign w:val="center"/>
          </w:tcPr>
          <w:p w14:paraId="65449B36">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restart"/>
            <w:tcBorders>
              <w:tl2br w:val="nil"/>
              <w:tr2bl w:val="nil"/>
            </w:tcBorders>
            <w:shd w:val="clear" w:color="auto" w:fill="auto"/>
            <w:vAlign w:val="center"/>
          </w:tcPr>
          <w:p w14:paraId="13148A2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AD389F5">
        <w:trPr>
          <w:cantSplit/>
          <w:trHeight w:val="340" w:hRule="atLeast"/>
          <w:jc w:val="center"/>
        </w:trPr>
        <w:tc>
          <w:tcPr>
            <w:tcW w:w="311" w:type="pct"/>
            <w:vMerge w:val="continue"/>
            <w:tcBorders>
              <w:tl2br w:val="nil"/>
              <w:tr2bl w:val="nil"/>
            </w:tcBorders>
            <w:vAlign w:val="center"/>
          </w:tcPr>
          <w:p w14:paraId="47B26F4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7C1FC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246DA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4B2C1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50~150</w:t>
            </w:r>
          </w:p>
        </w:tc>
        <w:tc>
          <w:tcPr>
            <w:tcW w:w="506" w:type="pct"/>
            <w:tcBorders>
              <w:tl2br w:val="nil"/>
              <w:tr2bl w:val="nil"/>
            </w:tcBorders>
            <w:shd w:val="clear" w:color="auto" w:fill="auto"/>
            <w:vAlign w:val="center"/>
          </w:tcPr>
          <w:p w14:paraId="4C724C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200</w:t>
            </w:r>
          </w:p>
        </w:tc>
        <w:tc>
          <w:tcPr>
            <w:tcW w:w="523" w:type="pct"/>
            <w:gridSpan w:val="2"/>
            <w:tcBorders>
              <w:tl2br w:val="nil"/>
              <w:tr2bl w:val="nil"/>
            </w:tcBorders>
            <w:shd w:val="clear" w:color="auto" w:fill="auto"/>
            <w:vAlign w:val="center"/>
          </w:tcPr>
          <w:p w14:paraId="79C94F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0.20</w:t>
            </w:r>
          </w:p>
        </w:tc>
        <w:tc>
          <w:tcPr>
            <w:tcW w:w="534" w:type="pct"/>
            <w:tcBorders>
              <w:tl2br w:val="nil"/>
              <w:tr2bl w:val="nil"/>
            </w:tcBorders>
            <w:shd w:val="clear" w:color="auto" w:fill="auto"/>
            <w:vAlign w:val="center"/>
          </w:tcPr>
          <w:p w14:paraId="1693B8B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0.20</w:t>
            </w:r>
          </w:p>
        </w:tc>
        <w:tc>
          <w:tcPr>
            <w:tcW w:w="608" w:type="pct"/>
            <w:tcBorders>
              <w:tl2br w:val="nil"/>
              <w:tr2bl w:val="nil"/>
            </w:tcBorders>
            <w:vAlign w:val="center"/>
          </w:tcPr>
          <w:p w14:paraId="31F2C4B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42719FC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1016EE4">
        <w:trPr>
          <w:cantSplit/>
          <w:trHeight w:val="340" w:hRule="atLeast"/>
          <w:jc w:val="center"/>
        </w:trPr>
        <w:tc>
          <w:tcPr>
            <w:tcW w:w="311" w:type="pct"/>
            <w:vMerge w:val="continue"/>
            <w:tcBorders>
              <w:tl2br w:val="nil"/>
              <w:tr2bl w:val="nil"/>
            </w:tcBorders>
            <w:vAlign w:val="center"/>
          </w:tcPr>
          <w:p w14:paraId="40B87C3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36EE72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EF306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9BF5E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185~400</w:t>
            </w:r>
          </w:p>
        </w:tc>
        <w:tc>
          <w:tcPr>
            <w:tcW w:w="506" w:type="pct"/>
            <w:tcBorders>
              <w:tl2br w:val="nil"/>
              <w:tr2bl w:val="nil"/>
            </w:tcBorders>
            <w:shd w:val="clear" w:color="auto" w:fill="auto"/>
            <w:vAlign w:val="center"/>
          </w:tcPr>
          <w:p w14:paraId="3A9CFAA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150</w:t>
            </w:r>
          </w:p>
        </w:tc>
        <w:tc>
          <w:tcPr>
            <w:tcW w:w="523" w:type="pct"/>
            <w:gridSpan w:val="2"/>
            <w:tcBorders>
              <w:tl2br w:val="nil"/>
              <w:tr2bl w:val="nil"/>
            </w:tcBorders>
            <w:shd w:val="clear" w:color="auto" w:fill="auto"/>
            <w:vAlign w:val="center"/>
          </w:tcPr>
          <w:p w14:paraId="0455ED6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0.15</w:t>
            </w:r>
          </w:p>
        </w:tc>
        <w:tc>
          <w:tcPr>
            <w:tcW w:w="534" w:type="pct"/>
            <w:tcBorders>
              <w:tl2br w:val="nil"/>
              <w:tr2bl w:val="nil"/>
            </w:tcBorders>
            <w:shd w:val="clear" w:color="auto" w:fill="auto"/>
            <w:vAlign w:val="center"/>
          </w:tcPr>
          <w:p w14:paraId="466F2D7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0.15</w:t>
            </w:r>
          </w:p>
        </w:tc>
        <w:tc>
          <w:tcPr>
            <w:tcW w:w="608" w:type="pct"/>
            <w:tcBorders>
              <w:tl2br w:val="nil"/>
              <w:tr2bl w:val="nil"/>
            </w:tcBorders>
            <w:vAlign w:val="center"/>
          </w:tcPr>
          <w:p w14:paraId="554B0A6C">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5C6C785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3B5EBDB">
        <w:trPr>
          <w:cantSplit/>
          <w:trHeight w:val="340" w:hRule="atLeast"/>
          <w:jc w:val="center"/>
        </w:trPr>
        <w:tc>
          <w:tcPr>
            <w:tcW w:w="311" w:type="pct"/>
            <w:tcBorders>
              <w:tl2br w:val="nil"/>
              <w:tr2bl w:val="nil"/>
            </w:tcBorders>
            <w:vAlign w:val="center"/>
          </w:tcPr>
          <w:p w14:paraId="0391DA6C">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3</w:t>
            </w:r>
          </w:p>
        </w:tc>
        <w:tc>
          <w:tcPr>
            <w:tcW w:w="1090" w:type="pct"/>
            <w:tcBorders>
              <w:tl2br w:val="nil"/>
              <w:tr2bl w:val="nil"/>
            </w:tcBorders>
            <w:shd w:val="clear" w:color="auto" w:fill="auto"/>
            <w:vAlign w:val="center"/>
          </w:tcPr>
          <w:p w14:paraId="009FF7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eastAsiaTheme="minorEastAsia"/>
                <w:sz w:val="18"/>
                <w:szCs w:val="18"/>
                <w:highlight w:val="none"/>
              </w:rPr>
              <w:t>导体长期工作温度</w:t>
            </w:r>
            <w:r>
              <w:rPr>
                <w:rFonts w:hint="default" w:ascii="Times New Roman" w:hAnsi="Times New Roman" w:cs="Times New Roman"/>
                <w:sz w:val="18"/>
                <w:szCs w:val="18"/>
                <w:highlight w:val="none"/>
                <w:lang w:eastAsia="zh-CN"/>
              </w:rPr>
              <w:t>（</w:t>
            </w:r>
            <w:r>
              <w:rPr>
                <w:rFonts w:hint="default" w:ascii="Times New Roman" w:hAnsi="Times New Roman" w:cs="Times New Roman" w:eastAsiaTheme="minorEastAsia"/>
                <w:sz w:val="18"/>
                <w:szCs w:val="18"/>
                <w:highlight w:val="none"/>
              </w:rPr>
              <w:t>正常运行时最高允许温度</w:t>
            </w:r>
            <w:r>
              <w:rPr>
                <w:rFonts w:hint="default" w:ascii="Times New Roman" w:hAnsi="Times New Roman" w:cs="Times New Roman"/>
                <w:sz w:val="18"/>
                <w:szCs w:val="18"/>
                <w:highlight w:val="none"/>
                <w:lang w:eastAsia="zh-CN"/>
              </w:rPr>
              <w:t>）</w:t>
            </w:r>
          </w:p>
        </w:tc>
        <w:tc>
          <w:tcPr>
            <w:tcW w:w="432" w:type="pct"/>
            <w:tcBorders>
              <w:tl2br w:val="nil"/>
              <w:tr2bl w:val="nil"/>
            </w:tcBorders>
            <w:shd w:val="clear" w:color="auto" w:fill="auto"/>
            <w:vAlign w:val="center"/>
          </w:tcPr>
          <w:p w14:paraId="53B878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w:t>
            </w:r>
          </w:p>
        </w:tc>
        <w:tc>
          <w:tcPr>
            <w:tcW w:w="2065" w:type="pct"/>
            <w:gridSpan w:val="5"/>
            <w:tcBorders>
              <w:tl2br w:val="nil"/>
              <w:tr2bl w:val="nil"/>
            </w:tcBorders>
            <w:shd w:val="clear" w:color="auto" w:fill="auto"/>
            <w:vAlign w:val="center"/>
          </w:tcPr>
          <w:p w14:paraId="0A362C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eastAsia="zh-CN"/>
              </w:rPr>
              <w:t>9</w:t>
            </w:r>
            <w:r>
              <w:rPr>
                <w:rFonts w:hint="default" w:ascii="Times New Roman" w:hAnsi="Times New Roman" w:cs="Times New Roman"/>
                <w:sz w:val="18"/>
                <w:szCs w:val="18"/>
                <w:highlight w:val="none"/>
                <w:lang w:val="en-US" w:eastAsia="zh-CN"/>
              </w:rPr>
              <w:t>0</w:t>
            </w:r>
            <w:r>
              <w:rPr>
                <w:rFonts w:hint="eastAsia" w:ascii="Times New Roman" w:hAnsi="Times New Roman" w:cs="Times New Roman"/>
                <w:sz w:val="18"/>
                <w:szCs w:val="18"/>
                <w:highlight w:val="none"/>
                <w:lang w:val="en-US" w:eastAsia="zh-CN"/>
              </w:rPr>
              <w:t>/105</w:t>
            </w:r>
          </w:p>
        </w:tc>
        <w:tc>
          <w:tcPr>
            <w:tcW w:w="608" w:type="pct"/>
            <w:tcBorders>
              <w:tl2br w:val="nil"/>
              <w:tr2bl w:val="nil"/>
            </w:tcBorders>
            <w:vAlign w:val="center"/>
          </w:tcPr>
          <w:p w14:paraId="63C61DA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56232D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ECF31BA">
        <w:trPr>
          <w:cantSplit/>
          <w:trHeight w:val="340" w:hRule="atLeast"/>
          <w:jc w:val="center"/>
        </w:trPr>
        <w:tc>
          <w:tcPr>
            <w:tcW w:w="311" w:type="pct"/>
            <w:vMerge w:val="restart"/>
            <w:tcBorders>
              <w:tl2br w:val="nil"/>
              <w:tr2bl w:val="nil"/>
            </w:tcBorders>
            <w:vAlign w:val="center"/>
          </w:tcPr>
          <w:p w14:paraId="53D139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4</w:t>
            </w:r>
          </w:p>
        </w:tc>
        <w:tc>
          <w:tcPr>
            <w:tcW w:w="1090" w:type="pct"/>
            <w:vMerge w:val="restart"/>
            <w:tcBorders>
              <w:tl2br w:val="nil"/>
              <w:tr2bl w:val="nil"/>
            </w:tcBorders>
            <w:shd w:val="clear" w:color="auto" w:fill="auto"/>
            <w:vAlign w:val="center"/>
          </w:tcPr>
          <w:p w14:paraId="48AF7E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sz w:val="18"/>
                <w:szCs w:val="18"/>
                <w:highlight w:val="none"/>
                <w:lang w:val="en-US" w:eastAsia="zh-CN"/>
              </w:rPr>
              <w:t>成品电缆</w:t>
            </w:r>
            <w:r>
              <w:rPr>
                <w:rFonts w:hint="default" w:ascii="Times New Roman" w:hAnsi="Times New Roman" w:cs="Times New Roman" w:eastAsiaTheme="minorEastAsia"/>
                <w:sz w:val="18"/>
                <w:szCs w:val="18"/>
                <w:highlight w:val="none"/>
              </w:rPr>
              <w:t>电压试验</w:t>
            </w:r>
          </w:p>
        </w:tc>
        <w:tc>
          <w:tcPr>
            <w:tcW w:w="432" w:type="pct"/>
            <w:vMerge w:val="restart"/>
            <w:tcBorders>
              <w:tl2br w:val="nil"/>
              <w:tr2bl w:val="nil"/>
            </w:tcBorders>
            <w:shd w:val="clear" w:color="auto" w:fill="auto"/>
            <w:vAlign w:val="center"/>
          </w:tcPr>
          <w:p w14:paraId="432FFB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65" w:type="pct"/>
            <w:gridSpan w:val="5"/>
            <w:tcBorders>
              <w:tl2br w:val="nil"/>
              <w:tr2bl w:val="nil"/>
            </w:tcBorders>
            <w:shd w:val="clear" w:color="auto" w:fill="auto"/>
            <w:vAlign w:val="center"/>
          </w:tcPr>
          <w:p w14:paraId="3C4787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30BCE4D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AE0125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33FECD1A">
        <w:trPr>
          <w:cantSplit/>
          <w:trHeight w:val="340" w:hRule="atLeast"/>
          <w:jc w:val="center"/>
        </w:trPr>
        <w:tc>
          <w:tcPr>
            <w:tcW w:w="311" w:type="pct"/>
            <w:vMerge w:val="continue"/>
            <w:tcBorders>
              <w:tl2br w:val="nil"/>
              <w:tr2bl w:val="nil"/>
            </w:tcBorders>
            <w:vAlign w:val="center"/>
          </w:tcPr>
          <w:p w14:paraId="0B073468">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90" w:type="pct"/>
            <w:vMerge w:val="continue"/>
            <w:tcBorders>
              <w:tl2br w:val="nil"/>
              <w:tr2bl w:val="nil"/>
            </w:tcBorders>
            <w:shd w:val="clear" w:color="auto" w:fill="auto"/>
            <w:vAlign w:val="center"/>
          </w:tcPr>
          <w:p w14:paraId="32AA7F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32" w:type="pct"/>
            <w:vMerge w:val="continue"/>
            <w:tcBorders>
              <w:tl2br w:val="nil"/>
              <w:tr2bl w:val="nil"/>
            </w:tcBorders>
            <w:shd w:val="clear" w:color="auto" w:fill="auto"/>
            <w:vAlign w:val="center"/>
          </w:tcPr>
          <w:p w14:paraId="2C1FDC8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65" w:type="pct"/>
            <w:gridSpan w:val="5"/>
            <w:tcBorders>
              <w:tl2br w:val="nil"/>
              <w:tr2bl w:val="nil"/>
            </w:tcBorders>
            <w:shd w:val="clear" w:color="auto" w:fill="auto"/>
            <w:vAlign w:val="center"/>
          </w:tcPr>
          <w:p w14:paraId="7BEB51E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3.</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1D2E46F0">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195D50A">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3A96A9C">
        <w:trPr>
          <w:cantSplit/>
          <w:trHeight w:val="340" w:hRule="atLeast"/>
          <w:jc w:val="center"/>
        </w:trPr>
        <w:tc>
          <w:tcPr>
            <w:tcW w:w="311" w:type="pct"/>
            <w:vMerge w:val="continue"/>
            <w:tcBorders>
              <w:tl2br w:val="nil"/>
              <w:tr2bl w:val="nil"/>
            </w:tcBorders>
            <w:vAlign w:val="center"/>
          </w:tcPr>
          <w:p w14:paraId="32097D88">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90" w:type="pct"/>
            <w:vMerge w:val="continue"/>
            <w:tcBorders>
              <w:tl2br w:val="nil"/>
              <w:tr2bl w:val="nil"/>
            </w:tcBorders>
            <w:shd w:val="clear" w:color="auto" w:fill="auto"/>
            <w:vAlign w:val="center"/>
          </w:tcPr>
          <w:p w14:paraId="1A4A1B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32" w:type="pct"/>
            <w:vMerge w:val="continue"/>
            <w:tcBorders>
              <w:tl2br w:val="nil"/>
              <w:tr2bl w:val="nil"/>
            </w:tcBorders>
            <w:shd w:val="clear" w:color="auto" w:fill="auto"/>
            <w:vAlign w:val="center"/>
          </w:tcPr>
          <w:p w14:paraId="4706FC5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65" w:type="pct"/>
            <w:gridSpan w:val="5"/>
            <w:tcBorders>
              <w:tl2br w:val="nil"/>
              <w:tr2bl w:val="nil"/>
            </w:tcBorders>
            <w:shd w:val="clear" w:color="auto" w:fill="auto"/>
            <w:vAlign w:val="center"/>
          </w:tcPr>
          <w:p w14:paraId="290C10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6.</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6886E75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77F0E2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292A8C2">
        <w:trPr>
          <w:cantSplit/>
          <w:trHeight w:val="340" w:hRule="atLeast"/>
          <w:jc w:val="center"/>
        </w:trPr>
        <w:tc>
          <w:tcPr>
            <w:tcW w:w="311" w:type="pct"/>
            <w:tcBorders>
              <w:tl2br w:val="nil"/>
              <w:tr2bl w:val="nil"/>
            </w:tcBorders>
            <w:shd w:val="clear" w:color="auto" w:fill="auto"/>
            <w:vAlign w:val="center"/>
          </w:tcPr>
          <w:p w14:paraId="4A72A3B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5</w:t>
            </w:r>
          </w:p>
        </w:tc>
        <w:tc>
          <w:tcPr>
            <w:tcW w:w="1090" w:type="pct"/>
            <w:tcBorders>
              <w:tl2br w:val="nil"/>
              <w:tr2bl w:val="nil"/>
            </w:tcBorders>
            <w:shd w:val="clear" w:color="auto" w:fill="auto"/>
            <w:vAlign w:val="center"/>
          </w:tcPr>
          <w:p w14:paraId="7B518A0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绝缘线芯电压试验</w:t>
            </w:r>
          </w:p>
        </w:tc>
        <w:tc>
          <w:tcPr>
            <w:tcW w:w="432" w:type="pct"/>
            <w:tcBorders>
              <w:tl2br w:val="nil"/>
              <w:tr2bl w:val="nil"/>
            </w:tcBorders>
            <w:shd w:val="clear" w:color="auto" w:fill="auto"/>
            <w:vAlign w:val="center"/>
          </w:tcPr>
          <w:p w14:paraId="1254F2D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65" w:type="pct"/>
            <w:gridSpan w:val="5"/>
            <w:tcBorders>
              <w:tl2br w:val="nil"/>
              <w:tr2bl w:val="nil"/>
            </w:tcBorders>
            <w:shd w:val="clear" w:color="auto" w:fill="auto"/>
            <w:vAlign w:val="center"/>
          </w:tcPr>
          <w:p w14:paraId="7AFD19B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5/5</w:t>
            </w:r>
          </w:p>
        </w:tc>
        <w:tc>
          <w:tcPr>
            <w:tcW w:w="608" w:type="pct"/>
            <w:tcBorders>
              <w:tl2br w:val="nil"/>
              <w:tr2bl w:val="nil"/>
            </w:tcBorders>
            <w:shd w:val="clear" w:color="auto" w:fill="auto"/>
            <w:vAlign w:val="center"/>
          </w:tcPr>
          <w:p w14:paraId="06868012">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D8123C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58773ED2">
        <w:trPr>
          <w:cantSplit/>
          <w:trHeight w:val="340" w:hRule="atLeast"/>
          <w:jc w:val="center"/>
        </w:trPr>
        <w:tc>
          <w:tcPr>
            <w:tcW w:w="311" w:type="pct"/>
            <w:tcBorders>
              <w:tl2br w:val="nil"/>
              <w:tr2bl w:val="nil"/>
            </w:tcBorders>
            <w:shd w:val="clear" w:color="auto" w:fill="auto"/>
            <w:vAlign w:val="center"/>
          </w:tcPr>
          <w:p w14:paraId="5C9B3D8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6</w:t>
            </w:r>
          </w:p>
        </w:tc>
        <w:tc>
          <w:tcPr>
            <w:tcW w:w="1090" w:type="pct"/>
            <w:tcBorders>
              <w:tl2br w:val="nil"/>
              <w:tr2bl w:val="nil"/>
            </w:tcBorders>
            <w:shd w:val="clear" w:color="auto" w:fill="auto"/>
            <w:vAlign w:val="center"/>
          </w:tcPr>
          <w:p w14:paraId="7306435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h电压试验</w:t>
            </w:r>
          </w:p>
        </w:tc>
        <w:tc>
          <w:tcPr>
            <w:tcW w:w="432" w:type="pct"/>
            <w:tcBorders>
              <w:tl2br w:val="nil"/>
              <w:tr2bl w:val="nil"/>
            </w:tcBorders>
            <w:shd w:val="clear" w:color="auto" w:fill="auto"/>
            <w:vAlign w:val="center"/>
          </w:tcPr>
          <w:p w14:paraId="4908233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65" w:type="pct"/>
            <w:gridSpan w:val="5"/>
            <w:tcBorders>
              <w:tl2br w:val="nil"/>
              <w:tr2bl w:val="nil"/>
            </w:tcBorders>
            <w:shd w:val="clear" w:color="auto" w:fill="auto"/>
            <w:vAlign w:val="center"/>
          </w:tcPr>
          <w:p w14:paraId="76E4AEA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Italic" w:hAnsi="Times New Roman Italic" w:cs="Times New Roman Italic"/>
                <w:i/>
                <w:iCs/>
                <w:sz w:val="18"/>
                <w:szCs w:val="18"/>
                <w:highlight w:val="none"/>
                <w:lang w:val="en-US" w:eastAsia="zh-CN"/>
              </w:rPr>
              <w:t>U</w:t>
            </w:r>
            <w:r>
              <w:rPr>
                <w:rFonts w:hint="eastAsia" w:ascii="Times New Roman" w:hAnsi="Times New Roman" w:cs="Times New Roman"/>
                <w:sz w:val="18"/>
                <w:szCs w:val="18"/>
                <w:highlight w:val="none"/>
                <w:vertAlign w:val="subscript"/>
                <w:lang w:val="en-US" w:eastAsia="zh-CN"/>
              </w:rPr>
              <w:t>0</w:t>
            </w:r>
          </w:p>
        </w:tc>
        <w:tc>
          <w:tcPr>
            <w:tcW w:w="608" w:type="pct"/>
            <w:tcBorders>
              <w:tl2br w:val="nil"/>
              <w:tr2bl w:val="nil"/>
            </w:tcBorders>
            <w:vAlign w:val="center"/>
          </w:tcPr>
          <w:p w14:paraId="17070FAB">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6A4FDBE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785B904">
        <w:trPr>
          <w:cantSplit/>
          <w:trHeight w:val="340" w:hRule="atLeast"/>
          <w:jc w:val="center"/>
        </w:trPr>
        <w:tc>
          <w:tcPr>
            <w:tcW w:w="311" w:type="pct"/>
            <w:tcBorders>
              <w:tl2br w:val="nil"/>
              <w:tr2bl w:val="nil"/>
            </w:tcBorders>
            <w:shd w:val="clear" w:color="auto" w:fill="auto"/>
            <w:vAlign w:val="center"/>
          </w:tcPr>
          <w:p w14:paraId="7CA61EF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7</w:t>
            </w:r>
          </w:p>
        </w:tc>
        <w:tc>
          <w:tcPr>
            <w:tcW w:w="1090" w:type="pct"/>
            <w:tcBorders>
              <w:tl2br w:val="nil"/>
              <w:tr2bl w:val="nil"/>
            </w:tcBorders>
            <w:shd w:val="clear" w:color="auto" w:fill="auto"/>
            <w:vAlign w:val="center"/>
          </w:tcPr>
          <w:p w14:paraId="732F9CC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冲击电压试验（正负极性各10次）</w:t>
            </w:r>
          </w:p>
        </w:tc>
        <w:tc>
          <w:tcPr>
            <w:tcW w:w="432" w:type="pct"/>
            <w:tcBorders>
              <w:tl2br w:val="nil"/>
              <w:tr2bl w:val="nil"/>
            </w:tcBorders>
            <w:shd w:val="clear" w:color="auto" w:fill="auto"/>
            <w:vAlign w:val="center"/>
          </w:tcPr>
          <w:p w14:paraId="6B305A8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65" w:type="pct"/>
            <w:gridSpan w:val="5"/>
            <w:tcBorders>
              <w:tl2br w:val="nil"/>
              <w:tr2bl w:val="nil"/>
            </w:tcBorders>
            <w:shd w:val="clear" w:color="auto" w:fill="auto"/>
            <w:vAlign w:val="center"/>
          </w:tcPr>
          <w:p w14:paraId="6AA136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40</w:t>
            </w:r>
          </w:p>
        </w:tc>
        <w:tc>
          <w:tcPr>
            <w:tcW w:w="608" w:type="pct"/>
            <w:tcBorders>
              <w:tl2br w:val="nil"/>
              <w:tr2bl w:val="nil"/>
            </w:tcBorders>
            <w:vAlign w:val="center"/>
          </w:tcPr>
          <w:p w14:paraId="6E6D777D">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5EE0F6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bl>
    <w:p w14:paraId="7FC19636">
      <w:pPr>
        <w:keepNext/>
        <w:keepLines/>
        <w:pageBreakBefore w:val="0"/>
        <w:widowControl w:val="0"/>
        <w:tabs>
          <w:tab w:val="left" w:pos="0"/>
        </w:tabs>
        <w:kinsoku/>
        <w:wordWrap/>
        <w:overflowPunct/>
        <w:topLinePunct w:val="0"/>
        <w:autoSpaceDE/>
        <w:autoSpaceDN/>
        <w:bidi w:val="0"/>
        <w:adjustRightInd/>
        <w:snapToGrid/>
        <w:spacing w:before="313" w:beforeLines="10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00" w:name="_Toc1848"/>
      <w:bookmarkStart w:id="801" w:name="_Toc15640"/>
      <w:bookmarkStart w:id="802" w:name="_Toc12609"/>
      <w:bookmarkStart w:id="803" w:name="_Toc2082613563"/>
      <w:bookmarkStart w:id="804" w:name="_Toc2619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18</w:t>
      </w:r>
      <w:r>
        <w:rPr>
          <w:rFonts w:hint="eastAsia" w:ascii="黑体" w:hAnsi="黑体" w:eastAsia="黑体" w:cs="黑体"/>
        </w:rPr>
        <w:fldChar w:fldCharType="end"/>
      </w:r>
      <w:bookmarkStart w:id="805" w:name="_Toc8132"/>
      <w:bookmarkStart w:id="806" w:name="_Toc26171"/>
      <w:bookmarkStart w:id="807" w:name="_Toc24438"/>
      <w:bookmarkStart w:id="808" w:name="_Toc23278"/>
      <w:bookmarkStart w:id="809" w:name="_Toc512"/>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中压风力发电用耐扭曲软电缆电气技术参数表</w:t>
      </w:r>
      <w:bookmarkEnd w:id="800"/>
      <w:bookmarkEnd w:id="801"/>
      <w:bookmarkEnd w:id="802"/>
      <w:bookmarkEnd w:id="803"/>
      <w:bookmarkEnd w:id="804"/>
      <w:bookmarkEnd w:id="805"/>
      <w:bookmarkEnd w:id="806"/>
      <w:bookmarkEnd w:id="807"/>
      <w:bookmarkEnd w:id="808"/>
      <w:bookmarkEnd w:id="809"/>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33"/>
        <w:gridCol w:w="2042"/>
        <w:gridCol w:w="807"/>
        <w:gridCol w:w="942"/>
        <w:gridCol w:w="1006"/>
        <w:gridCol w:w="4"/>
        <w:gridCol w:w="434"/>
        <w:gridCol w:w="1510"/>
        <w:gridCol w:w="1138"/>
        <w:gridCol w:w="985"/>
      </w:tblGrid>
      <w:tr w14:paraId="35F2041E">
        <w:trPr>
          <w:cantSplit/>
          <w:trHeight w:val="340" w:hRule="atLeast"/>
          <w:tblHeader/>
          <w:jc w:val="center"/>
        </w:trPr>
        <w:tc>
          <w:tcPr>
            <w:tcW w:w="284" w:type="pct"/>
            <w:tcBorders>
              <w:bottom w:val="single" w:color="auto" w:sz="12" w:space="0"/>
            </w:tcBorders>
            <w:vAlign w:val="center"/>
          </w:tcPr>
          <w:p w14:paraId="3DB52E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序号</w:t>
            </w:r>
          </w:p>
        </w:tc>
        <w:tc>
          <w:tcPr>
            <w:tcW w:w="1086" w:type="pct"/>
            <w:tcBorders>
              <w:bottom w:val="single" w:color="auto" w:sz="12" w:space="0"/>
            </w:tcBorders>
            <w:shd w:val="clear" w:color="auto" w:fill="auto"/>
            <w:vAlign w:val="center"/>
          </w:tcPr>
          <w:p w14:paraId="0CB4CB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项目</w:t>
            </w:r>
          </w:p>
        </w:tc>
        <w:tc>
          <w:tcPr>
            <w:tcW w:w="429" w:type="pct"/>
            <w:tcBorders>
              <w:bottom w:val="single" w:color="auto" w:sz="12" w:space="0"/>
            </w:tcBorders>
            <w:shd w:val="clear" w:color="auto" w:fill="auto"/>
            <w:vAlign w:val="center"/>
          </w:tcPr>
          <w:p w14:paraId="462EABC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单位</w:t>
            </w:r>
          </w:p>
        </w:tc>
        <w:tc>
          <w:tcPr>
            <w:tcW w:w="2072" w:type="pct"/>
            <w:gridSpan w:val="5"/>
            <w:tcBorders>
              <w:bottom w:val="single" w:color="auto" w:sz="12" w:space="0"/>
            </w:tcBorders>
            <w:shd w:val="clear" w:color="auto" w:fill="auto"/>
            <w:vAlign w:val="center"/>
          </w:tcPr>
          <w:p w14:paraId="2FBCD4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标准参数值</w:t>
            </w:r>
          </w:p>
        </w:tc>
        <w:tc>
          <w:tcPr>
            <w:tcW w:w="605" w:type="pct"/>
            <w:tcBorders>
              <w:bottom w:val="single" w:color="auto" w:sz="12" w:space="0"/>
            </w:tcBorders>
            <w:vAlign w:val="center"/>
          </w:tcPr>
          <w:p w14:paraId="4390EDB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sz w:val="18"/>
                <w:szCs w:val="18"/>
                <w:highlight w:val="none"/>
                <w:lang w:val="en-US" w:eastAsia="zh-CN"/>
              </w:rPr>
              <w:t>供应商</w:t>
            </w:r>
            <w:r>
              <w:rPr>
                <w:rFonts w:hint="eastAsia" w:asciiTheme="minorEastAsia" w:hAnsiTheme="minorEastAsia" w:eastAsiaTheme="minorEastAsia"/>
                <w:sz w:val="18"/>
                <w:szCs w:val="18"/>
                <w:highlight w:val="none"/>
              </w:rPr>
              <w:t>保证值</w:t>
            </w:r>
          </w:p>
        </w:tc>
        <w:tc>
          <w:tcPr>
            <w:tcW w:w="522" w:type="pct"/>
            <w:tcBorders>
              <w:bottom w:val="single" w:color="auto" w:sz="12" w:space="0"/>
            </w:tcBorders>
            <w:shd w:val="clear" w:color="auto" w:fill="auto"/>
            <w:vAlign w:val="center"/>
          </w:tcPr>
          <w:p w14:paraId="2636DD4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备注</w:t>
            </w:r>
          </w:p>
        </w:tc>
      </w:tr>
      <w:tr w14:paraId="420127F9">
        <w:trPr>
          <w:cantSplit/>
          <w:trHeight w:val="340" w:hRule="atLeast"/>
          <w:jc w:val="center"/>
        </w:trPr>
        <w:tc>
          <w:tcPr>
            <w:tcW w:w="284" w:type="pct"/>
            <w:vMerge w:val="restart"/>
            <w:tcBorders>
              <w:tl2br w:val="nil"/>
              <w:tr2bl w:val="nil"/>
            </w:tcBorders>
            <w:vAlign w:val="center"/>
          </w:tcPr>
          <w:p w14:paraId="3B770B6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1</w:t>
            </w:r>
          </w:p>
        </w:tc>
        <w:tc>
          <w:tcPr>
            <w:tcW w:w="1086" w:type="pct"/>
            <w:vMerge w:val="restart"/>
            <w:tcBorders>
              <w:tl2br w:val="nil"/>
              <w:tr2bl w:val="nil"/>
            </w:tcBorders>
            <w:shd w:val="clear" w:color="auto" w:fill="auto"/>
            <w:vAlign w:val="center"/>
          </w:tcPr>
          <w:p w14:paraId="734DD95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℃时导体最大</w:t>
            </w:r>
            <w:r>
              <w:rPr>
                <w:rFonts w:hint="eastAsia" w:ascii="Times New Roman" w:hAnsi="Times New Roman" w:cs="Times New Roman"/>
                <w:sz w:val="18"/>
                <w:szCs w:val="18"/>
                <w:highlight w:val="none"/>
                <w:lang w:val="en-US" w:eastAsia="zh-CN"/>
              </w:rPr>
              <w:t>直流</w:t>
            </w:r>
            <w:r>
              <w:rPr>
                <w:rFonts w:hint="default" w:ascii="Times New Roman" w:hAnsi="Times New Roman" w:cs="Times New Roman" w:eastAsiaTheme="minorEastAsia"/>
                <w:sz w:val="18"/>
                <w:szCs w:val="18"/>
                <w:highlight w:val="none"/>
              </w:rPr>
              <w:t>电阻</w:t>
            </w:r>
          </w:p>
        </w:tc>
        <w:tc>
          <w:tcPr>
            <w:tcW w:w="429" w:type="pct"/>
            <w:vMerge w:val="restart"/>
            <w:tcBorders>
              <w:tl2br w:val="nil"/>
              <w:tr2bl w:val="nil"/>
            </w:tcBorders>
            <w:shd w:val="clear" w:color="auto" w:fill="auto"/>
            <w:vAlign w:val="center"/>
          </w:tcPr>
          <w:p w14:paraId="728374C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Ω/km</w:t>
            </w:r>
          </w:p>
        </w:tc>
        <w:tc>
          <w:tcPr>
            <w:tcW w:w="501" w:type="pct"/>
            <w:tcBorders>
              <w:tl2br w:val="nil"/>
              <w:tr2bl w:val="nil"/>
            </w:tcBorders>
            <w:shd w:val="clear" w:color="auto" w:fill="auto"/>
            <w:vAlign w:val="center"/>
          </w:tcPr>
          <w:p w14:paraId="563AB19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对应截面/mm</w:t>
            </w:r>
            <w:r>
              <w:rPr>
                <w:rFonts w:hint="eastAsia" w:ascii="Times New Roman" w:hAnsi="Times New Roman" w:cs="Times New Roman"/>
                <w:sz w:val="18"/>
                <w:szCs w:val="18"/>
                <w:highlight w:val="none"/>
                <w:vertAlign w:val="superscript"/>
                <w:lang w:val="en-US" w:eastAsia="zh-CN"/>
              </w:rPr>
              <w:t>2</w:t>
            </w:r>
          </w:p>
        </w:tc>
        <w:tc>
          <w:tcPr>
            <w:tcW w:w="768" w:type="pct"/>
            <w:gridSpan w:val="3"/>
            <w:tcBorders>
              <w:tl2br w:val="nil"/>
              <w:tr2bl w:val="nil"/>
            </w:tcBorders>
            <w:shd w:val="clear" w:color="auto" w:fill="auto"/>
            <w:vAlign w:val="center"/>
          </w:tcPr>
          <w:p w14:paraId="1E5249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不镀锡</w:t>
            </w:r>
          </w:p>
        </w:tc>
        <w:tc>
          <w:tcPr>
            <w:tcW w:w="803" w:type="pct"/>
            <w:tcBorders>
              <w:tl2br w:val="nil"/>
              <w:tr2bl w:val="nil"/>
            </w:tcBorders>
            <w:shd w:val="clear" w:color="auto" w:fill="auto"/>
            <w:vAlign w:val="center"/>
          </w:tcPr>
          <w:p w14:paraId="3FFE049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镀锡</w:t>
            </w:r>
          </w:p>
        </w:tc>
        <w:tc>
          <w:tcPr>
            <w:tcW w:w="605" w:type="pct"/>
            <w:tcBorders>
              <w:tl2br w:val="nil"/>
              <w:tr2bl w:val="nil"/>
            </w:tcBorders>
            <w:vAlign w:val="center"/>
          </w:tcPr>
          <w:p w14:paraId="7187E91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522" w:type="pct"/>
            <w:tcBorders>
              <w:tl2br w:val="nil"/>
              <w:tr2bl w:val="nil"/>
            </w:tcBorders>
            <w:shd w:val="clear" w:color="auto" w:fill="auto"/>
            <w:vAlign w:val="center"/>
          </w:tcPr>
          <w:p w14:paraId="19AEAF4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501FE559">
        <w:trPr>
          <w:cantSplit/>
          <w:trHeight w:val="340" w:hRule="atLeast"/>
          <w:jc w:val="center"/>
        </w:trPr>
        <w:tc>
          <w:tcPr>
            <w:tcW w:w="284" w:type="pct"/>
            <w:vMerge w:val="continue"/>
            <w:tcBorders>
              <w:tl2br w:val="nil"/>
              <w:tr2bl w:val="nil"/>
            </w:tcBorders>
            <w:vAlign w:val="center"/>
          </w:tcPr>
          <w:p w14:paraId="7D0AD3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F224F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2DCFEE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0C634A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w:t>
            </w:r>
          </w:p>
        </w:tc>
        <w:tc>
          <w:tcPr>
            <w:tcW w:w="768" w:type="pct"/>
            <w:gridSpan w:val="3"/>
            <w:tcBorders>
              <w:tl2br w:val="nil"/>
              <w:tr2bl w:val="nil"/>
            </w:tcBorders>
            <w:shd w:val="clear" w:color="auto" w:fill="auto"/>
            <w:vAlign w:val="center"/>
          </w:tcPr>
          <w:p w14:paraId="2ABA68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0.780</w:t>
            </w:r>
          </w:p>
        </w:tc>
        <w:tc>
          <w:tcPr>
            <w:tcW w:w="803" w:type="pct"/>
            <w:tcBorders>
              <w:tl2br w:val="nil"/>
              <w:tr2bl w:val="nil"/>
            </w:tcBorders>
            <w:shd w:val="clear" w:color="auto" w:fill="auto"/>
            <w:vAlign w:val="center"/>
          </w:tcPr>
          <w:p w14:paraId="6643B8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0.795</w:t>
            </w:r>
          </w:p>
        </w:tc>
        <w:tc>
          <w:tcPr>
            <w:tcW w:w="605" w:type="pct"/>
            <w:tcBorders>
              <w:tl2br w:val="nil"/>
              <w:tr2bl w:val="nil"/>
            </w:tcBorders>
            <w:vAlign w:val="center"/>
          </w:tcPr>
          <w:p w14:paraId="20796E5C">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B81401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9115C4C">
        <w:trPr>
          <w:cantSplit/>
          <w:trHeight w:val="340" w:hRule="atLeast"/>
          <w:jc w:val="center"/>
        </w:trPr>
        <w:tc>
          <w:tcPr>
            <w:tcW w:w="284" w:type="pct"/>
            <w:vMerge w:val="continue"/>
            <w:tcBorders>
              <w:tl2br w:val="nil"/>
              <w:tr2bl w:val="nil"/>
            </w:tcBorders>
            <w:vAlign w:val="center"/>
          </w:tcPr>
          <w:p w14:paraId="0B61FF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19F316D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50C34D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63D8A0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w:t>
            </w:r>
          </w:p>
        </w:tc>
        <w:tc>
          <w:tcPr>
            <w:tcW w:w="768" w:type="pct"/>
            <w:gridSpan w:val="3"/>
            <w:tcBorders>
              <w:tl2br w:val="nil"/>
              <w:tr2bl w:val="nil"/>
            </w:tcBorders>
            <w:shd w:val="clear" w:color="auto" w:fill="auto"/>
            <w:vAlign w:val="center"/>
          </w:tcPr>
          <w:p w14:paraId="2B2BBF7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0.554</w:t>
            </w:r>
          </w:p>
        </w:tc>
        <w:tc>
          <w:tcPr>
            <w:tcW w:w="803" w:type="pct"/>
            <w:tcBorders>
              <w:tl2br w:val="nil"/>
              <w:tr2bl w:val="nil"/>
            </w:tcBorders>
            <w:shd w:val="clear" w:color="auto" w:fill="auto"/>
            <w:vAlign w:val="center"/>
          </w:tcPr>
          <w:p w14:paraId="76750E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0.565</w:t>
            </w:r>
          </w:p>
        </w:tc>
        <w:tc>
          <w:tcPr>
            <w:tcW w:w="605" w:type="pct"/>
            <w:tcBorders>
              <w:tl2br w:val="nil"/>
              <w:tr2bl w:val="nil"/>
            </w:tcBorders>
            <w:vAlign w:val="center"/>
          </w:tcPr>
          <w:p w14:paraId="6E3A085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211EC6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411AF8C">
        <w:trPr>
          <w:cantSplit/>
          <w:trHeight w:val="340" w:hRule="atLeast"/>
          <w:jc w:val="center"/>
        </w:trPr>
        <w:tc>
          <w:tcPr>
            <w:tcW w:w="284" w:type="pct"/>
            <w:vMerge w:val="continue"/>
            <w:tcBorders>
              <w:tl2br w:val="nil"/>
              <w:tr2bl w:val="nil"/>
            </w:tcBorders>
            <w:vAlign w:val="center"/>
          </w:tcPr>
          <w:p w14:paraId="707E29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1D1645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386B3F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5EAE69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768" w:type="pct"/>
            <w:gridSpan w:val="3"/>
            <w:tcBorders>
              <w:tl2br w:val="nil"/>
              <w:tr2bl w:val="nil"/>
            </w:tcBorders>
            <w:shd w:val="clear" w:color="auto" w:fill="auto"/>
            <w:vAlign w:val="center"/>
          </w:tcPr>
          <w:p w14:paraId="0123FE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0.386</w:t>
            </w:r>
          </w:p>
        </w:tc>
        <w:tc>
          <w:tcPr>
            <w:tcW w:w="803" w:type="pct"/>
            <w:tcBorders>
              <w:tl2br w:val="nil"/>
              <w:tr2bl w:val="nil"/>
            </w:tcBorders>
            <w:shd w:val="clear" w:color="auto" w:fill="auto"/>
            <w:vAlign w:val="center"/>
          </w:tcPr>
          <w:p w14:paraId="0A3634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0.393</w:t>
            </w:r>
          </w:p>
        </w:tc>
        <w:tc>
          <w:tcPr>
            <w:tcW w:w="605" w:type="pct"/>
            <w:tcBorders>
              <w:tl2br w:val="nil"/>
              <w:tr2bl w:val="nil"/>
            </w:tcBorders>
            <w:vAlign w:val="center"/>
          </w:tcPr>
          <w:p w14:paraId="61295F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78E9E6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4A89F3D">
        <w:trPr>
          <w:cantSplit/>
          <w:trHeight w:val="340" w:hRule="atLeast"/>
          <w:jc w:val="center"/>
        </w:trPr>
        <w:tc>
          <w:tcPr>
            <w:tcW w:w="284" w:type="pct"/>
            <w:vMerge w:val="continue"/>
            <w:tcBorders>
              <w:tl2br w:val="nil"/>
              <w:tr2bl w:val="nil"/>
            </w:tcBorders>
            <w:vAlign w:val="center"/>
          </w:tcPr>
          <w:p w14:paraId="1A6F154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9019CD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1F780A2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B4A6E0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w:t>
            </w:r>
          </w:p>
        </w:tc>
        <w:tc>
          <w:tcPr>
            <w:tcW w:w="768" w:type="pct"/>
            <w:gridSpan w:val="3"/>
            <w:tcBorders>
              <w:tl2br w:val="nil"/>
              <w:tr2bl w:val="nil"/>
            </w:tcBorders>
            <w:shd w:val="clear" w:color="auto" w:fill="auto"/>
            <w:vAlign w:val="center"/>
          </w:tcPr>
          <w:p w14:paraId="1DF1BD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0.272</w:t>
            </w:r>
          </w:p>
        </w:tc>
        <w:tc>
          <w:tcPr>
            <w:tcW w:w="803" w:type="pct"/>
            <w:tcBorders>
              <w:tl2br w:val="nil"/>
              <w:tr2bl w:val="nil"/>
            </w:tcBorders>
            <w:shd w:val="clear" w:color="auto" w:fill="auto"/>
            <w:vAlign w:val="center"/>
          </w:tcPr>
          <w:p w14:paraId="1F48B3A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0.277</w:t>
            </w:r>
          </w:p>
        </w:tc>
        <w:tc>
          <w:tcPr>
            <w:tcW w:w="605" w:type="pct"/>
            <w:tcBorders>
              <w:tl2br w:val="nil"/>
              <w:tr2bl w:val="nil"/>
            </w:tcBorders>
            <w:vAlign w:val="center"/>
          </w:tcPr>
          <w:p w14:paraId="0795CB7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52FF5A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1C8B186">
        <w:trPr>
          <w:cantSplit/>
          <w:trHeight w:val="340" w:hRule="atLeast"/>
          <w:jc w:val="center"/>
        </w:trPr>
        <w:tc>
          <w:tcPr>
            <w:tcW w:w="284" w:type="pct"/>
            <w:vMerge w:val="continue"/>
            <w:tcBorders>
              <w:tl2br w:val="nil"/>
              <w:tr2bl w:val="nil"/>
            </w:tcBorders>
            <w:vAlign w:val="center"/>
          </w:tcPr>
          <w:p w14:paraId="65E7FC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505504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5E7172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B4BAC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w:t>
            </w:r>
          </w:p>
        </w:tc>
        <w:tc>
          <w:tcPr>
            <w:tcW w:w="768" w:type="pct"/>
            <w:gridSpan w:val="3"/>
            <w:tcBorders>
              <w:tl2br w:val="nil"/>
              <w:tr2bl w:val="nil"/>
            </w:tcBorders>
            <w:shd w:val="clear" w:color="auto" w:fill="auto"/>
            <w:vAlign w:val="center"/>
          </w:tcPr>
          <w:p w14:paraId="27482B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0.206</w:t>
            </w:r>
          </w:p>
        </w:tc>
        <w:tc>
          <w:tcPr>
            <w:tcW w:w="803" w:type="pct"/>
            <w:tcBorders>
              <w:tl2br w:val="nil"/>
              <w:tr2bl w:val="nil"/>
            </w:tcBorders>
            <w:shd w:val="clear" w:color="auto" w:fill="auto"/>
            <w:vAlign w:val="center"/>
          </w:tcPr>
          <w:p w14:paraId="607F6D4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0.210</w:t>
            </w:r>
          </w:p>
        </w:tc>
        <w:tc>
          <w:tcPr>
            <w:tcW w:w="605" w:type="pct"/>
            <w:tcBorders>
              <w:tl2br w:val="nil"/>
              <w:tr2bl w:val="nil"/>
            </w:tcBorders>
            <w:vAlign w:val="center"/>
          </w:tcPr>
          <w:p w14:paraId="0D85C15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A6D038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3A43B26">
        <w:trPr>
          <w:cantSplit/>
          <w:trHeight w:val="340" w:hRule="atLeast"/>
          <w:jc w:val="center"/>
        </w:trPr>
        <w:tc>
          <w:tcPr>
            <w:tcW w:w="284" w:type="pct"/>
            <w:vMerge w:val="continue"/>
            <w:tcBorders>
              <w:tl2br w:val="nil"/>
              <w:tr2bl w:val="nil"/>
            </w:tcBorders>
            <w:vAlign w:val="center"/>
          </w:tcPr>
          <w:p w14:paraId="6CE2B70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31C278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4B348E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20C783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768" w:type="pct"/>
            <w:gridSpan w:val="3"/>
            <w:tcBorders>
              <w:tl2br w:val="nil"/>
              <w:tr2bl w:val="nil"/>
            </w:tcBorders>
            <w:shd w:val="clear" w:color="auto" w:fill="auto"/>
            <w:vAlign w:val="center"/>
          </w:tcPr>
          <w:p w14:paraId="349866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0.161</w:t>
            </w:r>
          </w:p>
        </w:tc>
        <w:tc>
          <w:tcPr>
            <w:tcW w:w="803" w:type="pct"/>
            <w:tcBorders>
              <w:tl2br w:val="nil"/>
              <w:tr2bl w:val="nil"/>
            </w:tcBorders>
            <w:shd w:val="clear" w:color="auto" w:fill="auto"/>
            <w:vAlign w:val="center"/>
          </w:tcPr>
          <w:p w14:paraId="2C62C7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0.164</w:t>
            </w:r>
          </w:p>
        </w:tc>
        <w:tc>
          <w:tcPr>
            <w:tcW w:w="605" w:type="pct"/>
            <w:tcBorders>
              <w:tl2br w:val="nil"/>
              <w:tr2bl w:val="nil"/>
            </w:tcBorders>
            <w:vAlign w:val="center"/>
          </w:tcPr>
          <w:p w14:paraId="4543F8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303423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90247E6">
        <w:trPr>
          <w:cantSplit/>
          <w:trHeight w:val="340" w:hRule="atLeast"/>
          <w:jc w:val="center"/>
        </w:trPr>
        <w:tc>
          <w:tcPr>
            <w:tcW w:w="284" w:type="pct"/>
            <w:vMerge w:val="continue"/>
            <w:tcBorders>
              <w:tl2br w:val="nil"/>
              <w:tr2bl w:val="nil"/>
            </w:tcBorders>
            <w:vAlign w:val="center"/>
          </w:tcPr>
          <w:p w14:paraId="7986E1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F9FB1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4F09A4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EA1DB1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150</w:t>
            </w:r>
          </w:p>
        </w:tc>
        <w:tc>
          <w:tcPr>
            <w:tcW w:w="768" w:type="pct"/>
            <w:gridSpan w:val="3"/>
            <w:tcBorders>
              <w:tl2br w:val="nil"/>
              <w:tr2bl w:val="nil"/>
            </w:tcBorders>
            <w:shd w:val="clear" w:color="auto" w:fill="auto"/>
            <w:vAlign w:val="center"/>
          </w:tcPr>
          <w:p w14:paraId="282854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0.129</w:t>
            </w:r>
          </w:p>
        </w:tc>
        <w:tc>
          <w:tcPr>
            <w:tcW w:w="803" w:type="pct"/>
            <w:tcBorders>
              <w:tl2br w:val="nil"/>
              <w:tr2bl w:val="nil"/>
            </w:tcBorders>
            <w:shd w:val="clear" w:color="auto" w:fill="auto"/>
            <w:vAlign w:val="center"/>
          </w:tcPr>
          <w:p w14:paraId="59E54F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0.132</w:t>
            </w:r>
          </w:p>
        </w:tc>
        <w:tc>
          <w:tcPr>
            <w:tcW w:w="605" w:type="pct"/>
            <w:tcBorders>
              <w:tl2br w:val="nil"/>
              <w:tr2bl w:val="nil"/>
            </w:tcBorders>
            <w:vAlign w:val="center"/>
          </w:tcPr>
          <w:p w14:paraId="51E569C2">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3B724F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93EFB24">
        <w:trPr>
          <w:cantSplit/>
          <w:trHeight w:val="340" w:hRule="atLeast"/>
          <w:jc w:val="center"/>
        </w:trPr>
        <w:tc>
          <w:tcPr>
            <w:tcW w:w="284" w:type="pct"/>
            <w:vMerge w:val="continue"/>
            <w:tcBorders>
              <w:tl2br w:val="nil"/>
              <w:tr2bl w:val="nil"/>
            </w:tcBorders>
            <w:vAlign w:val="center"/>
          </w:tcPr>
          <w:p w14:paraId="70E86DD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2EFA5A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2527B95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15C70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185</w:t>
            </w:r>
          </w:p>
        </w:tc>
        <w:tc>
          <w:tcPr>
            <w:tcW w:w="768" w:type="pct"/>
            <w:gridSpan w:val="3"/>
            <w:tcBorders>
              <w:tl2br w:val="nil"/>
              <w:tr2bl w:val="nil"/>
            </w:tcBorders>
            <w:shd w:val="clear" w:color="auto" w:fill="auto"/>
            <w:vAlign w:val="center"/>
          </w:tcPr>
          <w:p w14:paraId="3D7B80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0.106</w:t>
            </w:r>
          </w:p>
        </w:tc>
        <w:tc>
          <w:tcPr>
            <w:tcW w:w="803" w:type="pct"/>
            <w:tcBorders>
              <w:tl2br w:val="nil"/>
              <w:tr2bl w:val="nil"/>
            </w:tcBorders>
            <w:shd w:val="clear" w:color="auto" w:fill="auto"/>
            <w:vAlign w:val="center"/>
          </w:tcPr>
          <w:p w14:paraId="17949E5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0.108</w:t>
            </w:r>
          </w:p>
        </w:tc>
        <w:tc>
          <w:tcPr>
            <w:tcW w:w="605" w:type="pct"/>
            <w:tcBorders>
              <w:tl2br w:val="nil"/>
              <w:tr2bl w:val="nil"/>
            </w:tcBorders>
            <w:vAlign w:val="center"/>
          </w:tcPr>
          <w:p w14:paraId="4303CEA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FA3C69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F5B7C9F">
        <w:trPr>
          <w:cantSplit/>
          <w:trHeight w:val="340" w:hRule="atLeast"/>
          <w:jc w:val="center"/>
        </w:trPr>
        <w:tc>
          <w:tcPr>
            <w:tcW w:w="284" w:type="pct"/>
            <w:vMerge w:val="continue"/>
            <w:tcBorders>
              <w:tl2br w:val="nil"/>
              <w:tr2bl w:val="nil"/>
            </w:tcBorders>
            <w:vAlign w:val="center"/>
          </w:tcPr>
          <w:p w14:paraId="1232AC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58DE7C1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F1AAE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355E0F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768" w:type="pct"/>
            <w:gridSpan w:val="3"/>
            <w:tcBorders>
              <w:tl2br w:val="nil"/>
              <w:tr2bl w:val="nil"/>
            </w:tcBorders>
            <w:shd w:val="clear" w:color="auto" w:fill="auto"/>
            <w:vAlign w:val="center"/>
          </w:tcPr>
          <w:p w14:paraId="6F9F92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0.0801</w:t>
            </w:r>
          </w:p>
        </w:tc>
        <w:tc>
          <w:tcPr>
            <w:tcW w:w="803" w:type="pct"/>
            <w:tcBorders>
              <w:tl2br w:val="nil"/>
              <w:tr2bl w:val="nil"/>
            </w:tcBorders>
            <w:shd w:val="clear" w:color="auto" w:fill="auto"/>
            <w:vAlign w:val="center"/>
          </w:tcPr>
          <w:p w14:paraId="391A56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0.0817</w:t>
            </w:r>
          </w:p>
        </w:tc>
        <w:tc>
          <w:tcPr>
            <w:tcW w:w="605" w:type="pct"/>
            <w:tcBorders>
              <w:tl2br w:val="nil"/>
              <w:tr2bl w:val="nil"/>
            </w:tcBorders>
            <w:vAlign w:val="center"/>
          </w:tcPr>
          <w:p w14:paraId="23E4998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96D7B1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ABBF99C">
        <w:trPr>
          <w:cantSplit/>
          <w:trHeight w:val="340" w:hRule="atLeast"/>
          <w:jc w:val="center"/>
        </w:trPr>
        <w:tc>
          <w:tcPr>
            <w:tcW w:w="284" w:type="pct"/>
            <w:vMerge w:val="continue"/>
            <w:tcBorders>
              <w:tl2br w:val="nil"/>
              <w:tr2bl w:val="nil"/>
            </w:tcBorders>
            <w:vAlign w:val="center"/>
          </w:tcPr>
          <w:p w14:paraId="7FEF8E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21F87E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74DEDE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93A91E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w:t>
            </w:r>
          </w:p>
        </w:tc>
        <w:tc>
          <w:tcPr>
            <w:tcW w:w="768" w:type="pct"/>
            <w:gridSpan w:val="3"/>
            <w:tcBorders>
              <w:tl2br w:val="nil"/>
              <w:tr2bl w:val="nil"/>
            </w:tcBorders>
            <w:shd w:val="clear" w:color="auto" w:fill="auto"/>
            <w:vAlign w:val="center"/>
          </w:tcPr>
          <w:p w14:paraId="44C43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0.0641</w:t>
            </w:r>
          </w:p>
        </w:tc>
        <w:tc>
          <w:tcPr>
            <w:tcW w:w="803" w:type="pct"/>
            <w:tcBorders>
              <w:tl2br w:val="nil"/>
              <w:tr2bl w:val="nil"/>
            </w:tcBorders>
            <w:shd w:val="clear" w:color="auto" w:fill="auto"/>
            <w:vAlign w:val="center"/>
          </w:tcPr>
          <w:p w14:paraId="192D0A2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0.0654</w:t>
            </w:r>
          </w:p>
        </w:tc>
        <w:tc>
          <w:tcPr>
            <w:tcW w:w="605" w:type="pct"/>
            <w:tcBorders>
              <w:tl2br w:val="nil"/>
              <w:tr2bl w:val="nil"/>
            </w:tcBorders>
            <w:vAlign w:val="center"/>
          </w:tcPr>
          <w:p w14:paraId="322F93D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5F39EA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8D47B6B">
        <w:trPr>
          <w:cantSplit/>
          <w:trHeight w:val="340" w:hRule="atLeast"/>
          <w:jc w:val="center"/>
        </w:trPr>
        <w:tc>
          <w:tcPr>
            <w:tcW w:w="284" w:type="pct"/>
            <w:tcBorders>
              <w:tl2br w:val="nil"/>
              <w:tr2bl w:val="nil"/>
            </w:tcBorders>
            <w:vAlign w:val="center"/>
          </w:tcPr>
          <w:p w14:paraId="31846A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2</w:t>
            </w:r>
          </w:p>
        </w:tc>
        <w:tc>
          <w:tcPr>
            <w:tcW w:w="1086" w:type="pct"/>
            <w:tcBorders>
              <w:tl2br w:val="nil"/>
              <w:tr2bl w:val="nil"/>
            </w:tcBorders>
            <w:shd w:val="clear" w:color="auto" w:fill="auto"/>
            <w:vAlign w:val="center"/>
          </w:tcPr>
          <w:p w14:paraId="17C8F23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体积电阻率最小值</w:t>
            </w:r>
            <w:r>
              <w:rPr>
                <w:rFonts w:hint="eastAsia" w:ascii="Times New Roman" w:hAnsi="Times New Roman" w:cs="Times New Roman"/>
                <w:sz w:val="18"/>
                <w:szCs w:val="18"/>
                <w:highlight w:val="none"/>
                <w:vertAlign w:val="superscript"/>
                <w:lang w:val="en-US" w:eastAsia="zh-CN"/>
              </w:rPr>
              <w:t>a</w:t>
            </w:r>
            <w:r>
              <w:rPr>
                <w:rFonts w:hint="eastAsia" w:ascii="Times New Roman" w:hAnsi="Times New Roman" w:cs="Times New Roman"/>
                <w:sz w:val="18"/>
                <w:szCs w:val="18"/>
                <w:highlight w:val="none"/>
                <w:vertAlign w:val="superscript"/>
                <w:lang w:val="en-US" w:eastAsia="zh-CN"/>
              </w:rPr>
              <w:br w:type="textWrapping"/>
            </w:r>
            <w:r>
              <w:rPr>
                <w:rFonts w:hint="eastAsia" w:ascii="Times New Roman" w:hAnsi="Times New Roman" w:cs="Times New Roman"/>
                <w:sz w:val="18"/>
                <w:szCs w:val="18"/>
                <w:highlight w:val="none"/>
                <w:lang w:val="en-US" w:eastAsia="zh-CN"/>
              </w:rPr>
              <w:t>（90</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429" w:type="pct"/>
            <w:tcBorders>
              <w:tl2br w:val="nil"/>
              <w:tr2bl w:val="nil"/>
            </w:tcBorders>
            <w:shd w:val="clear" w:color="auto" w:fill="auto"/>
            <w:vAlign w:val="center"/>
          </w:tcPr>
          <w:p w14:paraId="3E3A9E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w:t>
            </w:r>
            <w:r>
              <w:rPr>
                <w:rFonts w:hint="default" w:ascii="Times New Roman" w:hAnsi="Times New Roman" w:cs="Times New Roman"/>
                <w:kern w:val="0"/>
                <w:sz w:val="18"/>
                <w:szCs w:val="18"/>
                <w:highlight w:val="none"/>
              </w:rPr>
              <w:t>•</w:t>
            </w:r>
            <w:r>
              <w:rPr>
                <w:rFonts w:hint="eastAsia" w:ascii="Times New Roman Regular" w:hAnsi="Times New Roman Regular" w:cs="Times New Roman Regular"/>
                <w:sz w:val="18"/>
                <w:szCs w:val="18"/>
                <w:highlight w:val="none"/>
                <w:lang w:val="en-US" w:eastAsia="zh-CN"/>
              </w:rPr>
              <w:t>c</w:t>
            </w:r>
            <w:r>
              <w:rPr>
                <w:rFonts w:hint="default" w:ascii="Times New Roman Regular" w:hAnsi="Times New Roman Regular" w:cs="Times New Roman Regular" w:eastAsiaTheme="minorEastAsia"/>
                <w:sz w:val="18"/>
                <w:szCs w:val="18"/>
                <w:highlight w:val="none"/>
              </w:rPr>
              <w:t>m</w:t>
            </w:r>
          </w:p>
        </w:tc>
        <w:tc>
          <w:tcPr>
            <w:tcW w:w="2072" w:type="pct"/>
            <w:gridSpan w:val="5"/>
            <w:tcBorders>
              <w:tl2br w:val="nil"/>
              <w:tr2bl w:val="nil"/>
            </w:tcBorders>
            <w:shd w:val="clear" w:color="auto" w:fill="auto"/>
            <w:vAlign w:val="center"/>
          </w:tcPr>
          <w:p w14:paraId="7D4102C5">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12</w:t>
            </w:r>
          </w:p>
        </w:tc>
        <w:tc>
          <w:tcPr>
            <w:tcW w:w="605" w:type="pct"/>
            <w:tcBorders>
              <w:tl2br w:val="nil"/>
              <w:tr2bl w:val="nil"/>
            </w:tcBorders>
            <w:vAlign w:val="center"/>
          </w:tcPr>
          <w:p w14:paraId="3102D505">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7AE85C3">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F29E233">
        <w:trPr>
          <w:cantSplit/>
          <w:trHeight w:val="340" w:hRule="atLeast"/>
          <w:jc w:val="center"/>
        </w:trPr>
        <w:tc>
          <w:tcPr>
            <w:tcW w:w="284" w:type="pct"/>
            <w:tcBorders>
              <w:tl2br w:val="nil"/>
              <w:tr2bl w:val="nil"/>
            </w:tcBorders>
            <w:vAlign w:val="center"/>
          </w:tcPr>
          <w:p w14:paraId="20ED290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w:t>
            </w:r>
          </w:p>
        </w:tc>
        <w:tc>
          <w:tcPr>
            <w:tcW w:w="1086" w:type="pct"/>
            <w:tcBorders>
              <w:tl2br w:val="nil"/>
              <w:tr2bl w:val="nil"/>
            </w:tcBorders>
            <w:shd w:val="clear" w:color="auto" w:fill="auto"/>
            <w:vAlign w:val="center"/>
          </w:tcPr>
          <w:p w14:paraId="783946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绝缘电阻常数最小值</w:t>
            </w:r>
            <w:r>
              <w:rPr>
                <w:rFonts w:hint="eastAsia" w:ascii="Times New Roman" w:hAnsi="Times New Roman" w:cs="Times New Roman"/>
                <w:sz w:val="18"/>
                <w:szCs w:val="18"/>
                <w:highlight w:val="none"/>
                <w:vertAlign w:val="superscript"/>
                <w:lang w:val="en-US" w:eastAsia="zh-CN"/>
              </w:rPr>
              <w:t>a</w:t>
            </w:r>
            <w:r>
              <w:rPr>
                <w:rFonts w:hint="eastAsia" w:ascii="Times New Roman" w:hAnsi="Times New Roman" w:cs="Times New Roman"/>
                <w:sz w:val="18"/>
                <w:szCs w:val="18"/>
                <w:highlight w:val="none"/>
                <w:lang w:val="en-US" w:eastAsia="zh-CN"/>
              </w:rPr>
              <w:t>（90</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429" w:type="pct"/>
            <w:tcBorders>
              <w:tl2br w:val="nil"/>
              <w:tr2bl w:val="nil"/>
            </w:tcBorders>
            <w:shd w:val="clear" w:color="auto" w:fill="auto"/>
            <w:vAlign w:val="center"/>
          </w:tcPr>
          <w:p w14:paraId="1064C2E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MΩ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km</w:t>
            </w:r>
          </w:p>
        </w:tc>
        <w:tc>
          <w:tcPr>
            <w:tcW w:w="2072" w:type="pct"/>
            <w:gridSpan w:val="5"/>
            <w:tcBorders>
              <w:tl2br w:val="nil"/>
              <w:tr2bl w:val="nil"/>
            </w:tcBorders>
            <w:shd w:val="clear" w:color="auto" w:fill="auto"/>
            <w:vAlign w:val="center"/>
          </w:tcPr>
          <w:p w14:paraId="062BA2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3.67</w:t>
            </w:r>
          </w:p>
        </w:tc>
        <w:tc>
          <w:tcPr>
            <w:tcW w:w="605" w:type="pct"/>
            <w:tcBorders>
              <w:tl2br w:val="nil"/>
              <w:tr2bl w:val="nil"/>
            </w:tcBorders>
            <w:vAlign w:val="center"/>
          </w:tcPr>
          <w:p w14:paraId="5A61E33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68C1C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6A1EBB4">
        <w:trPr>
          <w:cantSplit/>
          <w:trHeight w:val="340" w:hRule="atLeast"/>
          <w:jc w:val="center"/>
        </w:trPr>
        <w:tc>
          <w:tcPr>
            <w:tcW w:w="284" w:type="pct"/>
            <w:vMerge w:val="restart"/>
            <w:tcBorders>
              <w:tl2br w:val="nil"/>
              <w:tr2bl w:val="nil"/>
            </w:tcBorders>
            <w:vAlign w:val="center"/>
          </w:tcPr>
          <w:p w14:paraId="0CB6E8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p>
        </w:tc>
        <w:tc>
          <w:tcPr>
            <w:tcW w:w="1086" w:type="pct"/>
            <w:vMerge w:val="restart"/>
            <w:tcBorders>
              <w:tl2br w:val="nil"/>
              <w:tr2bl w:val="nil"/>
            </w:tcBorders>
            <w:shd w:val="clear" w:color="auto" w:fill="auto"/>
            <w:vAlign w:val="center"/>
          </w:tcPr>
          <w:p w14:paraId="781EB1E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vertAlign w:val="superscript"/>
                <w:lang w:val="en-US" w:eastAsia="zh-CN"/>
              </w:rPr>
            </w:pPr>
            <w:r>
              <w:rPr>
                <w:rFonts w:hint="eastAsia" w:ascii="Times New Roman" w:hAnsi="Times New Roman" w:cs="Times New Roman"/>
                <w:sz w:val="18"/>
                <w:szCs w:val="18"/>
                <w:highlight w:val="none"/>
                <w:lang w:val="en-US" w:eastAsia="zh-CN"/>
              </w:rPr>
              <w:t>tanδ最大值</w:t>
            </w:r>
            <w:r>
              <w:rPr>
                <w:rFonts w:hint="eastAsia" w:ascii="Times New Roman" w:hAnsi="Times New Roman" w:cs="Times New Roman"/>
                <w:sz w:val="18"/>
                <w:szCs w:val="18"/>
                <w:highlight w:val="none"/>
                <w:vertAlign w:val="superscript"/>
                <w:lang w:val="en-US" w:eastAsia="zh-CN"/>
              </w:rPr>
              <w:t>b</w:t>
            </w:r>
          </w:p>
          <w:p w14:paraId="6548BE1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（90~100）</w:t>
            </w:r>
            <w:r>
              <w:rPr>
                <w:rFonts w:hint="default" w:ascii="Times New Roman" w:hAnsi="Times New Roman" w:cs="Times New Roman" w:eastAsiaTheme="minorEastAsia"/>
                <w:sz w:val="18"/>
                <w:szCs w:val="18"/>
                <w:highlight w:val="none"/>
              </w:rPr>
              <w:t>℃</w:t>
            </w:r>
          </w:p>
        </w:tc>
        <w:tc>
          <w:tcPr>
            <w:tcW w:w="429" w:type="pct"/>
            <w:tcBorders>
              <w:tl2br w:val="nil"/>
              <w:tr2bl w:val="nil"/>
            </w:tcBorders>
            <w:shd w:val="clear" w:color="auto" w:fill="auto"/>
            <w:vAlign w:val="center"/>
          </w:tcPr>
          <w:p w14:paraId="0F6F70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6DCB9D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额定电压低于35kV电缆</w:t>
            </w:r>
          </w:p>
        </w:tc>
        <w:tc>
          <w:tcPr>
            <w:tcW w:w="1033" w:type="pct"/>
            <w:gridSpan w:val="2"/>
            <w:tcBorders>
              <w:tl2br w:val="nil"/>
              <w:tr2bl w:val="nil"/>
            </w:tcBorders>
            <w:shd w:val="clear" w:color="auto" w:fill="auto"/>
            <w:vAlign w:val="center"/>
          </w:tcPr>
          <w:p w14:paraId="5B1CDB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400</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-4</w:t>
            </w:r>
          </w:p>
        </w:tc>
        <w:tc>
          <w:tcPr>
            <w:tcW w:w="605" w:type="pct"/>
            <w:tcBorders>
              <w:tl2br w:val="nil"/>
              <w:tr2bl w:val="nil"/>
            </w:tcBorders>
            <w:vAlign w:val="center"/>
          </w:tcPr>
          <w:p w14:paraId="19D41579">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6B2A33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B0658CD">
        <w:trPr>
          <w:cantSplit/>
          <w:trHeight w:val="340" w:hRule="atLeast"/>
          <w:jc w:val="center"/>
        </w:trPr>
        <w:tc>
          <w:tcPr>
            <w:tcW w:w="284" w:type="pct"/>
            <w:vMerge w:val="continue"/>
            <w:tcBorders>
              <w:tl2br w:val="nil"/>
              <w:tr2bl w:val="nil"/>
            </w:tcBorders>
            <w:vAlign w:val="center"/>
          </w:tcPr>
          <w:p w14:paraId="466E78ED">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E80995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tcBorders>
              <w:tl2br w:val="nil"/>
              <w:tr2bl w:val="nil"/>
            </w:tcBorders>
            <w:shd w:val="clear" w:color="auto" w:fill="auto"/>
            <w:vAlign w:val="center"/>
          </w:tcPr>
          <w:p w14:paraId="5E7A8F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34E1EBB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额定电压35kV电缆</w:t>
            </w:r>
          </w:p>
        </w:tc>
        <w:tc>
          <w:tcPr>
            <w:tcW w:w="1033" w:type="pct"/>
            <w:gridSpan w:val="2"/>
            <w:tcBorders>
              <w:tl2br w:val="nil"/>
              <w:tr2bl w:val="nil"/>
            </w:tcBorders>
            <w:shd w:val="clear" w:color="auto" w:fill="auto"/>
            <w:vAlign w:val="center"/>
          </w:tcPr>
          <w:p w14:paraId="43F5D6A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-4</w:t>
            </w:r>
          </w:p>
        </w:tc>
        <w:tc>
          <w:tcPr>
            <w:tcW w:w="605" w:type="pct"/>
            <w:tcBorders>
              <w:tl2br w:val="nil"/>
              <w:tr2bl w:val="nil"/>
            </w:tcBorders>
            <w:vAlign w:val="center"/>
          </w:tcPr>
          <w:p w14:paraId="5A4B1FD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3D5AD00">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4BAD8B0">
        <w:trPr>
          <w:cantSplit/>
          <w:trHeight w:val="340" w:hRule="atLeast"/>
          <w:jc w:val="center"/>
        </w:trPr>
        <w:tc>
          <w:tcPr>
            <w:tcW w:w="284" w:type="pct"/>
            <w:vMerge w:val="restart"/>
            <w:tcBorders>
              <w:tl2br w:val="nil"/>
              <w:tr2bl w:val="nil"/>
            </w:tcBorders>
            <w:vAlign w:val="center"/>
          </w:tcPr>
          <w:p w14:paraId="604E817A">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
                <w:woUserID w:val="1"/>
              </w:rPr>
              <w:t>5</w:t>
            </w:r>
          </w:p>
        </w:tc>
        <w:tc>
          <w:tcPr>
            <w:tcW w:w="1086" w:type="pct"/>
            <w:vMerge w:val="restart"/>
            <w:tcBorders>
              <w:tl2br w:val="nil"/>
              <w:tr2bl w:val="nil"/>
            </w:tcBorders>
            <w:shd w:val="clear" w:color="auto" w:fill="auto"/>
            <w:vAlign w:val="center"/>
          </w:tcPr>
          <w:p w14:paraId="46BD8F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半导电屏蔽电阻率老化前后最小值</w:t>
            </w:r>
          </w:p>
        </w:tc>
        <w:tc>
          <w:tcPr>
            <w:tcW w:w="429" w:type="pct"/>
            <w:vMerge w:val="restart"/>
            <w:tcBorders>
              <w:tl2br w:val="nil"/>
              <w:tr2bl w:val="nil"/>
            </w:tcBorders>
            <w:shd w:val="clear" w:color="auto" w:fill="auto"/>
            <w:vAlign w:val="center"/>
          </w:tcPr>
          <w:p w14:paraId="258C37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m</w:t>
            </w:r>
          </w:p>
        </w:tc>
        <w:tc>
          <w:tcPr>
            <w:tcW w:w="1038" w:type="pct"/>
            <w:gridSpan w:val="3"/>
            <w:tcBorders>
              <w:tl2br w:val="nil"/>
              <w:tr2bl w:val="nil"/>
            </w:tcBorders>
            <w:shd w:val="clear" w:color="auto" w:fill="auto"/>
            <w:vAlign w:val="center"/>
          </w:tcPr>
          <w:p w14:paraId="7B5521E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导体屏蔽</w:t>
            </w:r>
          </w:p>
        </w:tc>
        <w:tc>
          <w:tcPr>
            <w:tcW w:w="1033" w:type="pct"/>
            <w:gridSpan w:val="2"/>
            <w:tcBorders>
              <w:tl2br w:val="nil"/>
              <w:tr2bl w:val="nil"/>
            </w:tcBorders>
            <w:shd w:val="clear" w:color="auto" w:fill="auto"/>
            <w:vAlign w:val="center"/>
          </w:tcPr>
          <w:p w14:paraId="40EB942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1000</w:t>
            </w:r>
          </w:p>
        </w:tc>
        <w:tc>
          <w:tcPr>
            <w:tcW w:w="605" w:type="pct"/>
            <w:tcBorders>
              <w:tl2br w:val="nil"/>
              <w:tr2bl w:val="nil"/>
            </w:tcBorders>
            <w:vAlign w:val="center"/>
          </w:tcPr>
          <w:p w14:paraId="61FA954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4EFF7F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5550A86">
        <w:trPr>
          <w:cantSplit/>
          <w:trHeight w:val="340" w:hRule="atLeast"/>
          <w:jc w:val="center"/>
        </w:trPr>
        <w:tc>
          <w:tcPr>
            <w:tcW w:w="284" w:type="pct"/>
            <w:vMerge w:val="continue"/>
            <w:tcBorders>
              <w:tl2br w:val="nil"/>
              <w:tr2bl w:val="nil"/>
            </w:tcBorders>
            <w:vAlign w:val="center"/>
          </w:tcPr>
          <w:p w14:paraId="1ECE07A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2D22911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DFC2F6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09FEC4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绝缘屏蔽</w:t>
            </w:r>
          </w:p>
        </w:tc>
        <w:tc>
          <w:tcPr>
            <w:tcW w:w="1033" w:type="pct"/>
            <w:gridSpan w:val="2"/>
            <w:tcBorders>
              <w:tl2br w:val="nil"/>
              <w:tr2bl w:val="nil"/>
            </w:tcBorders>
            <w:shd w:val="clear" w:color="auto" w:fill="auto"/>
            <w:vAlign w:val="center"/>
          </w:tcPr>
          <w:p w14:paraId="570EF1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500</w:t>
            </w:r>
          </w:p>
        </w:tc>
        <w:tc>
          <w:tcPr>
            <w:tcW w:w="605" w:type="pct"/>
            <w:tcBorders>
              <w:tl2br w:val="nil"/>
              <w:tr2bl w:val="nil"/>
            </w:tcBorders>
            <w:vAlign w:val="center"/>
          </w:tcPr>
          <w:p w14:paraId="2ACD5DEB">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925827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52645554">
        <w:trPr>
          <w:cantSplit/>
          <w:trHeight w:val="340" w:hRule="atLeast"/>
          <w:jc w:val="center"/>
        </w:trPr>
        <w:tc>
          <w:tcPr>
            <w:tcW w:w="284" w:type="pct"/>
            <w:vMerge w:val="continue"/>
            <w:tcBorders>
              <w:tl2br w:val="nil"/>
              <w:tr2bl w:val="nil"/>
            </w:tcBorders>
            <w:vAlign w:val="center"/>
          </w:tcPr>
          <w:p w14:paraId="5F27BE04">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6AA905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68E65D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537CBC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地线芯半导电屏蔽</w:t>
            </w:r>
          </w:p>
        </w:tc>
        <w:tc>
          <w:tcPr>
            <w:tcW w:w="1033" w:type="pct"/>
            <w:gridSpan w:val="2"/>
            <w:tcBorders>
              <w:tl2br w:val="nil"/>
              <w:tr2bl w:val="nil"/>
            </w:tcBorders>
            <w:shd w:val="clear" w:color="auto" w:fill="auto"/>
            <w:vAlign w:val="center"/>
          </w:tcPr>
          <w:p w14:paraId="7226DE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500</w:t>
            </w:r>
          </w:p>
        </w:tc>
        <w:tc>
          <w:tcPr>
            <w:tcW w:w="605" w:type="pct"/>
            <w:tcBorders>
              <w:tl2br w:val="nil"/>
              <w:tr2bl w:val="nil"/>
            </w:tcBorders>
            <w:vAlign w:val="center"/>
          </w:tcPr>
          <w:p w14:paraId="6C26A42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D55E9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84780CD">
        <w:trPr>
          <w:cantSplit/>
          <w:trHeight w:val="340" w:hRule="atLeast"/>
          <w:jc w:val="center"/>
        </w:trPr>
        <w:tc>
          <w:tcPr>
            <w:tcW w:w="284" w:type="pct"/>
            <w:tcBorders>
              <w:tl2br w:val="nil"/>
              <w:tr2bl w:val="nil"/>
            </w:tcBorders>
            <w:shd w:val="clear" w:color="auto" w:fill="auto"/>
            <w:vAlign w:val="center"/>
          </w:tcPr>
          <w:p w14:paraId="65D5D34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 w:bidi="ar-SA"/>
                <w:woUserID w:val="1"/>
              </w:rPr>
              <w:t>6</w:t>
            </w:r>
          </w:p>
        </w:tc>
        <w:tc>
          <w:tcPr>
            <w:tcW w:w="1086" w:type="pct"/>
            <w:tcBorders>
              <w:tl2br w:val="nil"/>
              <w:tr2bl w:val="nil"/>
            </w:tcBorders>
            <w:shd w:val="clear" w:color="auto" w:fill="auto"/>
            <w:vAlign w:val="center"/>
          </w:tcPr>
          <w:p w14:paraId="525EE45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eastAsiaTheme="minorEastAsia"/>
                <w:sz w:val="18"/>
                <w:szCs w:val="18"/>
                <w:highlight w:val="none"/>
              </w:rPr>
              <w:t>导体长期工作温度</w:t>
            </w:r>
            <w:r>
              <w:rPr>
                <w:rFonts w:hint="default" w:ascii="Times New Roman" w:hAnsi="Times New Roman" w:cs="Times New Roman"/>
                <w:sz w:val="18"/>
                <w:szCs w:val="18"/>
                <w:highlight w:val="none"/>
                <w:lang w:eastAsia="zh-CN"/>
              </w:rPr>
              <w:t>（</w:t>
            </w:r>
            <w:r>
              <w:rPr>
                <w:rFonts w:hint="default" w:ascii="Times New Roman" w:hAnsi="Times New Roman" w:cs="Times New Roman" w:eastAsiaTheme="minorEastAsia"/>
                <w:sz w:val="18"/>
                <w:szCs w:val="18"/>
                <w:highlight w:val="none"/>
              </w:rPr>
              <w:t>正常运行时最高允许温度</w:t>
            </w:r>
            <w:r>
              <w:rPr>
                <w:rFonts w:hint="default" w:ascii="Times New Roman" w:hAnsi="Times New Roman" w:cs="Times New Roman"/>
                <w:sz w:val="18"/>
                <w:szCs w:val="18"/>
                <w:highlight w:val="none"/>
                <w:lang w:eastAsia="zh-CN"/>
              </w:rPr>
              <w:t>）</w:t>
            </w:r>
          </w:p>
        </w:tc>
        <w:tc>
          <w:tcPr>
            <w:tcW w:w="429" w:type="pct"/>
            <w:tcBorders>
              <w:tl2br w:val="nil"/>
              <w:tr2bl w:val="nil"/>
            </w:tcBorders>
            <w:shd w:val="clear" w:color="auto" w:fill="auto"/>
            <w:vAlign w:val="center"/>
          </w:tcPr>
          <w:p w14:paraId="3D4B685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eastAsiaTheme="minorEastAsia"/>
                <w:sz w:val="18"/>
                <w:szCs w:val="18"/>
                <w:highlight w:val="none"/>
              </w:rPr>
              <w:t>℃</w:t>
            </w:r>
          </w:p>
        </w:tc>
        <w:tc>
          <w:tcPr>
            <w:tcW w:w="2072" w:type="pct"/>
            <w:gridSpan w:val="5"/>
            <w:tcBorders>
              <w:tl2br w:val="nil"/>
              <w:tr2bl w:val="nil"/>
            </w:tcBorders>
            <w:shd w:val="clear" w:color="auto" w:fill="auto"/>
            <w:vAlign w:val="center"/>
          </w:tcPr>
          <w:p w14:paraId="63531F5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eastAsia="zh-CN"/>
              </w:rPr>
              <w:t>9</w:t>
            </w:r>
            <w:r>
              <w:rPr>
                <w:rFonts w:hint="default" w:ascii="Times New Roman" w:hAnsi="Times New Roman" w:cs="Times New Roman"/>
                <w:sz w:val="18"/>
                <w:szCs w:val="18"/>
                <w:highlight w:val="none"/>
                <w:lang w:val="en-US" w:eastAsia="zh-CN"/>
              </w:rPr>
              <w:t>0</w:t>
            </w:r>
          </w:p>
        </w:tc>
        <w:tc>
          <w:tcPr>
            <w:tcW w:w="605" w:type="pct"/>
            <w:tcBorders>
              <w:tl2br w:val="nil"/>
              <w:tr2bl w:val="nil"/>
            </w:tcBorders>
            <w:shd w:val="clear" w:color="auto" w:fill="auto"/>
            <w:vAlign w:val="center"/>
          </w:tcPr>
          <w:p w14:paraId="58173EBC">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AD7176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27E9ABC">
        <w:trPr>
          <w:cantSplit/>
          <w:trHeight w:val="340" w:hRule="atLeast"/>
          <w:jc w:val="center"/>
        </w:trPr>
        <w:tc>
          <w:tcPr>
            <w:tcW w:w="284" w:type="pct"/>
            <w:tcBorders>
              <w:tl2br w:val="nil"/>
              <w:tr2bl w:val="nil"/>
            </w:tcBorders>
            <w:shd w:val="clear" w:color="auto" w:fill="auto"/>
            <w:vAlign w:val="center"/>
          </w:tcPr>
          <w:p w14:paraId="2FBD52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 w:bidi="ar-SA"/>
                <w:woUserID w:val="1"/>
              </w:rPr>
              <w:t>7</w:t>
            </w:r>
          </w:p>
        </w:tc>
        <w:tc>
          <w:tcPr>
            <w:tcW w:w="1086" w:type="pct"/>
            <w:tcBorders>
              <w:tl2br w:val="nil"/>
              <w:tr2bl w:val="nil"/>
            </w:tcBorders>
            <w:shd w:val="clear" w:color="auto" w:fill="auto"/>
            <w:vAlign w:val="center"/>
          </w:tcPr>
          <w:p w14:paraId="18DE04F7">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eastAsia" w:ascii="Times New Roman" w:hAnsi="Times New Roman" w:cs="Times New Roman" w:eastAsiaTheme="minorEastAsia"/>
                <w:sz w:val="18"/>
                <w:szCs w:val="18"/>
                <w:highlight w:val="none"/>
                <w:lang w:val="en-US" w:eastAsia="zh-CN"/>
              </w:rPr>
            </w:pPr>
            <w:r>
              <w:rPr>
                <w:rFonts w:hint="default" w:ascii="Times New Roman" w:hAnsi="Times New Roman" w:eastAsia="宋体" w:cs="Times New Roman"/>
                <w:spacing w:val="-2"/>
                <w:sz w:val="18"/>
                <w:szCs w:val="18"/>
              </w:rPr>
              <w:t>局部放电（灵敏度</w:t>
            </w:r>
            <w:r>
              <w:rPr>
                <w:rFonts w:hint="eastAsia" w:eastAsia="宋体" w:cs="Times New Roman"/>
                <w:spacing w:val="-2"/>
                <w:sz w:val="18"/>
                <w:szCs w:val="18"/>
                <w:lang w:val="en-US" w:eastAsia="zh-CN"/>
              </w:rPr>
              <w:t>5</w:t>
            </w:r>
            <w:r>
              <w:rPr>
                <w:rFonts w:hint="default" w:ascii="Times New Roman" w:hAnsi="Times New Roman" w:cs="Times New Roman"/>
                <w:spacing w:val="-1"/>
                <w:sz w:val="10"/>
                <w:szCs w:val="10"/>
                <w:lang w:val="en-US" w:eastAsia="zh-CN"/>
              </w:rPr>
              <w:t xml:space="preserve"> </w:t>
            </w:r>
            <w:r>
              <w:rPr>
                <w:rFonts w:hint="default" w:ascii="Times New Roman" w:hAnsi="Times New Roman" w:eastAsia="宋体" w:cs="Times New Roman"/>
                <w:spacing w:val="-2"/>
                <w:sz w:val="18"/>
                <w:szCs w:val="18"/>
              </w:rPr>
              <w:t>pC或更优，</w:t>
            </w:r>
            <w:r>
              <w:rPr>
                <w:rFonts w:hint="eastAsia" w:eastAsia="宋体" w:cs="Times New Roman"/>
                <w:spacing w:val="-2"/>
                <w:sz w:val="18"/>
                <w:szCs w:val="18"/>
                <w:lang w:val="en-US" w:eastAsia="zh-CN"/>
              </w:rPr>
              <w:t>1.73</w:t>
            </w:r>
            <w:r>
              <w:rPr>
                <w:rFonts w:hint="eastAsia" w:eastAsia="宋体" w:cs="Times New Roman"/>
                <w:i/>
                <w:iCs/>
                <w:spacing w:val="-2"/>
                <w:sz w:val="18"/>
                <w:szCs w:val="18"/>
                <w:lang w:val="en-US" w:eastAsia="zh-CN"/>
              </w:rPr>
              <w:t>U</w:t>
            </w:r>
            <w:r>
              <w:rPr>
                <w:rFonts w:hint="eastAsia" w:eastAsia="宋体" w:cs="Times New Roman"/>
                <w:spacing w:val="-2"/>
                <w:sz w:val="18"/>
                <w:szCs w:val="18"/>
                <w:vertAlign w:val="subscript"/>
                <w:lang w:val="en-US" w:eastAsia="zh-CN"/>
              </w:rPr>
              <w:t>0</w:t>
            </w:r>
            <w:r>
              <w:rPr>
                <w:rFonts w:hint="default" w:ascii="Times New Roman" w:hAnsi="Times New Roman" w:eastAsia="宋体" w:cs="Times New Roman"/>
                <w:spacing w:val="-2"/>
                <w:sz w:val="18"/>
                <w:szCs w:val="18"/>
              </w:rPr>
              <w:t>下）</w:t>
            </w:r>
          </w:p>
        </w:tc>
        <w:tc>
          <w:tcPr>
            <w:tcW w:w="429" w:type="pct"/>
            <w:tcBorders>
              <w:tl2br w:val="nil"/>
              <w:tr2bl w:val="nil"/>
            </w:tcBorders>
            <w:shd w:val="clear" w:color="auto" w:fill="auto"/>
            <w:vAlign w:val="center"/>
          </w:tcPr>
          <w:p w14:paraId="7B514A9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Regular" w:hAnsi="Times New Roman Regular" w:cs="Times New Roman Regular" w:eastAsiaTheme="minorEastAsia"/>
                <w:sz w:val="18"/>
                <w:szCs w:val="18"/>
                <w:highlight w:val="none"/>
              </w:rPr>
            </w:pPr>
            <w:r>
              <w:rPr>
                <w:rFonts w:hint="default" w:ascii="Times New Roman" w:hAnsi="Times New Roman" w:eastAsia="宋体" w:cs="Times New Roman"/>
                <w:sz w:val="18"/>
                <w:szCs w:val="18"/>
              </w:rPr>
              <w:t>pC</w:t>
            </w:r>
          </w:p>
        </w:tc>
        <w:tc>
          <w:tcPr>
            <w:tcW w:w="2072" w:type="pct"/>
            <w:gridSpan w:val="5"/>
            <w:tcBorders>
              <w:tl2br w:val="nil"/>
              <w:tr2bl w:val="nil"/>
            </w:tcBorders>
            <w:shd w:val="clear" w:color="auto" w:fill="auto"/>
            <w:vAlign w:val="center"/>
          </w:tcPr>
          <w:p w14:paraId="386B547D">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cs="Times New Roman"/>
                <w:sz w:val="18"/>
                <w:szCs w:val="18"/>
                <w:highlight w:val="none"/>
                <w:lang w:eastAsia="zh-CN"/>
              </w:rPr>
            </w:pPr>
            <w:r>
              <w:rPr>
                <w:rFonts w:hint="default" w:ascii="Times New Roman" w:hAnsi="Times New Roman" w:eastAsia="宋体" w:cs="Times New Roman"/>
                <w:spacing w:val="-1"/>
                <w:sz w:val="18"/>
                <w:szCs w:val="18"/>
              </w:rPr>
              <w:t>无可检测出的放电</w:t>
            </w:r>
          </w:p>
        </w:tc>
        <w:tc>
          <w:tcPr>
            <w:tcW w:w="605" w:type="pct"/>
            <w:tcBorders>
              <w:tl2br w:val="nil"/>
              <w:tr2bl w:val="nil"/>
            </w:tcBorders>
            <w:shd w:val="clear" w:color="auto" w:fill="auto"/>
            <w:vAlign w:val="center"/>
          </w:tcPr>
          <w:p w14:paraId="0E8D0C0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B443527">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1754BD8">
        <w:trPr>
          <w:cantSplit/>
          <w:trHeight w:val="340" w:hRule="atLeast"/>
          <w:jc w:val="center"/>
        </w:trPr>
        <w:tc>
          <w:tcPr>
            <w:tcW w:w="284" w:type="pct"/>
            <w:vMerge w:val="restart"/>
            <w:tcBorders>
              <w:tl2br w:val="nil"/>
              <w:tr2bl w:val="nil"/>
            </w:tcBorders>
            <w:vAlign w:val="center"/>
          </w:tcPr>
          <w:p w14:paraId="31B1B0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
                <w:woUserID w:val="1"/>
              </w:rPr>
              <w:t>8</w:t>
            </w:r>
          </w:p>
        </w:tc>
        <w:tc>
          <w:tcPr>
            <w:tcW w:w="1086" w:type="pct"/>
            <w:vMerge w:val="restart"/>
            <w:tcBorders>
              <w:tl2br w:val="nil"/>
              <w:tr2bl w:val="nil"/>
            </w:tcBorders>
            <w:shd w:val="clear" w:color="auto" w:fill="auto"/>
            <w:vAlign w:val="center"/>
          </w:tcPr>
          <w:p w14:paraId="4544AB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sz w:val="18"/>
                <w:szCs w:val="18"/>
                <w:highlight w:val="none"/>
                <w:lang w:val="en-US" w:eastAsia="zh-CN"/>
              </w:rPr>
              <w:t>成品电缆</w:t>
            </w:r>
            <w:r>
              <w:rPr>
                <w:rFonts w:hint="default" w:ascii="Times New Roman" w:hAnsi="Times New Roman" w:cs="Times New Roman" w:eastAsiaTheme="minorEastAsia"/>
                <w:sz w:val="18"/>
                <w:szCs w:val="18"/>
                <w:highlight w:val="none"/>
              </w:rPr>
              <w:t>电压试验</w:t>
            </w:r>
            <w:r>
              <w:rPr>
                <w:rFonts w:hint="eastAsia" w:ascii="Times New Roman" w:hAnsi="Times New Roman" w:cs="Times New Roman"/>
                <w:sz w:val="18"/>
                <w:szCs w:val="18"/>
                <w:highlight w:val="none"/>
                <w:vertAlign w:val="superscript"/>
                <w:lang w:val="en-US" w:eastAsia="zh-CN"/>
              </w:rPr>
              <w:t>c</w:t>
            </w:r>
          </w:p>
        </w:tc>
        <w:tc>
          <w:tcPr>
            <w:tcW w:w="429" w:type="pct"/>
            <w:vMerge w:val="restart"/>
            <w:tcBorders>
              <w:tl2br w:val="nil"/>
              <w:tr2bl w:val="nil"/>
            </w:tcBorders>
            <w:shd w:val="clear" w:color="auto" w:fill="auto"/>
            <w:vAlign w:val="center"/>
          </w:tcPr>
          <w:p w14:paraId="33A6ED6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72" w:type="pct"/>
            <w:gridSpan w:val="5"/>
            <w:tcBorders>
              <w:tl2br w:val="nil"/>
              <w:tr2bl w:val="nil"/>
            </w:tcBorders>
            <w:shd w:val="clear" w:color="auto" w:fill="auto"/>
            <w:vAlign w:val="center"/>
          </w:tcPr>
          <w:p w14:paraId="4CED1CE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12.</w:t>
            </w:r>
            <w:r>
              <w:rPr>
                <w:rFonts w:hint="default" w:ascii="Times New Roman" w:hAnsi="Times New Roman" w:eastAsia="宋体" w:cs="Times New Roman"/>
                <w:sz w:val="18"/>
                <w:szCs w:val="18"/>
                <w:highlight w:val="none"/>
              </w:rPr>
              <w:t>5/5</w:t>
            </w:r>
          </w:p>
        </w:tc>
        <w:tc>
          <w:tcPr>
            <w:tcW w:w="605" w:type="pct"/>
            <w:tcBorders>
              <w:tl2br w:val="nil"/>
              <w:tr2bl w:val="nil"/>
            </w:tcBorders>
            <w:vAlign w:val="center"/>
          </w:tcPr>
          <w:p w14:paraId="68E58CE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C61872F">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49002889">
        <w:trPr>
          <w:cantSplit/>
          <w:trHeight w:val="340" w:hRule="atLeast"/>
          <w:jc w:val="center"/>
        </w:trPr>
        <w:tc>
          <w:tcPr>
            <w:tcW w:w="284" w:type="pct"/>
            <w:vMerge w:val="continue"/>
            <w:tcBorders>
              <w:tl2br w:val="nil"/>
              <w:tr2bl w:val="nil"/>
            </w:tcBorders>
            <w:vAlign w:val="center"/>
          </w:tcPr>
          <w:p w14:paraId="36497B49">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8A7E3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3B88F6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64C79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21</w:t>
            </w:r>
            <w:r>
              <w:rPr>
                <w:rFonts w:hint="default" w:ascii="Times New Roman" w:hAnsi="Times New Roman" w:eastAsia="宋体" w:cs="Times New Roman"/>
                <w:sz w:val="18"/>
                <w:szCs w:val="18"/>
                <w:highlight w:val="none"/>
              </w:rPr>
              <w:t>/5/5</w:t>
            </w:r>
          </w:p>
        </w:tc>
        <w:tc>
          <w:tcPr>
            <w:tcW w:w="605" w:type="pct"/>
            <w:tcBorders>
              <w:tl2br w:val="nil"/>
              <w:tr2bl w:val="nil"/>
            </w:tcBorders>
            <w:vAlign w:val="center"/>
          </w:tcPr>
          <w:p w14:paraId="101D3A0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9B4015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FE89077">
        <w:trPr>
          <w:cantSplit/>
          <w:trHeight w:val="340" w:hRule="atLeast"/>
          <w:jc w:val="center"/>
        </w:trPr>
        <w:tc>
          <w:tcPr>
            <w:tcW w:w="284" w:type="pct"/>
            <w:vMerge w:val="continue"/>
            <w:tcBorders>
              <w:tl2br w:val="nil"/>
              <w:tr2bl w:val="nil"/>
            </w:tcBorders>
            <w:vAlign w:val="center"/>
          </w:tcPr>
          <w:p w14:paraId="0D0D8DC4">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154008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0A0FC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A5A89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30.5</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78398CB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B17E8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2C3FE9E">
        <w:trPr>
          <w:cantSplit/>
          <w:trHeight w:val="340" w:hRule="atLeast"/>
          <w:jc w:val="center"/>
        </w:trPr>
        <w:tc>
          <w:tcPr>
            <w:tcW w:w="284" w:type="pct"/>
            <w:vMerge w:val="continue"/>
            <w:tcBorders>
              <w:tl2br w:val="nil"/>
              <w:tr2bl w:val="nil"/>
            </w:tcBorders>
            <w:vAlign w:val="center"/>
          </w:tcPr>
          <w:p w14:paraId="71DB6A69">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7863CE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4F314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C7D0CD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42</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7CCA387E">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A13A8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912DA1D">
        <w:trPr>
          <w:cantSplit/>
          <w:trHeight w:val="340" w:hRule="atLeast"/>
          <w:jc w:val="center"/>
        </w:trPr>
        <w:tc>
          <w:tcPr>
            <w:tcW w:w="284" w:type="pct"/>
            <w:vMerge w:val="continue"/>
            <w:tcBorders>
              <w:tl2br w:val="nil"/>
              <w:tr2bl w:val="nil"/>
            </w:tcBorders>
            <w:vAlign w:val="center"/>
          </w:tcPr>
          <w:p w14:paraId="11915C7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19210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41B1BEC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1382268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63</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0D8C4E05">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6AD95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3CBE3534">
        <w:trPr>
          <w:cantSplit/>
          <w:trHeight w:val="340" w:hRule="atLeast"/>
          <w:jc w:val="center"/>
        </w:trPr>
        <w:tc>
          <w:tcPr>
            <w:tcW w:w="284" w:type="pct"/>
            <w:vMerge w:val="continue"/>
            <w:tcBorders>
              <w:tl2br w:val="nil"/>
              <w:tr2bl w:val="nil"/>
            </w:tcBorders>
            <w:vAlign w:val="center"/>
          </w:tcPr>
          <w:p w14:paraId="5A0D41F2">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D968D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AF04D6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65D21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73.5</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4B60FF8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7A0A198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0D7967E">
        <w:trPr>
          <w:cantSplit/>
          <w:trHeight w:val="340" w:hRule="atLeast"/>
          <w:jc w:val="center"/>
        </w:trPr>
        <w:tc>
          <w:tcPr>
            <w:tcW w:w="284" w:type="pct"/>
            <w:vMerge w:val="continue"/>
            <w:tcBorders>
              <w:tl2br w:val="nil"/>
              <w:tr2bl w:val="nil"/>
            </w:tcBorders>
            <w:vAlign w:val="center"/>
          </w:tcPr>
          <w:p w14:paraId="38EB2D1F">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5BD79A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7E3E4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69FAD8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91（6</w:t>
            </w:r>
            <w:r>
              <w:rPr>
                <w:rFonts w:hint="default" w:ascii="Times New Roman" w:hAnsi="Times New Roman" w:eastAsia="宋体" w:cs="Times New Roman"/>
                <w:sz w:val="18"/>
                <w:szCs w:val="18"/>
                <w:highlight w:val="none"/>
              </w:rPr>
              <w:t>5</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12E16E3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D77A19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0726E36">
        <w:trPr>
          <w:cantSplit/>
          <w:trHeight w:val="340" w:hRule="atLeast"/>
          <w:jc w:val="center"/>
        </w:trPr>
        <w:tc>
          <w:tcPr>
            <w:tcW w:w="284" w:type="pct"/>
            <w:vMerge w:val="restart"/>
            <w:tcBorders>
              <w:tl2br w:val="nil"/>
              <w:tr2bl w:val="nil"/>
            </w:tcBorders>
            <w:shd w:val="clear" w:color="auto" w:fill="auto"/>
            <w:vAlign w:val="center"/>
          </w:tcPr>
          <w:p w14:paraId="591B669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
                <w:woUserID w:val="1"/>
              </w:rPr>
              <w:t>9</w:t>
            </w:r>
          </w:p>
        </w:tc>
        <w:tc>
          <w:tcPr>
            <w:tcW w:w="1086" w:type="pct"/>
            <w:vMerge w:val="restart"/>
            <w:tcBorders>
              <w:tl2br w:val="nil"/>
              <w:tr2bl w:val="nil"/>
            </w:tcBorders>
            <w:shd w:val="clear" w:color="auto" w:fill="auto"/>
            <w:vAlign w:val="center"/>
          </w:tcPr>
          <w:p w14:paraId="472B91B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冲击电压试验</w:t>
            </w:r>
            <w:r>
              <w:rPr>
                <w:rFonts w:hint="eastAsia" w:ascii="Times New Roman" w:hAnsi="Times New Roman" w:cs="Times New Roman"/>
                <w:sz w:val="18"/>
                <w:szCs w:val="18"/>
                <w:highlight w:val="none"/>
                <w:vertAlign w:val="superscript"/>
                <w:lang w:val="en-US" w:eastAsia="zh-CN"/>
              </w:rPr>
              <w:t>b</w:t>
            </w:r>
            <w:r>
              <w:rPr>
                <w:rFonts w:hint="eastAsia" w:ascii="Times New Roman" w:hAnsi="Times New Roman" w:cs="Times New Roman"/>
                <w:sz w:val="18"/>
                <w:szCs w:val="18"/>
                <w:highlight w:val="none"/>
                <w:lang w:val="en-US" w:eastAsia="zh-CN"/>
              </w:rPr>
              <w:t>（正负极性各10次）</w:t>
            </w:r>
          </w:p>
        </w:tc>
        <w:tc>
          <w:tcPr>
            <w:tcW w:w="429" w:type="pct"/>
            <w:vMerge w:val="restart"/>
            <w:tcBorders>
              <w:tl2br w:val="nil"/>
              <w:tr2bl w:val="nil"/>
            </w:tcBorders>
            <w:shd w:val="clear" w:color="auto" w:fill="auto"/>
            <w:vAlign w:val="center"/>
          </w:tcPr>
          <w:p w14:paraId="7CF6CB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72" w:type="pct"/>
            <w:gridSpan w:val="5"/>
            <w:tcBorders>
              <w:tl2br w:val="nil"/>
              <w:tr2bl w:val="nil"/>
            </w:tcBorders>
            <w:shd w:val="clear" w:color="auto" w:fill="auto"/>
            <w:vAlign w:val="center"/>
          </w:tcPr>
          <w:p w14:paraId="039E4F3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60</w:t>
            </w:r>
          </w:p>
        </w:tc>
        <w:tc>
          <w:tcPr>
            <w:tcW w:w="605" w:type="pct"/>
            <w:tcBorders>
              <w:tl2br w:val="nil"/>
              <w:tr2bl w:val="nil"/>
            </w:tcBorders>
            <w:shd w:val="clear" w:color="auto" w:fill="auto"/>
            <w:vAlign w:val="center"/>
          </w:tcPr>
          <w:p w14:paraId="0047AF65">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394CB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75CF6B6">
        <w:trPr>
          <w:cantSplit/>
          <w:trHeight w:val="340" w:hRule="atLeast"/>
          <w:jc w:val="center"/>
        </w:trPr>
        <w:tc>
          <w:tcPr>
            <w:tcW w:w="284" w:type="pct"/>
            <w:vMerge w:val="continue"/>
            <w:tcBorders>
              <w:tl2br w:val="nil"/>
              <w:tr2bl w:val="nil"/>
            </w:tcBorders>
            <w:shd w:val="clear" w:color="auto" w:fill="auto"/>
            <w:vAlign w:val="center"/>
          </w:tcPr>
          <w:p w14:paraId="7BDF08E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23621B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B1598C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7A471C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75</w:t>
            </w:r>
          </w:p>
        </w:tc>
        <w:tc>
          <w:tcPr>
            <w:tcW w:w="605" w:type="pct"/>
            <w:tcBorders>
              <w:tl2br w:val="nil"/>
              <w:tr2bl w:val="nil"/>
            </w:tcBorders>
            <w:shd w:val="clear" w:color="auto" w:fill="auto"/>
            <w:vAlign w:val="center"/>
          </w:tcPr>
          <w:p w14:paraId="3BCEFAB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2FF9F6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DF480D7">
        <w:trPr>
          <w:cantSplit/>
          <w:trHeight w:val="340" w:hRule="atLeast"/>
          <w:jc w:val="center"/>
        </w:trPr>
        <w:tc>
          <w:tcPr>
            <w:tcW w:w="284" w:type="pct"/>
            <w:vMerge w:val="continue"/>
            <w:tcBorders>
              <w:tl2br w:val="nil"/>
              <w:tr2bl w:val="nil"/>
            </w:tcBorders>
            <w:shd w:val="clear" w:color="auto" w:fill="auto"/>
            <w:vAlign w:val="center"/>
          </w:tcPr>
          <w:p w14:paraId="1D3EDE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0EE74E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2231AC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4B9E882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95</w:t>
            </w:r>
          </w:p>
        </w:tc>
        <w:tc>
          <w:tcPr>
            <w:tcW w:w="605" w:type="pct"/>
            <w:tcBorders>
              <w:tl2br w:val="nil"/>
              <w:tr2bl w:val="nil"/>
            </w:tcBorders>
            <w:shd w:val="clear" w:color="auto" w:fill="auto"/>
            <w:vAlign w:val="center"/>
          </w:tcPr>
          <w:p w14:paraId="0EF07BA5">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8DAE92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03B6CB1">
        <w:trPr>
          <w:cantSplit/>
          <w:trHeight w:val="340" w:hRule="atLeast"/>
          <w:jc w:val="center"/>
        </w:trPr>
        <w:tc>
          <w:tcPr>
            <w:tcW w:w="284" w:type="pct"/>
            <w:vMerge w:val="continue"/>
            <w:tcBorders>
              <w:tl2br w:val="nil"/>
              <w:tr2bl w:val="nil"/>
            </w:tcBorders>
            <w:shd w:val="clear" w:color="auto" w:fill="auto"/>
            <w:vAlign w:val="center"/>
          </w:tcPr>
          <w:p w14:paraId="4D7BB9B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E68B2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0154E9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5878DE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125</w:t>
            </w:r>
          </w:p>
        </w:tc>
        <w:tc>
          <w:tcPr>
            <w:tcW w:w="605" w:type="pct"/>
            <w:tcBorders>
              <w:tl2br w:val="nil"/>
              <w:tr2bl w:val="nil"/>
            </w:tcBorders>
            <w:shd w:val="clear" w:color="auto" w:fill="auto"/>
            <w:vAlign w:val="center"/>
          </w:tcPr>
          <w:p w14:paraId="32F10747">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72318F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39F6869">
        <w:trPr>
          <w:cantSplit/>
          <w:trHeight w:val="340" w:hRule="atLeast"/>
          <w:jc w:val="center"/>
        </w:trPr>
        <w:tc>
          <w:tcPr>
            <w:tcW w:w="284" w:type="pct"/>
            <w:vMerge w:val="continue"/>
            <w:tcBorders>
              <w:tl2br w:val="nil"/>
              <w:tr2bl w:val="nil"/>
            </w:tcBorders>
            <w:shd w:val="clear" w:color="auto" w:fill="auto"/>
            <w:vAlign w:val="center"/>
          </w:tcPr>
          <w:p w14:paraId="3B2946C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689CAD9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135CB19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0F45C39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170</w:t>
            </w:r>
          </w:p>
        </w:tc>
        <w:tc>
          <w:tcPr>
            <w:tcW w:w="605" w:type="pct"/>
            <w:tcBorders>
              <w:tl2br w:val="nil"/>
              <w:tr2bl w:val="nil"/>
            </w:tcBorders>
            <w:shd w:val="clear" w:color="auto" w:fill="auto"/>
            <w:vAlign w:val="center"/>
          </w:tcPr>
          <w:p w14:paraId="77A63482">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A7D10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96368D4">
        <w:trPr>
          <w:cantSplit/>
          <w:trHeight w:val="340" w:hRule="atLeast"/>
          <w:jc w:val="center"/>
        </w:trPr>
        <w:tc>
          <w:tcPr>
            <w:tcW w:w="284" w:type="pct"/>
            <w:vMerge w:val="continue"/>
            <w:tcBorders>
              <w:tl2br w:val="nil"/>
              <w:tr2bl w:val="nil"/>
            </w:tcBorders>
            <w:shd w:val="clear" w:color="auto" w:fill="auto"/>
            <w:vAlign w:val="center"/>
          </w:tcPr>
          <w:p w14:paraId="0DE50E3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1EC253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6398D6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499FD4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200</w:t>
            </w:r>
          </w:p>
        </w:tc>
        <w:tc>
          <w:tcPr>
            <w:tcW w:w="605" w:type="pct"/>
            <w:tcBorders>
              <w:tl2br w:val="nil"/>
              <w:tr2bl w:val="nil"/>
            </w:tcBorders>
            <w:shd w:val="clear" w:color="auto" w:fill="auto"/>
            <w:vAlign w:val="center"/>
          </w:tcPr>
          <w:p w14:paraId="76535A86">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9D56E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F87BEC6">
        <w:trPr>
          <w:cantSplit/>
          <w:trHeight w:val="340" w:hRule="atLeast"/>
          <w:jc w:val="center"/>
        </w:trPr>
        <w:tc>
          <w:tcPr>
            <w:tcW w:w="284" w:type="pct"/>
            <w:vMerge w:val="restart"/>
            <w:tcBorders>
              <w:tl2br w:val="nil"/>
              <w:tr2bl w:val="nil"/>
            </w:tcBorders>
            <w:shd w:val="clear" w:color="auto" w:fill="auto"/>
            <w:vAlign w:val="center"/>
          </w:tcPr>
          <w:p w14:paraId="5C352D7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
                <w:woUserID w:val="1"/>
              </w:rPr>
              <w:t>10</w:t>
            </w:r>
          </w:p>
        </w:tc>
        <w:tc>
          <w:tcPr>
            <w:tcW w:w="1086" w:type="pct"/>
            <w:vMerge w:val="restart"/>
            <w:tcBorders>
              <w:tl2br w:val="nil"/>
              <w:tr2bl w:val="nil"/>
            </w:tcBorders>
            <w:shd w:val="clear" w:color="auto" w:fill="auto"/>
            <w:vAlign w:val="center"/>
          </w:tcPr>
          <w:p w14:paraId="7E8EC22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h电压试验</w:t>
            </w:r>
          </w:p>
        </w:tc>
        <w:tc>
          <w:tcPr>
            <w:tcW w:w="429" w:type="pct"/>
            <w:vMerge w:val="restart"/>
            <w:tcBorders>
              <w:tl2br w:val="nil"/>
              <w:tr2bl w:val="nil"/>
            </w:tcBorders>
            <w:shd w:val="clear" w:color="auto" w:fill="auto"/>
            <w:vAlign w:val="center"/>
          </w:tcPr>
          <w:p w14:paraId="79F4A97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eastAsiaTheme="minorEastAsia"/>
                <w:sz w:val="18"/>
                <w:szCs w:val="18"/>
                <w:highlight w:val="none"/>
              </w:rPr>
              <w:t>kV</w:t>
            </w:r>
          </w:p>
        </w:tc>
        <w:tc>
          <w:tcPr>
            <w:tcW w:w="2072" w:type="pct"/>
            <w:gridSpan w:val="5"/>
            <w:tcBorders>
              <w:tl2br w:val="nil"/>
              <w:tr2bl w:val="nil"/>
            </w:tcBorders>
            <w:shd w:val="clear" w:color="auto" w:fill="auto"/>
            <w:vAlign w:val="center"/>
          </w:tcPr>
          <w:p w14:paraId="183F1A6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24</w:t>
            </w:r>
          </w:p>
        </w:tc>
        <w:tc>
          <w:tcPr>
            <w:tcW w:w="605" w:type="pct"/>
            <w:tcBorders>
              <w:tl2br w:val="nil"/>
              <w:tr2bl w:val="nil"/>
            </w:tcBorders>
            <w:vAlign w:val="center"/>
          </w:tcPr>
          <w:p w14:paraId="3224098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2C807E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3ABAF30">
        <w:trPr>
          <w:cantSplit/>
          <w:trHeight w:val="340" w:hRule="atLeast"/>
          <w:jc w:val="center"/>
        </w:trPr>
        <w:tc>
          <w:tcPr>
            <w:tcW w:w="284" w:type="pct"/>
            <w:vMerge w:val="continue"/>
            <w:tcBorders>
              <w:tl2br w:val="nil"/>
              <w:tr2bl w:val="nil"/>
            </w:tcBorders>
            <w:shd w:val="clear" w:color="auto" w:fill="auto"/>
            <w:vAlign w:val="center"/>
          </w:tcPr>
          <w:p w14:paraId="49FD922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4F96E2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4EC900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FE9388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35</w:t>
            </w:r>
          </w:p>
        </w:tc>
        <w:tc>
          <w:tcPr>
            <w:tcW w:w="605" w:type="pct"/>
            <w:tcBorders>
              <w:tl2br w:val="nil"/>
              <w:tr2bl w:val="nil"/>
            </w:tcBorders>
            <w:vAlign w:val="center"/>
          </w:tcPr>
          <w:p w14:paraId="60271C4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5F6B05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04A4602">
        <w:trPr>
          <w:cantSplit/>
          <w:trHeight w:val="340" w:hRule="atLeast"/>
          <w:jc w:val="center"/>
        </w:trPr>
        <w:tc>
          <w:tcPr>
            <w:tcW w:w="284" w:type="pct"/>
            <w:vMerge w:val="continue"/>
            <w:tcBorders>
              <w:tl2br w:val="nil"/>
              <w:tr2bl w:val="nil"/>
            </w:tcBorders>
            <w:shd w:val="clear" w:color="auto" w:fill="auto"/>
            <w:vAlign w:val="center"/>
          </w:tcPr>
          <w:p w14:paraId="150AB83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DCE820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AF7D07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8C0724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48</w:t>
            </w:r>
          </w:p>
        </w:tc>
        <w:tc>
          <w:tcPr>
            <w:tcW w:w="605" w:type="pct"/>
            <w:tcBorders>
              <w:tl2br w:val="nil"/>
              <w:tr2bl w:val="nil"/>
            </w:tcBorders>
            <w:vAlign w:val="center"/>
          </w:tcPr>
          <w:p w14:paraId="2AA12E8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E853D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436BE8D">
        <w:trPr>
          <w:cantSplit/>
          <w:trHeight w:val="340" w:hRule="atLeast"/>
          <w:jc w:val="center"/>
        </w:trPr>
        <w:tc>
          <w:tcPr>
            <w:tcW w:w="284" w:type="pct"/>
            <w:vMerge w:val="continue"/>
            <w:tcBorders>
              <w:tl2br w:val="nil"/>
              <w:tr2bl w:val="nil"/>
            </w:tcBorders>
            <w:shd w:val="clear" w:color="auto" w:fill="auto"/>
            <w:vAlign w:val="center"/>
          </w:tcPr>
          <w:p w14:paraId="6731144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44CED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C64F0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7DF380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72</w:t>
            </w:r>
          </w:p>
        </w:tc>
        <w:tc>
          <w:tcPr>
            <w:tcW w:w="605" w:type="pct"/>
            <w:tcBorders>
              <w:tl2br w:val="nil"/>
              <w:tr2bl w:val="nil"/>
            </w:tcBorders>
            <w:vAlign w:val="center"/>
          </w:tcPr>
          <w:p w14:paraId="41E1D3A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6B4E9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0091E3A">
        <w:trPr>
          <w:cantSplit/>
          <w:trHeight w:val="340" w:hRule="atLeast"/>
          <w:jc w:val="center"/>
        </w:trPr>
        <w:tc>
          <w:tcPr>
            <w:tcW w:w="284" w:type="pct"/>
            <w:vMerge w:val="continue"/>
            <w:tcBorders>
              <w:tl2br w:val="nil"/>
              <w:tr2bl w:val="nil"/>
            </w:tcBorders>
            <w:shd w:val="clear" w:color="auto" w:fill="auto"/>
            <w:vAlign w:val="center"/>
          </w:tcPr>
          <w:p w14:paraId="5B8316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60E42B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BAE47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F8151F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84</w:t>
            </w:r>
          </w:p>
        </w:tc>
        <w:tc>
          <w:tcPr>
            <w:tcW w:w="605" w:type="pct"/>
            <w:tcBorders>
              <w:tl2br w:val="nil"/>
              <w:tr2bl w:val="nil"/>
            </w:tcBorders>
            <w:vAlign w:val="center"/>
          </w:tcPr>
          <w:p w14:paraId="707120A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2C3163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B2CD86F">
        <w:trPr>
          <w:cantSplit/>
          <w:trHeight w:val="340" w:hRule="atLeast"/>
          <w:jc w:val="center"/>
        </w:trPr>
        <w:tc>
          <w:tcPr>
            <w:tcW w:w="284" w:type="pct"/>
            <w:vMerge w:val="continue"/>
            <w:tcBorders>
              <w:tl2br w:val="nil"/>
              <w:tr2bl w:val="nil"/>
            </w:tcBorders>
            <w:shd w:val="clear" w:color="auto" w:fill="auto"/>
            <w:vAlign w:val="center"/>
          </w:tcPr>
          <w:p w14:paraId="6858BC7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0240C1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6F68CD5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0AD2F8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104</w:t>
            </w:r>
          </w:p>
        </w:tc>
        <w:tc>
          <w:tcPr>
            <w:tcW w:w="605" w:type="pct"/>
            <w:tcBorders>
              <w:tl2br w:val="nil"/>
              <w:tr2bl w:val="nil"/>
            </w:tcBorders>
            <w:vAlign w:val="center"/>
          </w:tcPr>
          <w:p w14:paraId="703E5AE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490D81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416D51D">
        <w:trPr>
          <w:cantSplit/>
          <w:trHeight w:val="340" w:hRule="atLeast"/>
          <w:jc w:val="center"/>
        </w:trPr>
        <w:tc>
          <w:tcPr>
            <w:tcW w:w="284" w:type="pct"/>
            <w:vMerge w:val="restart"/>
            <w:tcBorders>
              <w:tl2br w:val="nil"/>
              <w:tr2bl w:val="nil"/>
            </w:tcBorders>
            <w:shd w:val="clear" w:color="auto" w:fill="auto"/>
            <w:vAlign w:val="center"/>
          </w:tcPr>
          <w:p w14:paraId="117C338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w:t>
            </w:r>
            <w:r>
              <w:rPr>
                <w:rFonts w:hint="eastAsia" w:ascii="Times New Roman" w:hAnsi="Times New Roman" w:cs="Times New Roman"/>
                <w:sz w:val="18"/>
                <w:szCs w:val="18"/>
                <w:highlight w:val="none"/>
                <w:lang w:val="en-US" w:eastAsia="zh"/>
                <w:woUserID w:val="1"/>
              </w:rPr>
              <w:t>1</w:t>
            </w:r>
          </w:p>
        </w:tc>
        <w:tc>
          <w:tcPr>
            <w:tcW w:w="1086" w:type="pct"/>
            <w:vMerge w:val="restart"/>
            <w:tcBorders>
              <w:tl2br w:val="nil"/>
              <w:tr2bl w:val="nil"/>
            </w:tcBorders>
            <w:shd w:val="clear" w:color="auto" w:fill="auto"/>
            <w:vAlign w:val="center"/>
          </w:tcPr>
          <w:p w14:paraId="7E7958EF">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spacing w:val="-1"/>
                <w:kern w:val="2"/>
                <w:sz w:val="18"/>
                <w:szCs w:val="18"/>
                <w:lang w:val="en-US" w:eastAsia="zh-CN" w:bidi="ar-SA"/>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外护套直流</w:t>
            </w:r>
            <w:r>
              <w:rPr>
                <w:rFonts w:hint="default" w:ascii="Times New Roman" w:hAnsi="Times New Roman" w:eastAsia="宋体" w:cs="Times New Roman"/>
                <w:spacing w:val="-1"/>
                <w:sz w:val="18"/>
                <w:szCs w:val="18"/>
              </w:rPr>
              <w:t>电压试验</w:t>
            </w:r>
          </w:p>
        </w:tc>
        <w:tc>
          <w:tcPr>
            <w:tcW w:w="429" w:type="pct"/>
            <w:vMerge w:val="restart"/>
            <w:tcBorders>
              <w:tl2br w:val="nil"/>
              <w:tr2bl w:val="nil"/>
            </w:tcBorders>
            <w:shd w:val="clear" w:color="auto" w:fill="auto"/>
            <w:vAlign w:val="center"/>
          </w:tcPr>
          <w:p w14:paraId="08A4F98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1036" w:type="pct"/>
            <w:gridSpan w:val="2"/>
            <w:tcBorders>
              <w:tl2br w:val="nil"/>
              <w:tr2bl w:val="nil"/>
            </w:tcBorders>
            <w:shd w:val="clear" w:color="auto" w:fill="auto"/>
            <w:vAlign w:val="center"/>
          </w:tcPr>
          <w:p w14:paraId="09AE7D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外护套标称厚度</w:t>
            </w:r>
            <w:r>
              <w:rPr>
                <w:rFonts w:hint="default" w:ascii="Times New Roman Regular" w:hAnsi="Times New Roman Regular" w:cs="Times New Roman Regular"/>
                <w:sz w:val="18"/>
                <w:szCs w:val="18"/>
                <w:highlight w:val="none"/>
                <w:lang w:val="en-US" w:eastAsia="zh-CN"/>
              </w:rPr>
              <w:t>≥</w:t>
            </w:r>
            <w:r>
              <w:rPr>
                <w:rFonts w:hint="eastAsia" w:ascii="Times New Roman" w:hAnsi="Times New Roman" w:cs="Times New Roman"/>
                <w:sz w:val="18"/>
                <w:szCs w:val="18"/>
                <w:highlight w:val="none"/>
                <w:lang w:val="en-US" w:eastAsia="zh-CN"/>
              </w:rPr>
              <w:t>2.5</w:t>
            </w:r>
          </w:p>
        </w:tc>
        <w:tc>
          <w:tcPr>
            <w:tcW w:w="1036" w:type="pct"/>
            <w:gridSpan w:val="3"/>
            <w:tcBorders>
              <w:tl2br w:val="nil"/>
              <w:tr2bl w:val="nil"/>
            </w:tcBorders>
            <w:shd w:val="clear" w:color="auto" w:fill="auto"/>
            <w:vAlign w:val="center"/>
          </w:tcPr>
          <w:p w14:paraId="28C64BF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5/1</w:t>
            </w:r>
          </w:p>
        </w:tc>
        <w:tc>
          <w:tcPr>
            <w:tcW w:w="605" w:type="pct"/>
            <w:tcBorders>
              <w:tl2br w:val="nil"/>
              <w:tr2bl w:val="nil"/>
            </w:tcBorders>
            <w:vAlign w:val="center"/>
          </w:tcPr>
          <w:p w14:paraId="3C7B8C7C">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DF8CB7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633964A3">
        <w:trPr>
          <w:cantSplit/>
          <w:trHeight w:val="340" w:hRule="atLeast"/>
          <w:jc w:val="center"/>
        </w:trPr>
        <w:tc>
          <w:tcPr>
            <w:tcW w:w="284" w:type="pct"/>
            <w:vMerge w:val="continue"/>
            <w:tcBorders>
              <w:tl2br w:val="nil"/>
              <w:tr2bl w:val="nil"/>
            </w:tcBorders>
            <w:shd w:val="clear" w:color="auto" w:fill="auto"/>
            <w:vAlign w:val="center"/>
          </w:tcPr>
          <w:p w14:paraId="745CC9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628A902">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spacing w:val="-1"/>
                <w:sz w:val="18"/>
                <w:szCs w:val="18"/>
              </w:rPr>
            </w:pPr>
          </w:p>
        </w:tc>
        <w:tc>
          <w:tcPr>
            <w:tcW w:w="429" w:type="pct"/>
            <w:vMerge w:val="continue"/>
            <w:tcBorders>
              <w:tl2br w:val="nil"/>
              <w:tr2bl w:val="nil"/>
            </w:tcBorders>
            <w:shd w:val="clear" w:color="auto" w:fill="auto"/>
            <w:vAlign w:val="center"/>
          </w:tcPr>
          <w:p w14:paraId="446797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1036" w:type="pct"/>
            <w:gridSpan w:val="2"/>
            <w:tcBorders>
              <w:tl2br w:val="nil"/>
              <w:tr2bl w:val="nil"/>
            </w:tcBorders>
            <w:shd w:val="clear" w:color="auto" w:fill="auto"/>
            <w:vAlign w:val="center"/>
          </w:tcPr>
          <w:p w14:paraId="548ED93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外护套标称厚度</w:t>
            </w:r>
            <w:r>
              <w:rPr>
                <w:rFonts w:hint="default" w:ascii="Times New Roman Regular" w:hAnsi="Times New Roman Regular" w:eastAsia="PingFang SC" w:cs="Times New Roman Regular"/>
                <w:sz w:val="18"/>
                <w:szCs w:val="18"/>
                <w:highlight w:val="none"/>
                <w:lang w:val="en-US" w:eastAsia="zh-CN"/>
              </w:rPr>
              <w:t>&lt;</w:t>
            </w:r>
            <w:r>
              <w:rPr>
                <w:rFonts w:hint="eastAsia" w:ascii="Times New Roman" w:hAnsi="Times New Roman" w:cs="Times New Roman"/>
                <w:sz w:val="18"/>
                <w:szCs w:val="18"/>
                <w:highlight w:val="none"/>
                <w:lang w:val="en-US" w:eastAsia="zh-CN"/>
              </w:rPr>
              <w:t>2.5</w:t>
            </w:r>
          </w:p>
        </w:tc>
        <w:tc>
          <w:tcPr>
            <w:tcW w:w="1036" w:type="pct"/>
            <w:gridSpan w:val="3"/>
            <w:tcBorders>
              <w:tl2br w:val="nil"/>
              <w:tr2bl w:val="nil"/>
            </w:tcBorders>
            <w:shd w:val="clear" w:color="auto" w:fill="auto"/>
            <w:vAlign w:val="center"/>
          </w:tcPr>
          <w:p w14:paraId="487AFB2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10/1</w:t>
            </w:r>
          </w:p>
        </w:tc>
        <w:tc>
          <w:tcPr>
            <w:tcW w:w="605" w:type="pct"/>
            <w:tcBorders>
              <w:tl2br w:val="nil"/>
              <w:tr2bl w:val="nil"/>
            </w:tcBorders>
            <w:vAlign w:val="center"/>
          </w:tcPr>
          <w:p w14:paraId="22AEC4D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C8BB4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048F6F67">
        <w:trPr>
          <w:cantSplit/>
          <w:trHeight w:val="340" w:hRule="atLeast"/>
          <w:jc w:val="center"/>
        </w:trPr>
        <w:tc>
          <w:tcPr>
            <w:tcW w:w="284" w:type="pct"/>
            <w:tcBorders>
              <w:tl2br w:val="nil"/>
              <w:tr2bl w:val="nil"/>
            </w:tcBorders>
            <w:shd w:val="clear" w:color="auto" w:fill="auto"/>
            <w:vAlign w:val="center"/>
          </w:tcPr>
          <w:p w14:paraId="3553660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w:t>
            </w:r>
            <w:r>
              <w:rPr>
                <w:rFonts w:hint="eastAsia" w:ascii="Times New Roman" w:hAnsi="Times New Roman" w:cs="Times New Roman"/>
                <w:sz w:val="18"/>
                <w:szCs w:val="18"/>
                <w:highlight w:val="none"/>
                <w:lang w:val="en-US" w:eastAsia="zh"/>
                <w:woUserID w:val="1"/>
              </w:rPr>
              <w:t>2</w:t>
            </w:r>
          </w:p>
        </w:tc>
        <w:tc>
          <w:tcPr>
            <w:tcW w:w="1086" w:type="pct"/>
            <w:tcBorders>
              <w:tl2br w:val="nil"/>
              <w:tr2bl w:val="nil"/>
            </w:tcBorders>
            <w:shd w:val="clear" w:color="auto" w:fill="auto"/>
            <w:vAlign w:val="center"/>
          </w:tcPr>
          <w:p w14:paraId="1C2E37B0">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kern w:val="2"/>
                <w:sz w:val="18"/>
                <w:szCs w:val="18"/>
                <w:lang w:val="en-US" w:eastAsia="zh-CN" w:bidi="ar-SA"/>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绝缘</w:t>
            </w:r>
            <w:r>
              <w:rPr>
                <w:rFonts w:hint="default" w:ascii="Times New Roman" w:hAnsi="Times New Roman" w:eastAsia="宋体" w:cs="Times New Roman"/>
                <w:spacing w:val="-1"/>
                <w:sz w:val="18"/>
                <w:szCs w:val="18"/>
              </w:rPr>
              <w:t>交流电压试验</w:t>
            </w:r>
          </w:p>
        </w:tc>
        <w:tc>
          <w:tcPr>
            <w:tcW w:w="429" w:type="pct"/>
            <w:tcBorders>
              <w:tl2br w:val="nil"/>
              <w:tr2bl w:val="nil"/>
            </w:tcBorders>
            <w:shd w:val="clear" w:color="auto" w:fill="auto"/>
            <w:vAlign w:val="center"/>
          </w:tcPr>
          <w:p w14:paraId="4B8DABD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2072" w:type="pct"/>
            <w:gridSpan w:val="5"/>
            <w:tcBorders>
              <w:tl2br w:val="nil"/>
              <w:tr2bl w:val="nil"/>
            </w:tcBorders>
            <w:shd w:val="clear" w:color="auto" w:fill="auto"/>
            <w:vAlign w:val="center"/>
          </w:tcPr>
          <w:p w14:paraId="1D5A7B4E">
            <w:pPr>
              <w:keepNext w:val="0"/>
              <w:keepLines w:val="0"/>
              <w:suppressLineNumbers w:val="0"/>
              <w:topLinePunct/>
              <w:snapToGrid w:val="0"/>
              <w:spacing w:before="0" w:beforeAutospacing="0" w:after="0" w:afterAutospacing="0" w:line="240" w:lineRule="exact"/>
              <w:ind w:left="0" w:leftChars="0" w:right="0" w:rightChars="0" w:firstLine="180" w:firstLineChars="10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相间电压/5</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min或正常系统电压/24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w:t>
            </w:r>
          </w:p>
        </w:tc>
        <w:tc>
          <w:tcPr>
            <w:tcW w:w="605" w:type="pct"/>
            <w:tcBorders>
              <w:tl2br w:val="nil"/>
              <w:tr2bl w:val="nil"/>
            </w:tcBorders>
            <w:vAlign w:val="center"/>
          </w:tcPr>
          <w:p w14:paraId="6CD153E2">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156496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7098AD97">
        <w:trPr>
          <w:cantSplit/>
          <w:trHeight w:val="340" w:hRule="atLeast"/>
          <w:jc w:val="center"/>
        </w:trPr>
        <w:tc>
          <w:tcPr>
            <w:tcW w:w="284" w:type="pct"/>
            <w:tcBorders>
              <w:tl2br w:val="nil"/>
              <w:tr2bl w:val="nil"/>
            </w:tcBorders>
            <w:shd w:val="clear" w:color="auto" w:fill="auto"/>
            <w:vAlign w:val="center"/>
          </w:tcPr>
          <w:p w14:paraId="518E204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w:t>
            </w:r>
            <w:r>
              <w:rPr>
                <w:rFonts w:hint="eastAsia" w:ascii="Times New Roman" w:hAnsi="Times New Roman" w:cs="Times New Roman"/>
                <w:sz w:val="18"/>
                <w:szCs w:val="18"/>
                <w:highlight w:val="none"/>
                <w:lang w:val="en-US" w:eastAsia="zh"/>
                <w:woUserID w:val="1"/>
              </w:rPr>
              <w:t>3</w:t>
            </w:r>
          </w:p>
        </w:tc>
        <w:tc>
          <w:tcPr>
            <w:tcW w:w="1086" w:type="pct"/>
            <w:tcBorders>
              <w:tl2br w:val="nil"/>
              <w:tr2bl w:val="nil"/>
            </w:tcBorders>
            <w:shd w:val="clear" w:color="auto" w:fill="auto"/>
            <w:vAlign w:val="center"/>
          </w:tcPr>
          <w:p w14:paraId="2BC96E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绝缘</w:t>
            </w:r>
            <w:r>
              <w:rPr>
                <w:rFonts w:hint="eastAsia" w:ascii="Times New Roman" w:hAnsi="Times New Roman" w:eastAsia="宋体" w:cs="Times New Roman"/>
                <w:spacing w:val="-1"/>
                <w:sz w:val="18"/>
                <w:szCs w:val="18"/>
                <w:lang w:val="en-US" w:eastAsia="zh-CN"/>
              </w:rPr>
              <w:t>直流</w:t>
            </w:r>
            <w:r>
              <w:rPr>
                <w:rFonts w:hint="default" w:ascii="Times New Roman" w:hAnsi="Times New Roman" w:eastAsia="宋体" w:cs="Times New Roman"/>
                <w:spacing w:val="-1"/>
                <w:sz w:val="18"/>
                <w:szCs w:val="18"/>
              </w:rPr>
              <w:t>电压试验</w:t>
            </w:r>
          </w:p>
        </w:tc>
        <w:tc>
          <w:tcPr>
            <w:tcW w:w="429" w:type="pct"/>
            <w:tcBorders>
              <w:tl2br w:val="nil"/>
              <w:tr2bl w:val="nil"/>
            </w:tcBorders>
            <w:shd w:val="clear" w:color="auto" w:fill="auto"/>
            <w:vAlign w:val="center"/>
          </w:tcPr>
          <w:p w14:paraId="0852E93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2072" w:type="pct"/>
            <w:gridSpan w:val="5"/>
            <w:tcBorders>
              <w:tl2br w:val="nil"/>
              <w:tr2bl w:val="nil"/>
            </w:tcBorders>
            <w:shd w:val="clear" w:color="auto" w:fill="auto"/>
            <w:vAlign w:val="center"/>
          </w:tcPr>
          <w:p w14:paraId="2AD4593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Italic" w:hAnsi="Times New Roman Italic" w:cs="Times New Roman Italic"/>
                <w:i/>
                <w:iCs/>
                <w:sz w:val="18"/>
                <w:szCs w:val="18"/>
                <w:highlight w:val="none"/>
                <w:lang w:val="en-US" w:eastAsia="zh-CN"/>
              </w:rPr>
              <w:t>U</w:t>
            </w:r>
            <w:r>
              <w:rPr>
                <w:rFonts w:hint="eastAsia" w:ascii="Times New Roman" w:hAnsi="Times New Roman" w:cs="Times New Roman"/>
                <w:sz w:val="18"/>
                <w:szCs w:val="18"/>
                <w:highlight w:val="none"/>
                <w:vertAlign w:val="subscript"/>
                <w:lang w:val="en-US" w:eastAsia="zh-CN"/>
              </w:rPr>
              <w:t>0</w:t>
            </w:r>
            <w:r>
              <w:rPr>
                <w:rFonts w:hint="eastAsia" w:ascii="Times New Roman" w:hAnsi="Times New Roman" w:cs="Times New Roman"/>
                <w:sz w:val="18"/>
                <w:szCs w:val="18"/>
                <w:highlight w:val="none"/>
                <w:lang w:val="en-US" w:eastAsia="zh-CN"/>
              </w:rPr>
              <w:t>/5</w:t>
            </w:r>
          </w:p>
        </w:tc>
        <w:tc>
          <w:tcPr>
            <w:tcW w:w="605" w:type="pct"/>
            <w:tcBorders>
              <w:tl2br w:val="nil"/>
              <w:tr2bl w:val="nil"/>
            </w:tcBorders>
            <w:vAlign w:val="center"/>
          </w:tcPr>
          <w:p w14:paraId="5E6D738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5F8D75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49DC6706">
        <w:trPr>
          <w:cantSplit/>
          <w:trHeight w:val="340" w:hRule="atLeast"/>
          <w:jc w:val="center"/>
        </w:trPr>
        <w:tc>
          <w:tcPr>
            <w:tcW w:w="5000" w:type="pct"/>
            <w:gridSpan w:val="10"/>
            <w:tcBorders>
              <w:tl2br w:val="nil"/>
              <w:tr2bl w:val="nil"/>
            </w:tcBorders>
            <w:shd w:val="clear" w:color="auto" w:fill="auto"/>
            <w:vAlign w:val="center"/>
          </w:tcPr>
          <w:p w14:paraId="4A93E276">
            <w:pPr>
              <w:keepNext w:val="0"/>
              <w:keepLines w:val="0"/>
              <w:suppressLineNumbers w:val="0"/>
              <w:topLinePunct/>
              <w:snapToGrid w:val="0"/>
              <w:spacing w:before="0" w:beforeAutospacing="0" w:after="0" w:afterAutospacing="0" w:line="240" w:lineRule="exact"/>
              <w:ind w:left="0" w:right="0" w:firstLine="360" w:firstLineChars="200"/>
              <w:jc w:val="both"/>
              <w:rPr>
                <w:rFonts w:hint="eastAsia"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a </w:t>
            </w:r>
            <w:r>
              <w:rPr>
                <w:rFonts w:hint="eastAsia" w:ascii="Times New Roman Regular" w:hAnsi="Times New Roman Regular" w:cs="Times New Roman Regular"/>
                <w:sz w:val="18"/>
                <w:szCs w:val="18"/>
                <w:highlight w:val="none"/>
                <w:lang w:val="en-US" w:eastAsia="zh-CN"/>
              </w:rPr>
              <w:t>仅适用于3.6/6（7.2）kV无屏蔽电缆。</w:t>
            </w:r>
          </w:p>
          <w:p w14:paraId="48659DD9">
            <w:pPr>
              <w:keepNext w:val="0"/>
              <w:keepLines w:val="0"/>
              <w:suppressLineNumbers w:val="0"/>
              <w:topLinePunct/>
              <w:snapToGrid w:val="0"/>
              <w:spacing w:before="0" w:beforeAutospacing="0" w:after="0" w:afterAutospacing="0" w:line="240" w:lineRule="exact"/>
              <w:ind w:left="0" w:right="0" w:firstLine="360" w:firstLineChars="200"/>
              <w:jc w:val="both"/>
              <w:rPr>
                <w:rFonts w:hint="eastAsia"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b </w:t>
            </w:r>
            <w:r>
              <w:rPr>
                <w:rFonts w:hint="eastAsia" w:ascii="Times New Roman Regular" w:hAnsi="Times New Roman Regular" w:cs="Times New Roman Regular"/>
                <w:sz w:val="18"/>
                <w:szCs w:val="18"/>
                <w:highlight w:val="none"/>
                <w:lang w:val="en-US" w:eastAsia="zh-CN"/>
              </w:rPr>
              <w:t>仅适用于6/10（12）kV及以上电缆。</w:t>
            </w:r>
          </w:p>
          <w:p w14:paraId="35DF754B">
            <w:pPr>
              <w:keepNext w:val="0"/>
              <w:keepLines w:val="0"/>
              <w:suppressLineNumbers w:val="0"/>
              <w:topLinePunct/>
              <w:snapToGrid w:val="0"/>
              <w:spacing w:before="0" w:beforeAutospacing="0" w:after="0" w:afterAutospacing="0" w:line="240" w:lineRule="exact"/>
              <w:ind w:left="0" w:right="0" w:firstLine="360" w:firstLineChars="200"/>
              <w:jc w:val="both"/>
              <w:rPr>
                <w:rFonts w:hint="default"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c </w:t>
            </w: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为26</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kV电缆，在进行交流电压试验时，也可用65</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kV、30</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min。</w:t>
            </w:r>
          </w:p>
        </w:tc>
      </w:tr>
    </w:tbl>
    <w:p w14:paraId="2E17188B">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810" w:name="_Toc624650810"/>
      <w:bookmarkStart w:id="811" w:name="_Toc441444842"/>
      <w:bookmarkStart w:id="812" w:name="_Toc1130082037"/>
      <w:bookmarkStart w:id="813" w:name="_Toc933713314"/>
      <w:bookmarkStart w:id="814" w:name="_Toc1968982769"/>
      <w:r>
        <w:rPr>
          <w:rFonts w:hint="eastAsia" w:ascii="黑体" w:hAnsi="黑体" w:eastAsia="黑体" w:cs="黑体"/>
          <w:b w:val="0"/>
          <w:bCs w:val="0"/>
          <w:kern w:val="0"/>
          <w:sz w:val="21"/>
          <w:szCs w:val="21"/>
          <w:highlight w:val="none"/>
          <w:lang w:val="en-US" w:eastAsia="zh-CN"/>
        </w:rPr>
        <w:t>电缆非电气技术参数</w:t>
      </w:r>
    </w:p>
    <w:p w14:paraId="2D78C366">
      <w:pPr>
        <w:spacing w:line="360" w:lineRule="auto"/>
        <w:ind w:firstLine="420" w:firstLineChars="200"/>
        <w:rPr>
          <w:rFonts w:ascii="宋体" w:hAnsi="宋体"/>
          <w:szCs w:val="24"/>
          <w:highlight w:val="none"/>
        </w:rPr>
      </w:pPr>
      <w:r>
        <w:rPr>
          <w:rFonts w:hint="eastAsia" w:ascii="宋体" w:hAnsi="宋体"/>
          <w:szCs w:val="24"/>
          <w:highlight w:val="none"/>
          <w:lang w:val="en-US" w:eastAsia="zh-CN"/>
        </w:rPr>
        <w:t>风力发电用耐扭曲软电缆非</w:t>
      </w:r>
      <w:r>
        <w:rPr>
          <w:rFonts w:hint="eastAsia" w:ascii="宋体" w:hAnsi="宋体"/>
          <w:szCs w:val="24"/>
          <w:highlight w:val="none"/>
        </w:rPr>
        <w:t>电气技术参数见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19</w:t>
      </w:r>
      <w:r>
        <w:rPr>
          <w:rFonts w:hint="eastAsia" w:ascii="宋体" w:hAnsi="宋体"/>
          <w:szCs w:val="24"/>
          <w:highlight w:val="none"/>
        </w:rPr>
        <w:t>。</w:t>
      </w:r>
    </w:p>
    <w:p w14:paraId="0CBCBF2E">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15" w:name="_Toc21378"/>
      <w:bookmarkStart w:id="816" w:name="_Toc650190888"/>
      <w:bookmarkStart w:id="817" w:name="_Toc22276"/>
      <w:bookmarkStart w:id="818" w:name="_Toc5385"/>
      <w:bookmarkStart w:id="819" w:name="_Toc19846"/>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19</w:t>
      </w:r>
      <w:r>
        <w:rPr>
          <w:rFonts w:hint="eastAsia" w:ascii="黑体" w:hAnsi="黑体" w:eastAsia="黑体" w:cs="黑体"/>
        </w:rPr>
        <w:fldChar w:fldCharType="end"/>
      </w:r>
      <w:bookmarkStart w:id="820" w:name="_Toc31180"/>
      <w:bookmarkStart w:id="821" w:name="_Toc8219"/>
      <w:bookmarkStart w:id="822" w:name="_Toc190"/>
      <w:bookmarkStart w:id="823" w:name="_Toc23178"/>
      <w:bookmarkStart w:id="824" w:name="_Toc20216"/>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风力发电用耐扭曲软电缆非电气技术参数表</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bookmarkEnd w:id="642"/>
    <w:bookmarkEnd w:id="643"/>
    <w:bookmarkEnd w:id="644"/>
    <w:bookmarkEnd w:id="645"/>
    <w:bookmarkEnd w:id="646"/>
    <w:bookmarkEnd w:id="647"/>
    <w:bookmarkEnd w:id="648"/>
    <w:bookmarkEnd w:id="649"/>
    <w:bookmarkEnd w:id="650"/>
    <w:bookmarkEnd w:id="651"/>
    <w:bookmarkEnd w:id="652"/>
    <w:bookmarkEnd w:id="653"/>
    <w:tbl>
      <w:tblPr>
        <w:tblStyle w:val="20"/>
        <w:tblW w:w="48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850"/>
        <w:gridCol w:w="735"/>
        <w:gridCol w:w="690"/>
        <w:gridCol w:w="657"/>
        <w:gridCol w:w="1"/>
        <w:gridCol w:w="686"/>
        <w:gridCol w:w="27"/>
        <w:gridCol w:w="714"/>
        <w:gridCol w:w="2"/>
        <w:gridCol w:w="712"/>
        <w:gridCol w:w="719"/>
        <w:gridCol w:w="909"/>
      </w:tblGrid>
      <w:tr w14:paraId="38C53B27">
        <w:trPr>
          <w:trHeight w:val="340" w:hRule="atLeast"/>
          <w:tblHeader/>
          <w:jc w:val="center"/>
        </w:trPr>
        <w:tc>
          <w:tcPr>
            <w:tcW w:w="341" w:type="pct"/>
            <w:tcBorders>
              <w:bottom w:val="single" w:color="auto" w:sz="12" w:space="0"/>
            </w:tcBorders>
            <w:shd w:val="clear" w:color="auto" w:fill="auto"/>
            <w:vAlign w:val="center"/>
          </w:tcPr>
          <w:p w14:paraId="7BAE8C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bookmarkStart w:id="825" w:name="_Toc335285002"/>
            <w:bookmarkStart w:id="826" w:name="_Toc1102817417"/>
            <w:bookmarkStart w:id="827" w:name="_Toc1606097134"/>
            <w:bookmarkStart w:id="828" w:name="_Toc661993890"/>
            <w:bookmarkStart w:id="829" w:name="_Toc1055266778"/>
            <w:bookmarkStart w:id="830" w:name="_Toc15961"/>
            <w:bookmarkStart w:id="831" w:name="_Toc917493204"/>
            <w:bookmarkStart w:id="832" w:name="_Toc472342469"/>
            <w:bookmarkStart w:id="833" w:name="_Toc2117881960"/>
            <w:bookmarkStart w:id="834" w:name="_Toc13093"/>
            <w:bookmarkStart w:id="835" w:name="_Toc18073807"/>
            <w:bookmarkStart w:id="836" w:name="_Toc943421791"/>
            <w:bookmarkStart w:id="837" w:name="_Toc24750"/>
            <w:bookmarkStart w:id="838" w:name="_Toc754877729"/>
            <w:bookmarkStart w:id="839" w:name="_Toc466642524"/>
            <w:bookmarkStart w:id="840" w:name="_Toc370147417"/>
            <w:bookmarkStart w:id="841" w:name="_Toc7001"/>
            <w:bookmarkStart w:id="842" w:name="_Toc25451305"/>
            <w:bookmarkStart w:id="843" w:name="_Toc1220947248"/>
            <w:bookmarkStart w:id="844" w:name="_Toc48103336"/>
            <w:bookmarkStart w:id="845" w:name="_Toc1363442276"/>
            <w:bookmarkStart w:id="846" w:name="_Toc845"/>
            <w:bookmarkStart w:id="847" w:name="_Toc25288"/>
            <w:bookmarkStart w:id="848" w:name="_Toc60240519"/>
            <w:bookmarkStart w:id="849" w:name="_Toc7120"/>
            <w:bookmarkStart w:id="850" w:name="_Toc12124"/>
            <w:r>
              <w:rPr>
                <w:rFonts w:hint="eastAsia" w:ascii="Times New Roman Regular" w:hAnsi="Times New Roman Regular" w:eastAsia="宋体" w:cs="Times New Roman Regular"/>
                <w:color w:val="000000"/>
                <w:kern w:val="0"/>
                <w:sz w:val="18"/>
                <w:szCs w:val="18"/>
                <w:highlight w:val="none"/>
                <w:lang w:val="en-US" w:eastAsia="zh-CN"/>
              </w:rPr>
              <w:t>序</w:t>
            </w:r>
            <w:r>
              <w:rPr>
                <w:rFonts w:hint="default" w:ascii="Times New Roman Regular" w:hAnsi="Times New Roman Regular" w:eastAsia="宋体" w:cs="Times New Roman Regular"/>
                <w:color w:val="000000"/>
                <w:kern w:val="0"/>
                <w:sz w:val="18"/>
                <w:szCs w:val="18"/>
                <w:highlight w:val="none"/>
              </w:rPr>
              <w:t>号</w:t>
            </w:r>
          </w:p>
        </w:tc>
        <w:tc>
          <w:tcPr>
            <w:tcW w:w="1525" w:type="pct"/>
            <w:tcBorders>
              <w:bottom w:val="single" w:color="auto" w:sz="12" w:space="0"/>
            </w:tcBorders>
            <w:shd w:val="clear" w:color="auto" w:fill="auto"/>
            <w:vAlign w:val="center"/>
          </w:tcPr>
          <w:p w14:paraId="720018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项目</w:t>
            </w:r>
          </w:p>
        </w:tc>
        <w:tc>
          <w:tcPr>
            <w:tcW w:w="393" w:type="pct"/>
            <w:tcBorders>
              <w:bottom w:val="single" w:color="auto" w:sz="12" w:space="0"/>
            </w:tcBorders>
            <w:shd w:val="clear" w:color="auto" w:fill="auto"/>
            <w:vAlign w:val="center"/>
          </w:tcPr>
          <w:p w14:paraId="30E1A4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2252" w:type="pct"/>
            <w:gridSpan w:val="9"/>
            <w:tcBorders>
              <w:bottom w:val="single" w:color="auto" w:sz="12" w:space="0"/>
            </w:tcBorders>
            <w:shd w:val="clear" w:color="auto" w:fill="auto"/>
            <w:noWrap/>
            <w:vAlign w:val="center"/>
          </w:tcPr>
          <w:p w14:paraId="647B4C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标准参数值</w:t>
            </w:r>
          </w:p>
        </w:tc>
        <w:tc>
          <w:tcPr>
            <w:tcW w:w="486" w:type="pct"/>
            <w:tcBorders>
              <w:bottom w:val="single" w:color="auto" w:sz="12" w:space="0"/>
            </w:tcBorders>
            <w:shd w:val="clear" w:color="auto" w:fill="auto"/>
            <w:noWrap/>
            <w:vAlign w:val="center"/>
          </w:tcPr>
          <w:p w14:paraId="474BBB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13"/>
                <w:sz w:val="18"/>
                <w:szCs w:val="18"/>
                <w:lang w:val="en-US" w:eastAsia="zh-CN"/>
              </w:rPr>
            </w:pPr>
            <w:r>
              <w:rPr>
                <w:rFonts w:hint="eastAsia" w:ascii="Times New Roman Regular" w:hAnsi="Times New Roman Regular" w:eastAsia="宋体" w:cs="Times New Roman Regular"/>
                <w:spacing w:val="13"/>
                <w:sz w:val="18"/>
                <w:szCs w:val="18"/>
                <w:lang w:val="en-US" w:eastAsia="zh-CN"/>
              </w:rPr>
              <w:t>供应商保证值</w:t>
            </w:r>
          </w:p>
        </w:tc>
      </w:tr>
      <w:tr w14:paraId="3CE3CE67">
        <w:trPr>
          <w:trHeight w:val="340" w:hRule="atLeast"/>
          <w:jc w:val="center"/>
        </w:trPr>
        <w:tc>
          <w:tcPr>
            <w:tcW w:w="341" w:type="pct"/>
            <w:vMerge w:val="restart"/>
            <w:tcBorders>
              <w:top w:val="single" w:color="auto" w:sz="12" w:space="0"/>
              <w:tl2br w:val="nil"/>
              <w:tr2bl w:val="nil"/>
            </w:tcBorders>
            <w:shd w:val="clear" w:color="auto" w:fill="auto"/>
            <w:noWrap/>
            <w:vAlign w:val="center"/>
          </w:tcPr>
          <w:p w14:paraId="6C87C9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1</w:t>
            </w:r>
          </w:p>
        </w:tc>
        <w:tc>
          <w:tcPr>
            <w:tcW w:w="1525" w:type="pct"/>
            <w:vMerge w:val="restart"/>
            <w:tcBorders>
              <w:top w:val="single" w:color="auto" w:sz="12" w:space="0"/>
              <w:tl2br w:val="nil"/>
              <w:tr2bl w:val="nil"/>
            </w:tcBorders>
            <w:shd w:val="clear" w:color="auto" w:fill="auto"/>
            <w:noWrap/>
            <w:vAlign w:val="center"/>
          </w:tcPr>
          <w:p w14:paraId="1A8DE7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绝缘</w:t>
            </w:r>
          </w:p>
        </w:tc>
        <w:tc>
          <w:tcPr>
            <w:tcW w:w="393" w:type="pct"/>
            <w:vMerge w:val="restart"/>
            <w:tcBorders>
              <w:top w:val="single" w:color="auto" w:sz="12" w:space="0"/>
              <w:tl2br w:val="nil"/>
              <w:tr2bl w:val="nil"/>
            </w:tcBorders>
            <w:shd w:val="clear" w:color="auto" w:fill="auto"/>
            <w:noWrap/>
            <w:vAlign w:val="center"/>
          </w:tcPr>
          <w:p w14:paraId="7A727F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vMerge w:val="restart"/>
            <w:tcBorders>
              <w:top w:val="single" w:color="auto" w:sz="12" w:space="0"/>
              <w:tl2br w:val="nil"/>
              <w:tr2bl w:val="nil"/>
            </w:tcBorders>
            <w:shd w:val="clear" w:color="auto" w:fill="auto"/>
            <w:noWrap/>
            <w:vAlign w:val="center"/>
          </w:tcPr>
          <w:p w14:paraId="1E8C38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21"/>
                <w:sz w:val="18"/>
                <w:szCs w:val="18"/>
              </w:rPr>
              <w:t>G</w:t>
            </w:r>
          </w:p>
        </w:tc>
        <w:tc>
          <w:tcPr>
            <w:tcW w:w="765" w:type="pct"/>
            <w:gridSpan w:val="4"/>
            <w:tcBorders>
              <w:top w:val="single" w:color="auto" w:sz="12" w:space="0"/>
              <w:tl2br w:val="nil"/>
              <w:tr2bl w:val="nil"/>
            </w:tcBorders>
            <w:shd w:val="clear" w:color="auto" w:fill="auto"/>
            <w:noWrap/>
            <w:vAlign w:val="center"/>
          </w:tcPr>
          <w:p w14:paraId="494B4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23"/>
                <w:sz w:val="18"/>
                <w:szCs w:val="18"/>
              </w:rPr>
              <w:t>-90</w:t>
            </w:r>
          </w:p>
        </w:tc>
        <w:tc>
          <w:tcPr>
            <w:tcW w:w="766" w:type="pct"/>
            <w:gridSpan w:val="2"/>
            <w:vMerge w:val="restart"/>
            <w:tcBorders>
              <w:top w:val="single" w:color="auto" w:sz="12" w:space="0"/>
              <w:tl2br w:val="nil"/>
              <w:tr2bl w:val="nil"/>
            </w:tcBorders>
            <w:shd w:val="clear" w:color="auto" w:fill="auto"/>
            <w:noWrap/>
            <w:vAlign w:val="center"/>
          </w:tcPr>
          <w:p w14:paraId="6D689A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16"/>
                <w:sz w:val="18"/>
                <w:szCs w:val="18"/>
              </w:rPr>
              <w:t>-105</w:t>
            </w:r>
          </w:p>
        </w:tc>
        <w:tc>
          <w:tcPr>
            <w:tcW w:w="486" w:type="pct"/>
            <w:vMerge w:val="restart"/>
            <w:tcBorders>
              <w:top w:val="single" w:color="auto" w:sz="12" w:space="0"/>
              <w:tl2br w:val="nil"/>
              <w:tr2bl w:val="nil"/>
            </w:tcBorders>
            <w:shd w:val="clear" w:color="auto" w:fill="auto"/>
            <w:noWrap/>
            <w:vAlign w:val="center"/>
          </w:tcPr>
          <w:p w14:paraId="76D278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5ACEBC2D">
        <w:trPr>
          <w:trHeight w:val="340" w:hRule="atLeast"/>
          <w:jc w:val="center"/>
        </w:trPr>
        <w:tc>
          <w:tcPr>
            <w:tcW w:w="341" w:type="pct"/>
            <w:vMerge w:val="continue"/>
            <w:tcBorders>
              <w:tl2br w:val="nil"/>
              <w:tr2bl w:val="nil"/>
            </w:tcBorders>
            <w:shd w:val="clear" w:color="auto" w:fill="auto"/>
            <w:noWrap/>
            <w:vAlign w:val="center"/>
          </w:tcPr>
          <w:p w14:paraId="6F7971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p>
        </w:tc>
        <w:tc>
          <w:tcPr>
            <w:tcW w:w="1525" w:type="pct"/>
            <w:vMerge w:val="continue"/>
            <w:tcBorders>
              <w:tl2br w:val="nil"/>
              <w:tr2bl w:val="nil"/>
            </w:tcBorders>
            <w:shd w:val="clear" w:color="auto" w:fill="auto"/>
            <w:noWrap/>
            <w:vAlign w:val="center"/>
          </w:tcPr>
          <w:p w14:paraId="218FC4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393" w:type="pct"/>
            <w:vMerge w:val="continue"/>
            <w:tcBorders>
              <w:tl2br w:val="nil"/>
              <w:tr2bl w:val="nil"/>
            </w:tcBorders>
            <w:shd w:val="clear" w:color="auto" w:fill="auto"/>
            <w:noWrap/>
            <w:vAlign w:val="center"/>
          </w:tcPr>
          <w:p w14:paraId="25CEBC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vMerge w:val="continue"/>
            <w:tcBorders>
              <w:tl2br w:val="nil"/>
              <w:tr2bl w:val="nil"/>
            </w:tcBorders>
            <w:shd w:val="clear" w:color="auto" w:fill="auto"/>
            <w:noWrap/>
            <w:vAlign w:val="center"/>
          </w:tcPr>
          <w:p w14:paraId="09186F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67" w:type="pct"/>
            <w:tcBorders>
              <w:tl2br w:val="nil"/>
              <w:tr2bl w:val="nil"/>
            </w:tcBorders>
            <w:shd w:val="clear" w:color="auto" w:fill="auto"/>
            <w:noWrap/>
            <w:vAlign w:val="center"/>
          </w:tcPr>
          <w:p w14:paraId="78832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97" w:type="pct"/>
            <w:gridSpan w:val="3"/>
            <w:tcBorders>
              <w:tl2br w:val="nil"/>
              <w:tr2bl w:val="nil"/>
            </w:tcBorders>
            <w:shd w:val="clear" w:color="auto" w:fill="auto"/>
            <w:noWrap/>
            <w:vAlign w:val="center"/>
          </w:tcPr>
          <w:p w14:paraId="014E13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766" w:type="pct"/>
            <w:gridSpan w:val="2"/>
            <w:vMerge w:val="continue"/>
            <w:tcBorders>
              <w:tl2br w:val="nil"/>
              <w:tr2bl w:val="nil"/>
            </w:tcBorders>
            <w:shd w:val="clear" w:color="auto" w:fill="auto"/>
            <w:noWrap/>
            <w:vAlign w:val="center"/>
          </w:tcPr>
          <w:p w14:paraId="785A33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86" w:type="pct"/>
            <w:vMerge w:val="continue"/>
            <w:tcBorders>
              <w:tl2br w:val="nil"/>
              <w:tr2bl w:val="nil"/>
            </w:tcBorders>
            <w:shd w:val="clear" w:color="auto" w:fill="auto"/>
            <w:noWrap/>
            <w:vAlign w:val="center"/>
          </w:tcPr>
          <w:p w14:paraId="0A3BDE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5C83012B">
        <w:trPr>
          <w:trHeight w:val="340" w:hRule="atLeast"/>
          <w:jc w:val="center"/>
        </w:trPr>
        <w:tc>
          <w:tcPr>
            <w:tcW w:w="341" w:type="pct"/>
            <w:tcBorders>
              <w:tl2br w:val="nil"/>
              <w:tr2bl w:val="nil"/>
            </w:tcBorders>
            <w:shd w:val="clear" w:color="auto" w:fill="auto"/>
            <w:noWrap/>
            <w:vAlign w:val="center"/>
          </w:tcPr>
          <w:p w14:paraId="5B346A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1.1</w:t>
            </w:r>
          </w:p>
        </w:tc>
        <w:tc>
          <w:tcPr>
            <w:tcW w:w="1525" w:type="pct"/>
            <w:tcBorders>
              <w:tl2br w:val="nil"/>
              <w:tr2bl w:val="nil"/>
            </w:tcBorders>
            <w:shd w:val="clear" w:color="auto" w:fill="auto"/>
            <w:noWrap/>
            <w:vAlign w:val="center"/>
          </w:tcPr>
          <w:p w14:paraId="509128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老化前抗张强度最小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55F968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3"/>
            <w:tcBorders>
              <w:tl2br w:val="nil"/>
              <w:tr2bl w:val="nil"/>
            </w:tcBorders>
            <w:shd w:val="clear" w:color="auto" w:fill="auto"/>
            <w:noWrap/>
            <w:vAlign w:val="center"/>
          </w:tcPr>
          <w:p w14:paraId="459995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5.0</w:t>
            </w:r>
          </w:p>
        </w:tc>
        <w:tc>
          <w:tcPr>
            <w:tcW w:w="367" w:type="pct"/>
            <w:tcBorders>
              <w:tl2br w:val="nil"/>
              <w:tr2bl w:val="nil"/>
            </w:tcBorders>
            <w:shd w:val="clear" w:color="auto" w:fill="auto"/>
            <w:noWrap/>
            <w:vAlign w:val="center"/>
          </w:tcPr>
          <w:p w14:paraId="26D4F7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4.2</w:t>
            </w:r>
          </w:p>
        </w:tc>
        <w:tc>
          <w:tcPr>
            <w:tcW w:w="397" w:type="pct"/>
            <w:gridSpan w:val="3"/>
            <w:tcBorders>
              <w:tl2br w:val="nil"/>
              <w:tr2bl w:val="nil"/>
            </w:tcBorders>
            <w:shd w:val="clear" w:color="auto" w:fill="auto"/>
            <w:noWrap/>
            <w:vAlign w:val="center"/>
          </w:tcPr>
          <w:p w14:paraId="5C016A9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6.5</w:t>
            </w:r>
          </w:p>
        </w:tc>
        <w:tc>
          <w:tcPr>
            <w:tcW w:w="766" w:type="pct"/>
            <w:gridSpan w:val="2"/>
            <w:tcBorders>
              <w:tl2br w:val="nil"/>
              <w:tr2bl w:val="nil"/>
            </w:tcBorders>
            <w:shd w:val="clear" w:color="auto" w:fill="auto"/>
            <w:noWrap/>
            <w:vAlign w:val="center"/>
          </w:tcPr>
          <w:p w14:paraId="3568F7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6.5</w:t>
            </w:r>
          </w:p>
        </w:tc>
        <w:tc>
          <w:tcPr>
            <w:tcW w:w="486" w:type="pct"/>
            <w:tcBorders>
              <w:tl2br w:val="nil"/>
              <w:tr2bl w:val="nil"/>
            </w:tcBorders>
            <w:shd w:val="clear" w:color="auto" w:fill="auto"/>
            <w:noWrap/>
            <w:vAlign w:val="center"/>
          </w:tcPr>
          <w:p w14:paraId="6CBDDF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474359D">
        <w:trPr>
          <w:trHeight w:val="340" w:hRule="atLeast"/>
          <w:jc w:val="center"/>
        </w:trPr>
        <w:tc>
          <w:tcPr>
            <w:tcW w:w="341" w:type="pct"/>
            <w:tcBorders>
              <w:tl2br w:val="nil"/>
              <w:tr2bl w:val="nil"/>
            </w:tcBorders>
            <w:shd w:val="clear" w:color="auto" w:fill="auto"/>
            <w:noWrap/>
            <w:vAlign w:val="center"/>
          </w:tcPr>
          <w:p w14:paraId="1B732B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1.2</w:t>
            </w:r>
          </w:p>
        </w:tc>
        <w:tc>
          <w:tcPr>
            <w:tcW w:w="1525" w:type="pct"/>
            <w:tcBorders>
              <w:tl2br w:val="nil"/>
              <w:tr2bl w:val="nil"/>
            </w:tcBorders>
            <w:shd w:val="clear" w:color="auto" w:fill="auto"/>
            <w:noWrap/>
            <w:vAlign w:val="center"/>
          </w:tcPr>
          <w:p w14:paraId="2E8E95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老化前</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3987DC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73ABBF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w:t>
            </w:r>
          </w:p>
        </w:tc>
        <w:tc>
          <w:tcPr>
            <w:tcW w:w="367" w:type="pct"/>
            <w:tcBorders>
              <w:tl2br w:val="nil"/>
              <w:tr2bl w:val="nil"/>
            </w:tcBorders>
            <w:shd w:val="clear" w:color="auto" w:fill="auto"/>
            <w:noWrap/>
            <w:vAlign w:val="center"/>
          </w:tcPr>
          <w:p w14:paraId="4ACDB5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397" w:type="pct"/>
            <w:gridSpan w:val="3"/>
            <w:tcBorders>
              <w:tl2br w:val="nil"/>
              <w:tr2bl w:val="nil"/>
            </w:tcBorders>
            <w:shd w:val="clear" w:color="auto" w:fill="auto"/>
            <w:noWrap/>
            <w:vAlign w:val="center"/>
          </w:tcPr>
          <w:p w14:paraId="5CE24A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300</w:t>
            </w:r>
          </w:p>
        </w:tc>
        <w:tc>
          <w:tcPr>
            <w:tcW w:w="766" w:type="pct"/>
            <w:gridSpan w:val="2"/>
            <w:tcBorders>
              <w:tl2br w:val="nil"/>
              <w:tr2bl w:val="nil"/>
            </w:tcBorders>
            <w:shd w:val="clear" w:color="auto" w:fill="auto"/>
            <w:noWrap/>
            <w:vAlign w:val="center"/>
          </w:tcPr>
          <w:p w14:paraId="679334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486" w:type="pct"/>
            <w:tcBorders>
              <w:tl2br w:val="nil"/>
              <w:tr2bl w:val="nil"/>
            </w:tcBorders>
            <w:shd w:val="clear" w:color="auto" w:fill="auto"/>
            <w:noWrap/>
            <w:vAlign w:val="center"/>
          </w:tcPr>
          <w:p w14:paraId="376DC5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6CBEFE4">
        <w:trPr>
          <w:trHeight w:val="340" w:hRule="atLeast"/>
          <w:jc w:val="center"/>
        </w:trPr>
        <w:tc>
          <w:tcPr>
            <w:tcW w:w="341" w:type="pct"/>
            <w:tcBorders>
              <w:tl2br w:val="nil"/>
              <w:tr2bl w:val="nil"/>
            </w:tcBorders>
            <w:shd w:val="clear" w:color="auto" w:fill="auto"/>
            <w:noWrap/>
            <w:vAlign w:val="center"/>
          </w:tcPr>
          <w:p w14:paraId="627C75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1.3</w:t>
            </w:r>
          </w:p>
        </w:tc>
        <w:tc>
          <w:tcPr>
            <w:tcW w:w="1525" w:type="pct"/>
            <w:tcBorders>
              <w:tl2br w:val="nil"/>
              <w:tr2bl w:val="nil"/>
            </w:tcBorders>
            <w:shd w:val="clear" w:color="auto" w:fill="auto"/>
            <w:noWrap/>
            <w:vAlign w:val="center"/>
          </w:tcPr>
          <w:p w14:paraId="184E2F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270D4D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3"/>
            <w:tcBorders>
              <w:tl2br w:val="nil"/>
              <w:tr2bl w:val="nil"/>
            </w:tcBorders>
            <w:shd w:val="clear" w:color="auto" w:fill="auto"/>
            <w:noWrap/>
            <w:vAlign w:val="center"/>
          </w:tcPr>
          <w:p w14:paraId="311C3B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765" w:type="pct"/>
            <w:gridSpan w:val="4"/>
            <w:tcBorders>
              <w:tl2br w:val="nil"/>
              <w:tr2bl w:val="nil"/>
            </w:tcBorders>
            <w:shd w:val="clear" w:color="auto" w:fill="auto"/>
            <w:noWrap/>
            <w:vAlign w:val="center"/>
          </w:tcPr>
          <w:p w14:paraId="7E5D70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0EAB57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72689D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A994A55">
        <w:trPr>
          <w:trHeight w:val="340" w:hRule="atLeast"/>
          <w:jc w:val="center"/>
        </w:trPr>
        <w:tc>
          <w:tcPr>
            <w:tcW w:w="341" w:type="pct"/>
            <w:tcBorders>
              <w:tl2br w:val="nil"/>
              <w:tr2bl w:val="nil"/>
            </w:tcBorders>
            <w:shd w:val="clear" w:color="auto" w:fill="auto"/>
            <w:noWrap/>
            <w:vAlign w:val="center"/>
          </w:tcPr>
          <w:p w14:paraId="3F9536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1.4</w:t>
            </w:r>
          </w:p>
        </w:tc>
        <w:tc>
          <w:tcPr>
            <w:tcW w:w="1525" w:type="pct"/>
            <w:tcBorders>
              <w:tl2br w:val="nil"/>
              <w:tr2bl w:val="nil"/>
            </w:tcBorders>
            <w:shd w:val="clear" w:color="auto" w:fill="auto"/>
            <w:noWrap/>
            <w:vAlign w:val="center"/>
          </w:tcPr>
          <w:p w14:paraId="366762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3F5FA0F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22048E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7875FC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766" w:type="pct"/>
            <w:gridSpan w:val="2"/>
            <w:tcBorders>
              <w:tl2br w:val="nil"/>
              <w:tr2bl w:val="nil"/>
            </w:tcBorders>
            <w:shd w:val="clear" w:color="auto" w:fill="auto"/>
            <w:noWrap/>
            <w:vAlign w:val="center"/>
          </w:tcPr>
          <w:p w14:paraId="2E2CE7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486" w:type="pct"/>
            <w:tcBorders>
              <w:tl2br w:val="nil"/>
              <w:tr2bl w:val="nil"/>
            </w:tcBorders>
            <w:shd w:val="clear" w:color="auto" w:fill="auto"/>
            <w:noWrap/>
            <w:vAlign w:val="center"/>
          </w:tcPr>
          <w:p w14:paraId="3B0CAC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5F6B2D3">
        <w:trPr>
          <w:trHeight w:val="340" w:hRule="atLeast"/>
          <w:jc w:val="center"/>
        </w:trPr>
        <w:tc>
          <w:tcPr>
            <w:tcW w:w="341" w:type="pct"/>
            <w:tcBorders>
              <w:tl2br w:val="nil"/>
              <w:tr2bl w:val="nil"/>
            </w:tcBorders>
            <w:shd w:val="clear" w:color="auto" w:fill="auto"/>
            <w:noWrap/>
            <w:vAlign w:val="center"/>
          </w:tcPr>
          <w:p w14:paraId="502095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5</w:t>
            </w:r>
          </w:p>
        </w:tc>
        <w:tc>
          <w:tcPr>
            <w:tcW w:w="1525" w:type="pct"/>
            <w:tcBorders>
              <w:tl2br w:val="nil"/>
              <w:tr2bl w:val="nil"/>
            </w:tcBorders>
            <w:shd w:val="clear" w:color="auto" w:fill="auto"/>
            <w:noWrap/>
            <w:vAlign w:val="center"/>
          </w:tcPr>
          <w:p w14:paraId="198891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最小中间值</w:t>
            </w:r>
          </w:p>
        </w:tc>
        <w:tc>
          <w:tcPr>
            <w:tcW w:w="393" w:type="pct"/>
            <w:tcBorders>
              <w:tl2br w:val="nil"/>
              <w:tr2bl w:val="nil"/>
            </w:tcBorders>
            <w:shd w:val="clear" w:color="auto" w:fill="auto"/>
            <w:noWrap/>
            <w:vAlign w:val="center"/>
          </w:tcPr>
          <w:p w14:paraId="17B961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 xml:space="preserve">% </w:t>
            </w:r>
          </w:p>
        </w:tc>
        <w:tc>
          <w:tcPr>
            <w:tcW w:w="721" w:type="pct"/>
            <w:gridSpan w:val="3"/>
            <w:tcBorders>
              <w:tl2br w:val="nil"/>
              <w:tr2bl w:val="nil"/>
            </w:tcBorders>
            <w:shd w:val="clear" w:color="auto" w:fill="auto"/>
            <w:noWrap/>
            <w:vAlign w:val="center"/>
          </w:tcPr>
          <w:p w14:paraId="448A07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120</w:t>
            </w:r>
          </w:p>
        </w:tc>
        <w:tc>
          <w:tcPr>
            <w:tcW w:w="765" w:type="pct"/>
            <w:gridSpan w:val="4"/>
            <w:tcBorders>
              <w:tl2br w:val="nil"/>
              <w:tr2bl w:val="nil"/>
            </w:tcBorders>
            <w:shd w:val="clear" w:color="auto" w:fill="auto"/>
            <w:noWrap/>
            <w:vAlign w:val="center"/>
          </w:tcPr>
          <w:p w14:paraId="6C5417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4E83F5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6A427B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64712EAB">
        <w:trPr>
          <w:trHeight w:val="340" w:hRule="atLeast"/>
          <w:jc w:val="center"/>
        </w:trPr>
        <w:tc>
          <w:tcPr>
            <w:tcW w:w="341" w:type="pct"/>
            <w:tcBorders>
              <w:tl2br w:val="nil"/>
              <w:tr2bl w:val="nil"/>
            </w:tcBorders>
            <w:shd w:val="clear" w:color="auto" w:fill="auto"/>
            <w:noWrap/>
            <w:vAlign w:val="center"/>
          </w:tcPr>
          <w:p w14:paraId="56BF1F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6</w:t>
            </w:r>
          </w:p>
        </w:tc>
        <w:tc>
          <w:tcPr>
            <w:tcW w:w="1525" w:type="pct"/>
            <w:tcBorders>
              <w:tl2br w:val="nil"/>
              <w:tr2bl w:val="nil"/>
            </w:tcBorders>
            <w:shd w:val="clear" w:color="auto" w:fill="auto"/>
            <w:noWrap/>
            <w:vAlign w:val="center"/>
          </w:tcPr>
          <w:p w14:paraId="24A5C4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094E61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0D8AF2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2B3688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766" w:type="pct"/>
            <w:gridSpan w:val="2"/>
            <w:tcBorders>
              <w:tl2br w:val="nil"/>
              <w:tr2bl w:val="nil"/>
            </w:tcBorders>
            <w:shd w:val="clear" w:color="auto" w:fill="auto"/>
            <w:noWrap/>
            <w:vAlign w:val="center"/>
          </w:tcPr>
          <w:p w14:paraId="4C0102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486" w:type="pct"/>
            <w:tcBorders>
              <w:tl2br w:val="nil"/>
              <w:tr2bl w:val="nil"/>
            </w:tcBorders>
            <w:shd w:val="clear" w:color="auto" w:fill="auto"/>
            <w:noWrap/>
            <w:vAlign w:val="center"/>
          </w:tcPr>
          <w:p w14:paraId="7BA517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F8AB154">
        <w:trPr>
          <w:trHeight w:val="340" w:hRule="atLeast"/>
          <w:jc w:val="center"/>
        </w:trPr>
        <w:tc>
          <w:tcPr>
            <w:tcW w:w="341" w:type="pct"/>
            <w:tcBorders>
              <w:tl2br w:val="nil"/>
              <w:tr2bl w:val="nil"/>
            </w:tcBorders>
            <w:shd w:val="clear" w:color="auto" w:fill="auto"/>
            <w:noWrap/>
            <w:vAlign w:val="center"/>
          </w:tcPr>
          <w:p w14:paraId="5ADCFC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7</w:t>
            </w:r>
          </w:p>
        </w:tc>
        <w:tc>
          <w:tcPr>
            <w:tcW w:w="1525" w:type="pct"/>
            <w:tcBorders>
              <w:tl2br w:val="nil"/>
              <w:tr2bl w:val="nil"/>
            </w:tcBorders>
            <w:shd w:val="clear" w:color="auto" w:fill="auto"/>
            <w:noWrap/>
            <w:vAlign w:val="center"/>
          </w:tcPr>
          <w:p w14:paraId="0DD99E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p w14:paraId="5D1022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woUserID w:val="1"/>
              </w:rPr>
            </w:pPr>
            <w:r>
              <w:rPr>
                <w:rFonts w:hint="default" w:ascii="Times New Roman Regular" w:hAnsi="Times New Roman Regular" w:eastAsia="宋体" w:cs="Times New Roman Regular"/>
                <w:color w:val="000000"/>
                <w:kern w:val="0"/>
                <w:sz w:val="18"/>
                <w:szCs w:val="18"/>
                <w:highlight w:val="none"/>
                <w:woUserID w:val="1"/>
              </w:rPr>
              <w:t>负载下最大伸长率</w:t>
            </w:r>
          </w:p>
          <w:p w14:paraId="59B87A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woUserID w:val="1"/>
              </w:rPr>
            </w:pPr>
            <w:r>
              <w:rPr>
                <w:rFonts w:hint="default" w:ascii="Times New Roman Regular" w:hAnsi="Times New Roman Regular" w:eastAsia="宋体" w:cs="Times New Roman Regular"/>
                <w:color w:val="000000"/>
                <w:kern w:val="0"/>
                <w:sz w:val="18"/>
                <w:szCs w:val="18"/>
                <w:highlight w:val="none"/>
                <w:woUserID w:val="1"/>
              </w:rPr>
              <w:t>冷却后的最大永久伸长率</w:t>
            </w:r>
          </w:p>
        </w:tc>
        <w:tc>
          <w:tcPr>
            <w:tcW w:w="393" w:type="pct"/>
            <w:tcBorders>
              <w:tl2br w:val="nil"/>
              <w:tr2bl w:val="nil"/>
            </w:tcBorders>
            <w:shd w:val="clear" w:color="auto" w:fill="auto"/>
            <w:noWrap/>
            <w:vAlign w:val="center"/>
          </w:tcPr>
          <w:p w14:paraId="7A2750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p w14:paraId="3B283B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w:t>
            </w:r>
          </w:p>
          <w:p w14:paraId="24B0A5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w:t>
            </w:r>
          </w:p>
        </w:tc>
        <w:tc>
          <w:tcPr>
            <w:tcW w:w="721" w:type="pct"/>
            <w:gridSpan w:val="3"/>
            <w:tcBorders>
              <w:tl2br w:val="nil"/>
              <w:tr2bl w:val="nil"/>
            </w:tcBorders>
            <w:shd w:val="clear" w:color="auto" w:fill="auto"/>
            <w:noWrap/>
            <w:vAlign w:val="center"/>
          </w:tcPr>
          <w:p w14:paraId="01417D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p w14:paraId="0B3303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175</w:t>
            </w:r>
          </w:p>
          <w:p w14:paraId="3776FA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25</w:t>
            </w:r>
          </w:p>
        </w:tc>
        <w:tc>
          <w:tcPr>
            <w:tcW w:w="765" w:type="pct"/>
            <w:gridSpan w:val="4"/>
            <w:tcBorders>
              <w:tl2br w:val="nil"/>
              <w:tr2bl w:val="nil"/>
            </w:tcBorders>
            <w:shd w:val="clear" w:color="auto" w:fill="auto"/>
            <w:noWrap/>
            <w:vAlign w:val="center"/>
          </w:tcPr>
          <w:p w14:paraId="23E452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p w14:paraId="03D5A2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175</w:t>
            </w:r>
          </w:p>
          <w:p w14:paraId="4DFF8C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15</w:t>
            </w:r>
          </w:p>
        </w:tc>
        <w:tc>
          <w:tcPr>
            <w:tcW w:w="766" w:type="pct"/>
            <w:gridSpan w:val="2"/>
            <w:tcBorders>
              <w:tl2br w:val="nil"/>
              <w:tr2bl w:val="nil"/>
            </w:tcBorders>
            <w:shd w:val="clear" w:color="auto" w:fill="auto"/>
            <w:noWrap/>
            <w:vAlign w:val="center"/>
          </w:tcPr>
          <w:p w14:paraId="2174C6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p>
          <w:p w14:paraId="261686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175</w:t>
            </w:r>
          </w:p>
          <w:p w14:paraId="031F3A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eastAsia="zh"/>
                <w:woUserID w:val="1"/>
              </w:rPr>
              <w:t>15</w:t>
            </w:r>
          </w:p>
        </w:tc>
        <w:tc>
          <w:tcPr>
            <w:tcW w:w="486" w:type="pct"/>
            <w:vMerge w:val="restart"/>
            <w:tcBorders>
              <w:tl2br w:val="nil"/>
              <w:tr2bl w:val="nil"/>
            </w:tcBorders>
            <w:shd w:val="clear" w:color="auto" w:fill="auto"/>
            <w:noWrap/>
            <w:vAlign w:val="center"/>
          </w:tcPr>
          <w:p w14:paraId="208D9C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83B255F">
        <w:trPr>
          <w:trHeight w:val="340" w:hRule="atLeast"/>
          <w:jc w:val="center"/>
        </w:trPr>
        <w:tc>
          <w:tcPr>
            <w:tcW w:w="341" w:type="pct"/>
            <w:tcBorders>
              <w:tl2br w:val="nil"/>
              <w:tr2bl w:val="nil"/>
            </w:tcBorders>
            <w:shd w:val="clear" w:color="auto" w:fill="auto"/>
            <w:noWrap/>
            <w:vAlign w:val="center"/>
          </w:tcPr>
          <w:p w14:paraId="61B930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bidi="ar-SA"/>
              </w:rPr>
              <w:t>1.8</w:t>
            </w:r>
          </w:p>
        </w:tc>
        <w:tc>
          <w:tcPr>
            <w:tcW w:w="1525" w:type="pct"/>
            <w:tcBorders>
              <w:tl2br w:val="nil"/>
              <w:tr2bl w:val="nil"/>
            </w:tcBorders>
            <w:shd w:val="clear" w:color="auto" w:fill="auto"/>
            <w:noWrap/>
            <w:vAlign w:val="center"/>
          </w:tcPr>
          <w:p w14:paraId="4E4348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耐臭氧</w:t>
            </w:r>
          </w:p>
        </w:tc>
        <w:tc>
          <w:tcPr>
            <w:tcW w:w="393" w:type="pct"/>
            <w:tcBorders>
              <w:tl2br w:val="nil"/>
              <w:tr2bl w:val="nil"/>
            </w:tcBorders>
            <w:shd w:val="clear" w:color="auto" w:fill="auto"/>
            <w:noWrap/>
            <w:vAlign w:val="center"/>
          </w:tcPr>
          <w:p w14:paraId="599EC8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tcBorders>
              <w:tl2br w:val="nil"/>
              <w:tr2bl w:val="nil"/>
            </w:tcBorders>
            <w:shd w:val="clear" w:color="auto" w:fill="auto"/>
            <w:noWrap/>
            <w:vAlign w:val="center"/>
          </w:tcPr>
          <w:p w14:paraId="37D23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0D936B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766" w:type="pct"/>
            <w:gridSpan w:val="2"/>
            <w:tcBorders>
              <w:tl2br w:val="nil"/>
              <w:tr2bl w:val="nil"/>
            </w:tcBorders>
            <w:shd w:val="clear" w:color="auto" w:fill="auto"/>
            <w:noWrap/>
            <w:vAlign w:val="center"/>
          </w:tcPr>
          <w:p w14:paraId="6D1587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486" w:type="pct"/>
            <w:tcBorders>
              <w:tl2br w:val="nil"/>
              <w:tr2bl w:val="nil"/>
            </w:tcBorders>
            <w:shd w:val="clear" w:color="auto" w:fill="auto"/>
            <w:noWrap/>
            <w:vAlign w:val="center"/>
          </w:tcPr>
          <w:p w14:paraId="20E5FB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D89BD35">
        <w:trPr>
          <w:trHeight w:val="476" w:hRule="atLeast"/>
          <w:jc w:val="center"/>
        </w:trPr>
        <w:tc>
          <w:tcPr>
            <w:tcW w:w="341" w:type="pct"/>
            <w:tcBorders>
              <w:tl2br w:val="nil"/>
              <w:tr2bl w:val="nil"/>
            </w:tcBorders>
            <w:shd w:val="clear" w:color="auto" w:fill="auto"/>
            <w:noWrap/>
            <w:vAlign w:val="center"/>
          </w:tcPr>
          <w:p w14:paraId="1B32EE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9</w:t>
            </w:r>
          </w:p>
        </w:tc>
        <w:tc>
          <w:tcPr>
            <w:tcW w:w="1525" w:type="pct"/>
            <w:tcBorders>
              <w:tl2br w:val="nil"/>
              <w:tr2bl w:val="nil"/>
            </w:tcBorders>
            <w:shd w:val="clear" w:color="auto" w:fill="auto"/>
            <w:noWrap/>
            <w:vAlign w:val="center"/>
          </w:tcPr>
          <w:p w14:paraId="14A142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w:t>
            </w:r>
            <w:r>
              <w:rPr>
                <w:rFonts w:hint="eastAsia" w:ascii="Times New Roman Regular" w:hAnsi="Times New Roman Regular" w:eastAsia="宋体" w:cs="Times New Roman Regular"/>
                <w:color w:val="000000"/>
                <w:kern w:val="0"/>
                <w:sz w:val="18"/>
                <w:szCs w:val="18"/>
                <w:highlight w:val="none"/>
                <w:lang w:val="en-US" w:eastAsia="zh-CN"/>
              </w:rPr>
              <w:t>强度</w:t>
            </w:r>
            <w:r>
              <w:rPr>
                <w:rFonts w:hint="eastAsia" w:ascii="Times New Roman Regular" w:hAnsi="Times New Roman Regular" w:eastAsia="宋体" w:cs="Times New Roman Regular"/>
                <w:color w:val="000000"/>
                <w:kern w:val="0"/>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393" w:type="pct"/>
            <w:tcBorders>
              <w:tl2br w:val="nil"/>
              <w:tr2bl w:val="nil"/>
            </w:tcBorders>
            <w:shd w:val="clear" w:color="auto" w:fill="auto"/>
            <w:noWrap/>
            <w:vAlign w:val="center"/>
          </w:tcPr>
          <w:p w14:paraId="7FF162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721" w:type="pct"/>
            <w:gridSpan w:val="3"/>
            <w:tcBorders>
              <w:tl2br w:val="nil"/>
              <w:tr2bl w:val="nil"/>
            </w:tcBorders>
            <w:shd w:val="clear" w:color="auto" w:fill="auto"/>
            <w:noWrap/>
            <w:vAlign w:val="center"/>
          </w:tcPr>
          <w:p w14:paraId="7445E9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765" w:type="pct"/>
            <w:gridSpan w:val="4"/>
            <w:tcBorders>
              <w:tl2br w:val="nil"/>
              <w:tr2bl w:val="nil"/>
            </w:tcBorders>
            <w:shd w:val="clear" w:color="auto" w:fill="auto"/>
            <w:noWrap/>
            <w:vAlign w:val="center"/>
          </w:tcPr>
          <w:p w14:paraId="6816B1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6E7188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6CD9E2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7929F383">
        <w:trPr>
          <w:trHeight w:val="340" w:hRule="atLeast"/>
          <w:jc w:val="center"/>
        </w:trPr>
        <w:tc>
          <w:tcPr>
            <w:tcW w:w="341" w:type="pct"/>
            <w:tcBorders>
              <w:tl2br w:val="nil"/>
              <w:tr2bl w:val="nil"/>
            </w:tcBorders>
            <w:shd w:val="clear" w:color="auto" w:fill="auto"/>
            <w:noWrap/>
            <w:vAlign w:val="center"/>
          </w:tcPr>
          <w:p w14:paraId="19EAAA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10</w:t>
            </w:r>
          </w:p>
        </w:tc>
        <w:tc>
          <w:tcPr>
            <w:tcW w:w="1525" w:type="pct"/>
            <w:tcBorders>
              <w:tl2br w:val="nil"/>
              <w:tr2bl w:val="nil"/>
            </w:tcBorders>
            <w:shd w:val="clear" w:color="auto" w:fill="auto"/>
            <w:noWrap/>
            <w:vAlign w:val="center"/>
          </w:tcPr>
          <w:p w14:paraId="1F78D6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吸水</w:t>
            </w:r>
            <w:r>
              <w:rPr>
                <w:rFonts w:hint="default" w:ascii="Times New Roman Regular" w:hAnsi="Times New Roman Regular" w:eastAsia="宋体" w:cs="Times New Roman Regular"/>
                <w:color w:val="000000"/>
                <w:kern w:val="0"/>
                <w:sz w:val="18"/>
                <w:szCs w:val="18"/>
                <w:highlight w:val="none"/>
              </w:rPr>
              <w:t>试验</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重量最大增量</w:t>
            </w:r>
          </w:p>
        </w:tc>
        <w:tc>
          <w:tcPr>
            <w:tcW w:w="393" w:type="pct"/>
            <w:tcBorders>
              <w:tl2br w:val="nil"/>
              <w:tr2bl w:val="nil"/>
            </w:tcBorders>
            <w:shd w:val="clear" w:color="auto" w:fill="auto"/>
            <w:noWrap/>
            <w:vAlign w:val="center"/>
          </w:tcPr>
          <w:p w14:paraId="15FA16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mg/cm</w:t>
            </w:r>
            <w:r>
              <w:rPr>
                <w:rFonts w:hint="default" w:ascii="Times New Roman Regular" w:hAnsi="Times New Roman Regular" w:eastAsia="宋体" w:cs="Times New Roman Regular"/>
                <w:color w:val="000000"/>
                <w:kern w:val="0"/>
                <w:sz w:val="18"/>
                <w:szCs w:val="18"/>
                <w:highlight w:val="none"/>
                <w:vertAlign w:val="superscript"/>
                <w:lang w:val="en-US" w:eastAsia="zh-CN"/>
              </w:rPr>
              <w:t>2</w:t>
            </w:r>
          </w:p>
        </w:tc>
        <w:tc>
          <w:tcPr>
            <w:tcW w:w="721" w:type="pct"/>
            <w:gridSpan w:val="3"/>
            <w:tcBorders>
              <w:tl2br w:val="nil"/>
              <w:tr2bl w:val="nil"/>
            </w:tcBorders>
            <w:shd w:val="clear" w:color="auto" w:fill="auto"/>
            <w:noWrap/>
            <w:vAlign w:val="center"/>
          </w:tcPr>
          <w:p w14:paraId="47D523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528DAD6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766" w:type="pct"/>
            <w:gridSpan w:val="2"/>
            <w:tcBorders>
              <w:tl2br w:val="nil"/>
              <w:tr2bl w:val="nil"/>
            </w:tcBorders>
            <w:shd w:val="clear" w:color="auto" w:fill="auto"/>
            <w:noWrap/>
            <w:vAlign w:val="center"/>
          </w:tcPr>
          <w:p w14:paraId="111544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3A90BC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4C6AF051">
        <w:trPr>
          <w:trHeight w:val="340" w:hRule="atLeast"/>
          <w:jc w:val="center"/>
        </w:trPr>
        <w:tc>
          <w:tcPr>
            <w:tcW w:w="341" w:type="pct"/>
            <w:tcBorders>
              <w:tl2br w:val="nil"/>
              <w:tr2bl w:val="nil"/>
            </w:tcBorders>
            <w:shd w:val="clear" w:color="auto" w:fill="auto"/>
            <w:noWrap/>
            <w:vAlign w:val="center"/>
          </w:tcPr>
          <w:p w14:paraId="423F1A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11</w:t>
            </w:r>
          </w:p>
        </w:tc>
        <w:tc>
          <w:tcPr>
            <w:tcW w:w="1525" w:type="pct"/>
            <w:tcBorders>
              <w:tl2br w:val="nil"/>
              <w:tr2bl w:val="nil"/>
            </w:tcBorders>
            <w:shd w:val="clear" w:color="auto" w:fill="auto"/>
            <w:noWrap/>
            <w:vAlign w:val="center"/>
          </w:tcPr>
          <w:p w14:paraId="7A0903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eastAsia" w:ascii="Times New Roman Regular" w:hAnsi="Times New Roman Regular" w:eastAsia="宋体" w:cs="Times New Roman Regular"/>
                <w:color w:val="000000"/>
                <w:kern w:val="0"/>
                <w:sz w:val="18"/>
                <w:szCs w:val="18"/>
                <w:highlight w:val="none"/>
                <w:vertAlign w:val="superscript"/>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eastAsia" w:ascii="Times New Roman Regular" w:hAnsi="Times New Roman Regular" w:eastAsia="宋体" w:cs="Times New Roman Regular"/>
                <w:color w:val="000000"/>
                <w:kern w:val="0"/>
                <w:sz w:val="18"/>
                <w:szCs w:val="18"/>
                <w:highlight w:val="none"/>
                <w:vertAlign w:val="superscript"/>
                <w:lang w:val="en-US" w:eastAsia="zh-CN"/>
              </w:rPr>
              <w:t>c</w:t>
            </w:r>
          </w:p>
          <w:p w14:paraId="5D9546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pPr>
            <w:r>
              <w:rPr>
                <w:rFonts w:hint="default" w:ascii="Times New Roman Regular" w:hAnsi="Times New Roman Regular" w:eastAsia="宋体" w:cs="Times New Roman Regular"/>
                <w:color w:val="000000"/>
                <w:kern w:val="0"/>
                <w:sz w:val="18"/>
                <w:szCs w:val="18"/>
                <w:highlight w:val="none"/>
                <w:lang w:val="en-US" w:eastAsia="zh-CN"/>
                <w:woUserID w:val="1"/>
              </w:rPr>
              <w:t>抗张强度</w:t>
            </w:r>
            <w:r>
              <w:rPr>
                <w:rFonts w:hint="eastAsia" w:ascii="Times New Roman Regular" w:hAnsi="Times New Roman Regular" w:eastAsia="宋体" w:cs="Times New Roman Regular"/>
                <w:color w:val="000000"/>
                <w:kern w:val="0"/>
                <w:sz w:val="18"/>
                <w:szCs w:val="18"/>
                <w:highlight w:val="none"/>
                <w:lang w:val="en-US" w:eastAsia="zh-CN"/>
                <w:woUserID w:val="1"/>
              </w:rPr>
              <w:t>最大</w:t>
            </w:r>
            <w:r>
              <w:rPr>
                <w:rFonts w:hint="default" w:ascii="Times New Roman Regular" w:hAnsi="Times New Roman Regular" w:eastAsia="宋体" w:cs="Times New Roman Regular"/>
                <w:color w:val="000000"/>
                <w:kern w:val="0"/>
                <w:sz w:val="18"/>
                <w:szCs w:val="18"/>
                <w:highlight w:val="none"/>
                <w:lang w:val="en-US" w:eastAsia="zh-CN"/>
                <w:woUserID w:val="1"/>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t>a</w:t>
            </w:r>
          </w:p>
          <w:p w14:paraId="653E380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vertAlign w:val="superscript"/>
                <w:lang w:val="en-US" w:eastAsia="zh-CN"/>
                <w:woUserID w:val="1"/>
              </w:rPr>
            </w:pPr>
            <w:r>
              <w:rPr>
                <w:rFonts w:hint="default" w:ascii="Times New Roman Regular" w:hAnsi="Times New Roman Regular" w:eastAsia="宋体" w:cs="Times New Roman Regular"/>
                <w:color w:val="000000"/>
                <w:kern w:val="0"/>
                <w:sz w:val="18"/>
                <w:szCs w:val="18"/>
                <w:highlight w:val="none"/>
                <w:lang w:val="en-US" w:eastAsia="zh-CN"/>
                <w:woUserID w:val="1"/>
              </w:rPr>
              <w:t>断裂伸长率</w:t>
            </w:r>
            <w:r>
              <w:rPr>
                <w:rFonts w:hint="eastAsia" w:ascii="Times New Roman Regular" w:hAnsi="Times New Roman Regular" w:eastAsia="宋体" w:cs="Times New Roman Regular"/>
                <w:color w:val="000000"/>
                <w:kern w:val="0"/>
                <w:sz w:val="18"/>
                <w:szCs w:val="18"/>
                <w:highlight w:val="none"/>
                <w:lang w:val="en-US" w:eastAsia="zh-CN"/>
                <w:woUserID w:val="1"/>
              </w:rPr>
              <w:t>最大</w:t>
            </w:r>
            <w:r>
              <w:rPr>
                <w:rFonts w:hint="default" w:ascii="Times New Roman Regular" w:hAnsi="Times New Roman Regular" w:eastAsia="宋体" w:cs="Times New Roman Regular"/>
                <w:color w:val="000000"/>
                <w:kern w:val="0"/>
                <w:sz w:val="18"/>
                <w:szCs w:val="18"/>
                <w:highlight w:val="none"/>
                <w:lang w:val="en-US" w:eastAsia="zh-CN"/>
                <w:woUserID w:val="1"/>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t>a</w:t>
            </w:r>
          </w:p>
        </w:tc>
        <w:tc>
          <w:tcPr>
            <w:tcW w:w="393" w:type="pct"/>
            <w:tcBorders>
              <w:tl2br w:val="nil"/>
              <w:tr2bl w:val="nil"/>
            </w:tcBorders>
            <w:shd w:val="clear" w:color="auto" w:fill="auto"/>
            <w:noWrap/>
            <w:vAlign w:val="center"/>
          </w:tcPr>
          <w:p w14:paraId="41D6C3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p w14:paraId="1F385B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p w14:paraId="23C557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tc>
        <w:tc>
          <w:tcPr>
            <w:tcW w:w="721" w:type="pct"/>
            <w:gridSpan w:val="3"/>
            <w:tcBorders>
              <w:tl2br w:val="nil"/>
              <w:tr2bl w:val="nil"/>
            </w:tcBorders>
            <w:shd w:val="clear" w:color="auto" w:fill="auto"/>
            <w:noWrap/>
            <w:vAlign w:val="center"/>
          </w:tcPr>
          <w:p w14:paraId="00213E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p w14:paraId="5FCF29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73C502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765" w:type="pct"/>
            <w:gridSpan w:val="4"/>
            <w:tcBorders>
              <w:tl2br w:val="nil"/>
              <w:tr2bl w:val="nil"/>
            </w:tcBorders>
            <w:shd w:val="clear" w:color="auto" w:fill="auto"/>
            <w:noWrap/>
            <w:vAlign w:val="center"/>
          </w:tcPr>
          <w:p w14:paraId="7E0C4E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p w14:paraId="47C1E3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11128C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766" w:type="pct"/>
            <w:gridSpan w:val="2"/>
            <w:tcBorders>
              <w:tl2br w:val="nil"/>
              <w:tr2bl w:val="nil"/>
            </w:tcBorders>
            <w:shd w:val="clear" w:color="auto" w:fill="auto"/>
            <w:noWrap/>
            <w:vAlign w:val="center"/>
          </w:tcPr>
          <w:p w14:paraId="0964CF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p w14:paraId="28AA71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633DD1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486" w:type="pct"/>
            <w:vMerge w:val="restart"/>
            <w:tcBorders>
              <w:tl2br w:val="nil"/>
              <w:tr2bl w:val="nil"/>
            </w:tcBorders>
            <w:shd w:val="clear" w:color="auto" w:fill="auto"/>
            <w:noWrap/>
            <w:vAlign w:val="center"/>
          </w:tcPr>
          <w:p w14:paraId="214D67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6AE0BCDD">
        <w:trPr>
          <w:trHeight w:val="340" w:hRule="atLeast"/>
          <w:jc w:val="center"/>
        </w:trPr>
        <w:tc>
          <w:tcPr>
            <w:tcW w:w="341" w:type="pct"/>
            <w:vMerge w:val="restart"/>
            <w:tcBorders>
              <w:tl2br w:val="nil"/>
              <w:tr2bl w:val="nil"/>
            </w:tcBorders>
            <w:shd w:val="clear" w:color="auto" w:fill="auto"/>
            <w:noWrap/>
            <w:vAlign w:val="center"/>
          </w:tcPr>
          <w:p w14:paraId="186E4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w:t>
            </w:r>
          </w:p>
        </w:tc>
        <w:tc>
          <w:tcPr>
            <w:tcW w:w="1525" w:type="pct"/>
            <w:vMerge w:val="restart"/>
            <w:tcBorders>
              <w:tl2br w:val="nil"/>
              <w:tr2bl w:val="nil"/>
            </w:tcBorders>
            <w:shd w:val="clear" w:color="auto" w:fill="auto"/>
            <w:noWrap/>
            <w:vAlign w:val="center"/>
          </w:tcPr>
          <w:p w14:paraId="1514A81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both"/>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护套</w:t>
            </w:r>
          </w:p>
        </w:tc>
        <w:tc>
          <w:tcPr>
            <w:tcW w:w="393" w:type="pct"/>
            <w:vMerge w:val="restart"/>
            <w:tcBorders>
              <w:tl2br w:val="nil"/>
              <w:tr2bl w:val="nil"/>
            </w:tcBorders>
            <w:shd w:val="clear" w:color="auto" w:fill="auto"/>
            <w:noWrap/>
            <w:vAlign w:val="center"/>
          </w:tcPr>
          <w:p w14:paraId="5B82DA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721" w:type="pct"/>
            <w:gridSpan w:val="2"/>
            <w:tcBorders>
              <w:tl2br w:val="nil"/>
              <w:tr2bl w:val="nil"/>
            </w:tcBorders>
            <w:shd w:val="clear" w:color="auto" w:fill="auto"/>
            <w:noWrap/>
            <w:vAlign w:val="center"/>
          </w:tcPr>
          <w:p w14:paraId="5AAE35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SH-</w:t>
            </w:r>
            <w:r>
              <w:rPr>
                <w:rFonts w:hint="eastAsia" w:ascii="Times New Roman Regular" w:hAnsi="Times New Roman Regular" w:eastAsia="宋体" w:cs="Times New Roman Regular"/>
                <w:color w:val="000000"/>
                <w:kern w:val="0"/>
                <w:sz w:val="18"/>
                <w:szCs w:val="18"/>
                <w:highlight w:val="none"/>
                <w:lang w:val="en-US" w:eastAsia="zh-CN"/>
              </w:rPr>
              <w:t>9</w:t>
            </w:r>
            <w:r>
              <w:rPr>
                <w:rFonts w:hint="default" w:ascii="Times New Roman Regular" w:hAnsi="Times New Roman Regular" w:eastAsia="宋体" w:cs="Times New Roman Regular"/>
                <w:color w:val="000000"/>
                <w:kern w:val="0"/>
                <w:sz w:val="18"/>
                <w:szCs w:val="18"/>
                <w:highlight w:val="none"/>
                <w:lang w:val="en-US" w:eastAsia="zh-CN"/>
              </w:rPr>
              <w:t>0</w:t>
            </w:r>
          </w:p>
        </w:tc>
        <w:tc>
          <w:tcPr>
            <w:tcW w:w="382" w:type="pct"/>
            <w:gridSpan w:val="3"/>
            <w:vMerge w:val="restart"/>
            <w:tcBorders>
              <w:tl2br w:val="nil"/>
              <w:tr2bl w:val="nil"/>
            </w:tcBorders>
            <w:shd w:val="clear" w:color="auto" w:fill="auto"/>
            <w:noWrap/>
            <w:vAlign w:val="center"/>
          </w:tcPr>
          <w:p w14:paraId="1994EE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pacing w:val="21"/>
                <w:kern w:val="2"/>
                <w:sz w:val="18"/>
                <w:szCs w:val="18"/>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SH-105</w:t>
            </w:r>
          </w:p>
        </w:tc>
        <w:tc>
          <w:tcPr>
            <w:tcW w:w="382" w:type="pct"/>
            <w:vMerge w:val="restart"/>
            <w:tcBorders>
              <w:tl2br w:val="nil"/>
              <w:tr2bl w:val="nil"/>
            </w:tcBorders>
            <w:shd w:val="clear" w:color="auto" w:fill="auto"/>
            <w:noWrap/>
            <w:vAlign w:val="center"/>
          </w:tcPr>
          <w:p w14:paraId="36F897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lang w:val="en-US" w:eastAsia="zh-CN"/>
              </w:rPr>
              <w:t>G</w:t>
            </w:r>
          </w:p>
        </w:tc>
        <w:tc>
          <w:tcPr>
            <w:tcW w:w="382" w:type="pct"/>
            <w:gridSpan w:val="2"/>
            <w:vMerge w:val="restart"/>
            <w:tcBorders>
              <w:tl2br w:val="nil"/>
              <w:tr2bl w:val="nil"/>
            </w:tcBorders>
            <w:shd w:val="clear" w:color="auto" w:fill="auto"/>
            <w:noWrap/>
            <w:vAlign w:val="center"/>
          </w:tcPr>
          <w:p w14:paraId="6E5E16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sz w:val="18"/>
                <w:szCs w:val="18"/>
                <w:lang w:val="en-US" w:eastAsia="zh-CN"/>
              </w:rPr>
              <w:t>TPU</w:t>
            </w:r>
          </w:p>
        </w:tc>
        <w:tc>
          <w:tcPr>
            <w:tcW w:w="384" w:type="pct"/>
            <w:vMerge w:val="restart"/>
            <w:tcBorders>
              <w:tl2br w:val="nil"/>
              <w:tr2bl w:val="nil"/>
            </w:tcBorders>
            <w:shd w:val="clear" w:color="auto" w:fill="auto"/>
            <w:noWrap/>
            <w:vAlign w:val="center"/>
          </w:tcPr>
          <w:p w14:paraId="3F763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lang w:val="en-US" w:eastAsia="zh-CN"/>
              </w:rPr>
              <w:t>TPV</w:t>
            </w:r>
          </w:p>
        </w:tc>
        <w:tc>
          <w:tcPr>
            <w:tcW w:w="486" w:type="pct"/>
            <w:vMerge w:val="restart"/>
            <w:tcBorders>
              <w:tl2br w:val="nil"/>
              <w:tr2bl w:val="nil"/>
            </w:tcBorders>
            <w:shd w:val="clear" w:color="auto" w:fill="auto"/>
            <w:noWrap/>
            <w:vAlign w:val="center"/>
          </w:tcPr>
          <w:p w14:paraId="6DCFD2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B8ABA10">
        <w:trPr>
          <w:trHeight w:val="340" w:hRule="atLeast"/>
          <w:jc w:val="center"/>
        </w:trPr>
        <w:tc>
          <w:tcPr>
            <w:tcW w:w="341" w:type="pct"/>
            <w:vMerge w:val="continue"/>
            <w:tcBorders>
              <w:tl2br w:val="nil"/>
              <w:tr2bl w:val="nil"/>
            </w:tcBorders>
            <w:shd w:val="clear" w:color="auto" w:fill="auto"/>
            <w:noWrap/>
            <w:vAlign w:val="center"/>
          </w:tcPr>
          <w:p w14:paraId="7CA231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vMerge w:val="continue"/>
            <w:tcBorders>
              <w:tl2br w:val="nil"/>
              <w:tr2bl w:val="nil"/>
            </w:tcBorders>
            <w:shd w:val="clear" w:color="auto" w:fill="auto"/>
            <w:noWrap/>
            <w:vAlign w:val="center"/>
          </w:tcPr>
          <w:p w14:paraId="0C5B28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393" w:type="pct"/>
            <w:vMerge w:val="continue"/>
            <w:tcBorders>
              <w:tl2br w:val="nil"/>
              <w:tr2bl w:val="nil"/>
            </w:tcBorders>
            <w:shd w:val="clear" w:color="auto" w:fill="auto"/>
            <w:noWrap/>
            <w:vAlign w:val="center"/>
          </w:tcPr>
          <w:p w14:paraId="494ECA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69" w:type="pct"/>
            <w:tcBorders>
              <w:tl2br w:val="nil"/>
              <w:tr2bl w:val="nil"/>
            </w:tcBorders>
            <w:shd w:val="clear" w:color="auto" w:fill="auto"/>
            <w:noWrap/>
            <w:vAlign w:val="center"/>
          </w:tcPr>
          <w:p w14:paraId="1B8B1FE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51" w:type="pct"/>
            <w:tcBorders>
              <w:tl2br w:val="nil"/>
              <w:tr2bl w:val="nil"/>
            </w:tcBorders>
            <w:shd w:val="clear" w:color="auto" w:fill="auto"/>
            <w:noWrap/>
            <w:vAlign w:val="center"/>
          </w:tcPr>
          <w:p w14:paraId="0B0464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382" w:type="pct"/>
            <w:gridSpan w:val="3"/>
            <w:vMerge w:val="continue"/>
            <w:tcBorders>
              <w:tl2br w:val="nil"/>
              <w:tr2bl w:val="nil"/>
            </w:tcBorders>
            <w:shd w:val="clear" w:color="auto" w:fill="auto"/>
            <w:noWrap/>
            <w:vAlign w:val="center"/>
          </w:tcPr>
          <w:p w14:paraId="26AE4A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2" w:type="pct"/>
            <w:vMerge w:val="continue"/>
            <w:tcBorders>
              <w:tl2br w:val="nil"/>
              <w:tr2bl w:val="nil"/>
            </w:tcBorders>
            <w:shd w:val="clear" w:color="auto" w:fill="auto"/>
            <w:noWrap/>
            <w:vAlign w:val="center"/>
          </w:tcPr>
          <w:p w14:paraId="5105BE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2" w:type="pct"/>
            <w:gridSpan w:val="2"/>
            <w:vMerge w:val="continue"/>
            <w:tcBorders>
              <w:tl2br w:val="nil"/>
              <w:tr2bl w:val="nil"/>
            </w:tcBorders>
            <w:shd w:val="clear" w:color="auto" w:fill="auto"/>
            <w:noWrap/>
            <w:vAlign w:val="center"/>
          </w:tcPr>
          <w:p w14:paraId="315927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4" w:type="pct"/>
            <w:vMerge w:val="continue"/>
            <w:tcBorders>
              <w:tl2br w:val="nil"/>
              <w:tr2bl w:val="nil"/>
            </w:tcBorders>
            <w:shd w:val="clear" w:color="auto" w:fill="auto"/>
            <w:noWrap/>
            <w:vAlign w:val="center"/>
          </w:tcPr>
          <w:p w14:paraId="29C83B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486" w:type="pct"/>
            <w:vMerge w:val="continue"/>
            <w:tcBorders>
              <w:tl2br w:val="nil"/>
              <w:tr2bl w:val="nil"/>
            </w:tcBorders>
            <w:shd w:val="clear" w:color="auto" w:fill="auto"/>
            <w:noWrap/>
            <w:vAlign w:val="center"/>
          </w:tcPr>
          <w:p w14:paraId="2612F0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4A59F4F3">
        <w:trPr>
          <w:trHeight w:val="340" w:hRule="atLeast"/>
          <w:jc w:val="center"/>
        </w:trPr>
        <w:tc>
          <w:tcPr>
            <w:tcW w:w="341" w:type="pct"/>
            <w:tcBorders>
              <w:tl2br w:val="nil"/>
              <w:tr2bl w:val="nil"/>
            </w:tcBorders>
            <w:shd w:val="clear" w:color="auto" w:fill="auto"/>
            <w:noWrap/>
            <w:vAlign w:val="center"/>
          </w:tcPr>
          <w:p w14:paraId="6D90BD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2.1</w:t>
            </w:r>
          </w:p>
        </w:tc>
        <w:tc>
          <w:tcPr>
            <w:tcW w:w="1525" w:type="pct"/>
            <w:tcBorders>
              <w:tl2br w:val="nil"/>
              <w:tr2bl w:val="nil"/>
            </w:tcBorders>
            <w:shd w:val="clear" w:color="auto" w:fill="auto"/>
            <w:noWrap/>
            <w:vAlign w:val="center"/>
          </w:tcPr>
          <w:p w14:paraId="7E47EA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老化前抗张强度最小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043E85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369" w:type="pct"/>
            <w:tcBorders>
              <w:tl2br w:val="nil"/>
              <w:tr2bl w:val="nil"/>
            </w:tcBorders>
            <w:shd w:val="clear" w:color="auto" w:fill="auto"/>
            <w:noWrap/>
            <w:vAlign w:val="center"/>
          </w:tcPr>
          <w:p w14:paraId="4CD915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51" w:type="pct"/>
            <w:tcBorders>
              <w:tl2br w:val="nil"/>
              <w:tr2bl w:val="nil"/>
            </w:tcBorders>
            <w:shd w:val="clear" w:color="auto" w:fill="auto"/>
            <w:noWrap/>
            <w:vAlign w:val="center"/>
          </w:tcPr>
          <w:p w14:paraId="5D3EF5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82" w:type="pct"/>
            <w:gridSpan w:val="3"/>
            <w:tcBorders>
              <w:tl2br w:val="nil"/>
              <w:tr2bl w:val="nil"/>
            </w:tcBorders>
            <w:shd w:val="clear" w:color="auto" w:fill="auto"/>
            <w:noWrap/>
            <w:vAlign w:val="center"/>
          </w:tcPr>
          <w:p w14:paraId="6FE15C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82" w:type="pct"/>
            <w:tcBorders>
              <w:tl2br w:val="nil"/>
              <w:tr2bl w:val="nil"/>
            </w:tcBorders>
            <w:shd w:val="clear" w:color="auto" w:fill="auto"/>
            <w:noWrap/>
            <w:vAlign w:val="center"/>
          </w:tcPr>
          <w:p w14:paraId="072D62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7.0</w:t>
            </w:r>
          </w:p>
        </w:tc>
        <w:tc>
          <w:tcPr>
            <w:tcW w:w="382" w:type="pct"/>
            <w:gridSpan w:val="2"/>
            <w:tcBorders>
              <w:tl2br w:val="nil"/>
              <w:tr2bl w:val="nil"/>
            </w:tcBorders>
            <w:shd w:val="clear" w:color="auto" w:fill="auto"/>
            <w:noWrap/>
            <w:vAlign w:val="center"/>
          </w:tcPr>
          <w:p w14:paraId="3FB9DC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84" w:type="pct"/>
            <w:tcBorders>
              <w:tl2br w:val="nil"/>
              <w:tr2bl w:val="nil"/>
            </w:tcBorders>
            <w:shd w:val="clear" w:color="auto" w:fill="auto"/>
            <w:noWrap/>
            <w:vAlign w:val="center"/>
          </w:tcPr>
          <w:p w14:paraId="1562F1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86" w:type="pct"/>
            <w:tcBorders>
              <w:tl2br w:val="nil"/>
              <w:tr2bl w:val="nil"/>
            </w:tcBorders>
            <w:shd w:val="clear" w:color="auto" w:fill="auto"/>
            <w:noWrap/>
            <w:vAlign w:val="center"/>
          </w:tcPr>
          <w:p w14:paraId="5E5BF1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5426A06B">
        <w:trPr>
          <w:trHeight w:val="340" w:hRule="atLeast"/>
          <w:jc w:val="center"/>
        </w:trPr>
        <w:tc>
          <w:tcPr>
            <w:tcW w:w="341" w:type="pct"/>
            <w:tcBorders>
              <w:tl2br w:val="nil"/>
              <w:tr2bl w:val="nil"/>
            </w:tcBorders>
            <w:shd w:val="clear" w:color="auto" w:fill="auto"/>
            <w:noWrap/>
            <w:vAlign w:val="center"/>
          </w:tcPr>
          <w:p w14:paraId="6A3ABD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2.2</w:t>
            </w:r>
          </w:p>
        </w:tc>
        <w:tc>
          <w:tcPr>
            <w:tcW w:w="1525" w:type="pct"/>
            <w:tcBorders>
              <w:tl2br w:val="nil"/>
              <w:tr2bl w:val="nil"/>
            </w:tcBorders>
            <w:shd w:val="clear" w:color="auto" w:fill="auto"/>
            <w:noWrap/>
            <w:vAlign w:val="center"/>
          </w:tcPr>
          <w:p w14:paraId="2D2E6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老化前</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2C405A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369" w:type="pct"/>
            <w:tcBorders>
              <w:tl2br w:val="nil"/>
              <w:tr2bl w:val="nil"/>
            </w:tcBorders>
            <w:shd w:val="clear" w:color="auto" w:fill="auto"/>
            <w:noWrap/>
            <w:vAlign w:val="center"/>
          </w:tcPr>
          <w:p w14:paraId="773E93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51" w:type="pct"/>
            <w:tcBorders>
              <w:tl2br w:val="nil"/>
              <w:tr2bl w:val="nil"/>
            </w:tcBorders>
            <w:shd w:val="clear" w:color="auto" w:fill="auto"/>
            <w:noWrap/>
            <w:vAlign w:val="center"/>
          </w:tcPr>
          <w:p w14:paraId="69D74B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2" w:type="pct"/>
            <w:gridSpan w:val="3"/>
            <w:tcBorders>
              <w:tl2br w:val="nil"/>
              <w:tr2bl w:val="nil"/>
            </w:tcBorders>
            <w:shd w:val="clear" w:color="auto" w:fill="auto"/>
            <w:noWrap/>
            <w:vAlign w:val="center"/>
          </w:tcPr>
          <w:p w14:paraId="608519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82" w:type="pct"/>
            <w:tcBorders>
              <w:tl2br w:val="nil"/>
              <w:tr2bl w:val="nil"/>
            </w:tcBorders>
            <w:shd w:val="clear" w:color="auto" w:fill="auto"/>
            <w:noWrap/>
            <w:vAlign w:val="center"/>
          </w:tcPr>
          <w:p w14:paraId="35B8DD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82" w:type="pct"/>
            <w:gridSpan w:val="2"/>
            <w:tcBorders>
              <w:tl2br w:val="nil"/>
              <w:tr2bl w:val="nil"/>
            </w:tcBorders>
            <w:shd w:val="clear" w:color="auto" w:fill="auto"/>
            <w:noWrap/>
            <w:vAlign w:val="center"/>
          </w:tcPr>
          <w:p w14:paraId="04F9FC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4" w:type="pct"/>
            <w:tcBorders>
              <w:tl2br w:val="nil"/>
              <w:tr2bl w:val="nil"/>
            </w:tcBorders>
            <w:shd w:val="clear" w:color="auto" w:fill="auto"/>
            <w:noWrap/>
            <w:vAlign w:val="center"/>
          </w:tcPr>
          <w:p w14:paraId="27F6C3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486" w:type="pct"/>
            <w:tcBorders>
              <w:tl2br w:val="nil"/>
              <w:tr2bl w:val="nil"/>
            </w:tcBorders>
            <w:shd w:val="clear" w:color="auto" w:fill="auto"/>
            <w:noWrap/>
            <w:vAlign w:val="center"/>
          </w:tcPr>
          <w:p w14:paraId="561708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C4201B5">
        <w:trPr>
          <w:trHeight w:val="340" w:hRule="atLeast"/>
          <w:jc w:val="center"/>
        </w:trPr>
        <w:tc>
          <w:tcPr>
            <w:tcW w:w="0" w:type="auto"/>
            <w:tcBorders>
              <w:tl2br w:val="nil"/>
              <w:tr2bl w:val="nil"/>
            </w:tcBorders>
            <w:vAlign w:val="center"/>
          </w:tcPr>
          <w:p w14:paraId="263EB4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2.3</w:t>
            </w:r>
          </w:p>
        </w:tc>
        <w:tc>
          <w:tcPr>
            <w:tcW w:w="1525" w:type="pct"/>
            <w:tcBorders>
              <w:tl2br w:val="nil"/>
              <w:tr2bl w:val="nil"/>
            </w:tcBorders>
            <w:shd w:val="clear" w:color="auto" w:fill="auto"/>
            <w:vAlign w:val="center"/>
          </w:tcPr>
          <w:p w14:paraId="5F8A6B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vAlign w:val="center"/>
          </w:tcPr>
          <w:p w14:paraId="0C3FC9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2"/>
            <w:tcBorders>
              <w:tl2br w:val="nil"/>
              <w:tr2bl w:val="nil"/>
            </w:tcBorders>
            <w:shd w:val="clear" w:color="auto" w:fill="auto"/>
            <w:vAlign w:val="center"/>
          </w:tcPr>
          <w:p w14:paraId="5A8A41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1B5EB2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23DC7D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2" w:type="pct"/>
            <w:gridSpan w:val="2"/>
            <w:tcBorders>
              <w:tl2br w:val="nil"/>
              <w:tr2bl w:val="nil"/>
            </w:tcBorders>
            <w:shd w:val="clear" w:color="auto" w:fill="auto"/>
            <w:vAlign w:val="center"/>
          </w:tcPr>
          <w:p w14:paraId="6C5BA7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4" w:type="pct"/>
            <w:tcBorders>
              <w:tl2br w:val="nil"/>
              <w:tr2bl w:val="nil"/>
            </w:tcBorders>
            <w:shd w:val="clear" w:color="auto" w:fill="auto"/>
            <w:vAlign w:val="center"/>
          </w:tcPr>
          <w:p w14:paraId="1C4982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0" w:type="auto"/>
            <w:tcBorders>
              <w:tl2br w:val="nil"/>
              <w:tr2bl w:val="nil"/>
            </w:tcBorders>
          </w:tcPr>
          <w:p w14:paraId="2695CD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6B812C13">
        <w:trPr>
          <w:trHeight w:val="340" w:hRule="atLeast"/>
          <w:jc w:val="center"/>
        </w:trPr>
        <w:tc>
          <w:tcPr>
            <w:tcW w:w="0" w:type="auto"/>
            <w:tcBorders>
              <w:tl2br w:val="nil"/>
              <w:tr2bl w:val="nil"/>
            </w:tcBorders>
            <w:vAlign w:val="center"/>
          </w:tcPr>
          <w:p w14:paraId="193016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2.4</w:t>
            </w:r>
          </w:p>
        </w:tc>
        <w:tc>
          <w:tcPr>
            <w:tcW w:w="1525" w:type="pct"/>
            <w:tcBorders>
              <w:tl2br w:val="nil"/>
              <w:tr2bl w:val="nil"/>
            </w:tcBorders>
            <w:shd w:val="clear" w:color="auto" w:fill="auto"/>
            <w:vAlign w:val="center"/>
          </w:tcPr>
          <w:p w14:paraId="6531C9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409A10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35C7E0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7AB886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0FED4F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8D67D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476C82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w:t>
            </w:r>
          </w:p>
        </w:tc>
        <w:tc>
          <w:tcPr>
            <w:tcW w:w="0" w:type="auto"/>
            <w:tcBorders>
              <w:tl2br w:val="nil"/>
              <w:tr2bl w:val="nil"/>
            </w:tcBorders>
          </w:tcPr>
          <w:p w14:paraId="440C97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735D8EC5">
        <w:trPr>
          <w:trHeight w:val="340" w:hRule="atLeast"/>
          <w:jc w:val="center"/>
        </w:trPr>
        <w:tc>
          <w:tcPr>
            <w:tcW w:w="0" w:type="auto"/>
            <w:tcBorders>
              <w:tl2br w:val="nil"/>
              <w:tr2bl w:val="nil"/>
            </w:tcBorders>
            <w:vAlign w:val="center"/>
          </w:tcPr>
          <w:p w14:paraId="5BB8B7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2.5</w:t>
            </w:r>
          </w:p>
        </w:tc>
        <w:tc>
          <w:tcPr>
            <w:tcW w:w="1525" w:type="pct"/>
            <w:tcBorders>
              <w:tl2br w:val="nil"/>
              <w:tr2bl w:val="nil"/>
            </w:tcBorders>
            <w:shd w:val="clear" w:color="auto" w:fill="auto"/>
            <w:vAlign w:val="center"/>
          </w:tcPr>
          <w:p w14:paraId="24049B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最小中间值</w:t>
            </w:r>
          </w:p>
        </w:tc>
        <w:tc>
          <w:tcPr>
            <w:tcW w:w="393" w:type="pct"/>
            <w:tcBorders>
              <w:tl2br w:val="nil"/>
              <w:tr2bl w:val="nil"/>
            </w:tcBorders>
            <w:shd w:val="clear" w:color="auto" w:fill="auto"/>
            <w:vAlign w:val="center"/>
          </w:tcPr>
          <w:p w14:paraId="711B64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0F192F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75DE36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44C8A3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w:t>
            </w:r>
          </w:p>
        </w:tc>
        <w:tc>
          <w:tcPr>
            <w:tcW w:w="382" w:type="pct"/>
            <w:gridSpan w:val="2"/>
            <w:tcBorders>
              <w:tl2br w:val="nil"/>
              <w:tr2bl w:val="nil"/>
            </w:tcBorders>
            <w:shd w:val="clear" w:color="auto" w:fill="auto"/>
            <w:vAlign w:val="center"/>
          </w:tcPr>
          <w:p w14:paraId="60A30D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4" w:type="pct"/>
            <w:tcBorders>
              <w:tl2br w:val="nil"/>
              <w:tr2bl w:val="nil"/>
            </w:tcBorders>
            <w:shd w:val="clear" w:color="auto" w:fill="auto"/>
            <w:vAlign w:val="center"/>
          </w:tcPr>
          <w:p w14:paraId="15E8FE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0" w:type="auto"/>
            <w:tcBorders>
              <w:tl2br w:val="nil"/>
              <w:tr2bl w:val="nil"/>
            </w:tcBorders>
          </w:tcPr>
          <w:p w14:paraId="56C10B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5FC3EF18">
        <w:trPr>
          <w:trHeight w:val="340" w:hRule="atLeast"/>
          <w:jc w:val="center"/>
        </w:trPr>
        <w:tc>
          <w:tcPr>
            <w:tcW w:w="0" w:type="auto"/>
            <w:tcBorders>
              <w:tl2br w:val="nil"/>
              <w:tr2bl w:val="nil"/>
            </w:tcBorders>
            <w:vAlign w:val="center"/>
          </w:tcPr>
          <w:p w14:paraId="06AF32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2.6</w:t>
            </w:r>
          </w:p>
        </w:tc>
        <w:tc>
          <w:tcPr>
            <w:tcW w:w="1525" w:type="pct"/>
            <w:tcBorders>
              <w:tl2br w:val="nil"/>
              <w:tr2bl w:val="nil"/>
            </w:tcBorders>
            <w:shd w:val="clear" w:color="auto" w:fill="auto"/>
            <w:vAlign w:val="center"/>
          </w:tcPr>
          <w:p w14:paraId="7AB2B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2114DE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4B4F7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5472A9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07F4D5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445B4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35877D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0" w:type="auto"/>
            <w:tcBorders>
              <w:tl2br w:val="nil"/>
              <w:tr2bl w:val="nil"/>
            </w:tcBorders>
          </w:tcPr>
          <w:p w14:paraId="238A89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7AF6CD58">
        <w:trPr>
          <w:trHeight w:val="340" w:hRule="atLeast"/>
          <w:jc w:val="center"/>
        </w:trPr>
        <w:tc>
          <w:tcPr>
            <w:tcW w:w="0" w:type="auto"/>
            <w:tcBorders>
              <w:tl2br w:val="nil"/>
              <w:tr2bl w:val="nil"/>
            </w:tcBorders>
            <w:vAlign w:val="center"/>
          </w:tcPr>
          <w:p w14:paraId="24EA70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2.7</w:t>
            </w:r>
          </w:p>
        </w:tc>
        <w:tc>
          <w:tcPr>
            <w:tcW w:w="1525" w:type="pct"/>
            <w:tcBorders>
              <w:tl2br w:val="nil"/>
              <w:tr2bl w:val="nil"/>
            </w:tcBorders>
            <w:shd w:val="clear" w:color="auto" w:fill="auto"/>
            <w:vAlign w:val="center"/>
          </w:tcPr>
          <w:p w14:paraId="3F4F56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浸矿物油后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5C1567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881C6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1FCCF0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39FCE8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592979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p>
        </w:tc>
        <w:tc>
          <w:tcPr>
            <w:tcW w:w="384" w:type="pct"/>
            <w:tcBorders>
              <w:tl2br w:val="nil"/>
              <w:tr2bl w:val="nil"/>
            </w:tcBorders>
            <w:shd w:val="clear" w:color="auto" w:fill="auto"/>
            <w:vAlign w:val="center"/>
          </w:tcPr>
          <w:p w14:paraId="078F35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vAlign w:val="center"/>
          </w:tcPr>
          <w:p w14:paraId="6FF99E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CB22E86">
        <w:trPr>
          <w:trHeight w:val="340" w:hRule="atLeast"/>
          <w:jc w:val="center"/>
        </w:trPr>
        <w:tc>
          <w:tcPr>
            <w:tcW w:w="0" w:type="auto"/>
            <w:tcBorders>
              <w:tl2br w:val="nil"/>
              <w:tr2bl w:val="nil"/>
            </w:tcBorders>
            <w:vAlign w:val="center"/>
          </w:tcPr>
          <w:p w14:paraId="16AECF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2.8</w:t>
            </w:r>
          </w:p>
        </w:tc>
        <w:tc>
          <w:tcPr>
            <w:tcW w:w="1525" w:type="pct"/>
            <w:tcBorders>
              <w:tl2br w:val="nil"/>
              <w:tr2bl w:val="nil"/>
            </w:tcBorders>
            <w:shd w:val="clear" w:color="auto" w:fill="auto"/>
            <w:vAlign w:val="center"/>
          </w:tcPr>
          <w:p w14:paraId="41CEA7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eastAsia="zh-CN"/>
              </w:rPr>
              <w:t>浸矿物油后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5CFE2F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0282F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536066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50E22C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C9A53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5007B6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vAlign w:val="center"/>
          </w:tcPr>
          <w:p w14:paraId="0FE1F9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76B636A">
        <w:trPr>
          <w:trHeight w:val="340" w:hRule="atLeast"/>
          <w:jc w:val="center"/>
        </w:trPr>
        <w:tc>
          <w:tcPr>
            <w:tcW w:w="0" w:type="auto"/>
            <w:tcBorders>
              <w:tl2br w:val="nil"/>
              <w:tr2bl w:val="nil"/>
            </w:tcBorders>
            <w:vAlign w:val="center"/>
          </w:tcPr>
          <w:p w14:paraId="21A557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2.9</w:t>
            </w:r>
          </w:p>
        </w:tc>
        <w:tc>
          <w:tcPr>
            <w:tcW w:w="1525" w:type="pct"/>
            <w:tcBorders>
              <w:tl2br w:val="nil"/>
              <w:tr2bl w:val="nil"/>
            </w:tcBorders>
            <w:shd w:val="clear" w:color="auto" w:fill="auto"/>
            <w:vAlign w:val="center"/>
          </w:tcPr>
          <w:p w14:paraId="0D21F6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热延伸试验</w:t>
            </w:r>
          </w:p>
          <w:p w14:paraId="1EE52D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 xml:space="preserve"> </w:t>
            </w:r>
            <w:r>
              <w:rPr>
                <w:rFonts w:hint="default" w:ascii="Times New Roman Regular" w:hAnsi="Times New Roman Regular" w:eastAsia="宋体" w:cs="Times New Roman Regular"/>
                <w:color w:val="000000"/>
                <w:kern w:val="0"/>
                <w:sz w:val="18"/>
                <w:szCs w:val="18"/>
                <w:highlight w:val="none"/>
                <w:woUserID w:val="1"/>
              </w:rPr>
              <w:t>负载下最大伸长率</w:t>
            </w:r>
          </w:p>
          <w:p w14:paraId="59E90D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woUserID w:val="1"/>
              </w:rPr>
              <w:t>冷却后的最大永久伸长率</w:t>
            </w:r>
          </w:p>
        </w:tc>
        <w:tc>
          <w:tcPr>
            <w:tcW w:w="393" w:type="pct"/>
            <w:tcBorders>
              <w:tl2br w:val="nil"/>
              <w:tr2bl w:val="nil"/>
            </w:tcBorders>
            <w:shd w:val="clear" w:color="auto" w:fill="auto"/>
            <w:vAlign w:val="center"/>
          </w:tcPr>
          <w:p w14:paraId="0D63EE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p w14:paraId="5E0325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w:t>
            </w:r>
          </w:p>
          <w:p w14:paraId="623906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w:t>
            </w:r>
          </w:p>
        </w:tc>
        <w:tc>
          <w:tcPr>
            <w:tcW w:w="721" w:type="pct"/>
            <w:gridSpan w:val="2"/>
            <w:tcBorders>
              <w:tl2br w:val="nil"/>
              <w:tr2bl w:val="nil"/>
            </w:tcBorders>
            <w:shd w:val="clear" w:color="auto" w:fill="auto"/>
            <w:vAlign w:val="center"/>
          </w:tcPr>
          <w:p w14:paraId="230209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p w14:paraId="2451691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 w:bidi="ar-SA"/>
                <w:woUserID w:val="1"/>
              </w:rPr>
            </w:pPr>
            <w:r>
              <w:rPr>
                <w:rFonts w:hint="eastAsia" w:ascii="Times New Roman Regular" w:hAnsi="Times New Roman Regular" w:eastAsia="宋体" w:cs="Times New Roman Regular"/>
                <w:color w:val="auto"/>
                <w:kern w:val="0"/>
                <w:sz w:val="18"/>
                <w:szCs w:val="18"/>
                <w:highlight w:val="none"/>
                <w:lang w:val="en-US" w:eastAsia="zh" w:bidi="ar-SA"/>
                <w:woUserID w:val="1"/>
              </w:rPr>
              <w:t>175</w:t>
            </w:r>
          </w:p>
          <w:p w14:paraId="2065E3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 w:bidi="ar-SA"/>
                <w:woUserID w:val="1"/>
              </w:rPr>
            </w:pPr>
            <w:r>
              <w:rPr>
                <w:rFonts w:hint="eastAsia" w:ascii="Times New Roman Regular" w:hAnsi="Times New Roman Regular" w:eastAsia="宋体" w:cs="Times New Roman Regular"/>
                <w:color w:val="auto"/>
                <w:kern w:val="0"/>
                <w:sz w:val="18"/>
                <w:szCs w:val="18"/>
                <w:highlight w:val="none"/>
                <w:lang w:val="en-US" w:eastAsia="zh" w:bidi="ar-SA"/>
                <w:woUserID w:val="1"/>
              </w:rPr>
              <w:t>25</w:t>
            </w:r>
          </w:p>
        </w:tc>
        <w:tc>
          <w:tcPr>
            <w:tcW w:w="0" w:type="auto"/>
            <w:gridSpan w:val="3"/>
            <w:tcBorders>
              <w:tl2br w:val="nil"/>
              <w:tr2bl w:val="nil"/>
            </w:tcBorders>
            <w:shd w:val="clear" w:color="auto" w:fill="auto"/>
            <w:vAlign w:val="center"/>
          </w:tcPr>
          <w:p w14:paraId="203025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p>
          <w:p w14:paraId="609D7A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175</w:t>
            </w:r>
          </w:p>
          <w:p w14:paraId="25071A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eastAsia="zh"/>
                <w:woUserID w:val="1"/>
              </w:rPr>
              <w:t>15</w:t>
            </w:r>
          </w:p>
        </w:tc>
        <w:tc>
          <w:tcPr>
            <w:tcW w:w="0" w:type="auto"/>
            <w:tcBorders>
              <w:tl2br w:val="nil"/>
              <w:tr2bl w:val="nil"/>
            </w:tcBorders>
            <w:shd w:val="clear" w:color="auto" w:fill="auto"/>
            <w:vAlign w:val="center"/>
          </w:tcPr>
          <w:p w14:paraId="25A7AD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p>
          <w:p w14:paraId="23A919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eastAsia="zh"/>
                <w:woUserID w:val="1"/>
              </w:rPr>
            </w:pPr>
            <w:r>
              <w:rPr>
                <w:rFonts w:hint="eastAsia" w:ascii="Times New Roman Regular" w:hAnsi="Times New Roman Regular" w:eastAsia="宋体" w:cs="Times New Roman Regular"/>
                <w:color w:val="000000"/>
                <w:kern w:val="0"/>
                <w:sz w:val="18"/>
                <w:szCs w:val="18"/>
                <w:highlight w:val="none"/>
                <w:lang w:eastAsia="zh"/>
                <w:woUserID w:val="1"/>
              </w:rPr>
              <w:t>175</w:t>
            </w:r>
          </w:p>
          <w:p w14:paraId="1AE9B4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eastAsia="zh"/>
                <w:woUserID w:val="1"/>
              </w:rPr>
              <w:t>15</w:t>
            </w:r>
          </w:p>
        </w:tc>
        <w:tc>
          <w:tcPr>
            <w:tcW w:w="382" w:type="pct"/>
            <w:gridSpan w:val="2"/>
            <w:tcBorders>
              <w:tl2br w:val="nil"/>
              <w:tr2bl w:val="nil"/>
            </w:tcBorders>
            <w:shd w:val="clear" w:color="auto" w:fill="auto"/>
            <w:vAlign w:val="center"/>
          </w:tcPr>
          <w:p w14:paraId="17E87E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woUserID w:val="1"/>
              </w:rPr>
              <w:t>—</w:t>
            </w:r>
          </w:p>
        </w:tc>
        <w:tc>
          <w:tcPr>
            <w:tcW w:w="384" w:type="pct"/>
            <w:tcBorders>
              <w:tl2br w:val="nil"/>
              <w:tr2bl w:val="nil"/>
            </w:tcBorders>
            <w:shd w:val="clear" w:color="auto" w:fill="auto"/>
            <w:vAlign w:val="center"/>
          </w:tcPr>
          <w:p w14:paraId="3C7509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woUserID w:val="1"/>
              </w:rPr>
              <w:t>—</w:t>
            </w:r>
          </w:p>
        </w:tc>
        <w:tc>
          <w:tcPr>
            <w:tcW w:w="486" w:type="pct"/>
            <w:vMerge w:val="restart"/>
            <w:tcBorders>
              <w:tl2br w:val="nil"/>
              <w:tr2bl w:val="nil"/>
            </w:tcBorders>
            <w:vAlign w:val="center"/>
          </w:tcPr>
          <w:p w14:paraId="156EDD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E2B944F">
        <w:trPr>
          <w:trHeight w:val="340" w:hRule="atLeast"/>
          <w:jc w:val="center"/>
        </w:trPr>
        <w:tc>
          <w:tcPr>
            <w:tcW w:w="0" w:type="auto"/>
            <w:tcBorders>
              <w:tl2br w:val="nil"/>
              <w:tr2bl w:val="nil"/>
            </w:tcBorders>
            <w:vAlign w:val="center"/>
          </w:tcPr>
          <w:p w14:paraId="1245BB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w:t>
            </w:r>
          </w:p>
        </w:tc>
        <w:tc>
          <w:tcPr>
            <w:tcW w:w="1525" w:type="pct"/>
            <w:tcBorders>
              <w:tl2br w:val="nil"/>
              <w:tr2bl w:val="nil"/>
            </w:tcBorders>
            <w:shd w:val="clear" w:color="auto" w:fill="auto"/>
            <w:vAlign w:val="center"/>
          </w:tcPr>
          <w:p w14:paraId="6968A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抗撕试验，最小抗撕强度</w:t>
            </w:r>
          </w:p>
        </w:tc>
        <w:tc>
          <w:tcPr>
            <w:tcW w:w="393" w:type="pct"/>
            <w:tcBorders>
              <w:tl2br w:val="nil"/>
              <w:tr2bl w:val="nil"/>
            </w:tcBorders>
            <w:shd w:val="clear" w:color="auto" w:fill="auto"/>
            <w:vAlign w:val="center"/>
          </w:tcPr>
          <w:p w14:paraId="660511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721" w:type="pct"/>
            <w:gridSpan w:val="2"/>
            <w:tcBorders>
              <w:tl2br w:val="nil"/>
              <w:tr2bl w:val="nil"/>
            </w:tcBorders>
            <w:shd w:val="clear" w:color="auto" w:fill="auto"/>
            <w:vAlign w:val="center"/>
          </w:tcPr>
          <w:p w14:paraId="042487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0" w:type="auto"/>
            <w:gridSpan w:val="3"/>
            <w:tcBorders>
              <w:tl2br w:val="nil"/>
              <w:tr2bl w:val="nil"/>
            </w:tcBorders>
            <w:shd w:val="clear" w:color="auto" w:fill="auto"/>
            <w:vAlign w:val="center"/>
          </w:tcPr>
          <w:p w14:paraId="30ED94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0" w:type="auto"/>
            <w:tcBorders>
              <w:tl2br w:val="nil"/>
              <w:tr2bl w:val="nil"/>
            </w:tcBorders>
            <w:shd w:val="clear" w:color="auto" w:fill="auto"/>
            <w:vAlign w:val="center"/>
          </w:tcPr>
          <w:p w14:paraId="18346E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2" w:type="pct"/>
            <w:gridSpan w:val="2"/>
            <w:tcBorders>
              <w:tl2br w:val="nil"/>
              <w:tr2bl w:val="nil"/>
            </w:tcBorders>
            <w:shd w:val="clear" w:color="auto" w:fill="auto"/>
            <w:vAlign w:val="center"/>
          </w:tcPr>
          <w:p w14:paraId="5EE8B4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4" w:type="pct"/>
            <w:tcBorders>
              <w:tl2br w:val="nil"/>
              <w:tr2bl w:val="nil"/>
            </w:tcBorders>
            <w:shd w:val="clear" w:color="auto" w:fill="auto"/>
            <w:vAlign w:val="center"/>
          </w:tcPr>
          <w:p w14:paraId="0992F11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vAlign w:val="center"/>
          </w:tcPr>
          <w:p w14:paraId="20BB21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1B8540E9">
        <w:trPr>
          <w:trHeight w:val="340" w:hRule="atLeast"/>
          <w:jc w:val="center"/>
        </w:trPr>
        <w:tc>
          <w:tcPr>
            <w:tcW w:w="0" w:type="auto"/>
            <w:tcBorders>
              <w:tl2br w:val="nil"/>
              <w:tr2bl w:val="nil"/>
            </w:tcBorders>
            <w:vAlign w:val="center"/>
          </w:tcPr>
          <w:p w14:paraId="342C39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3.1</w:t>
            </w:r>
          </w:p>
        </w:tc>
        <w:tc>
          <w:tcPr>
            <w:tcW w:w="1525" w:type="pct"/>
            <w:tcBorders>
              <w:tl2br w:val="nil"/>
              <w:tr2bl w:val="nil"/>
            </w:tcBorders>
            <w:shd w:val="clear" w:color="auto" w:fill="auto"/>
            <w:vAlign w:val="center"/>
          </w:tcPr>
          <w:p w14:paraId="3E3395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高温压力试验，压痕最大中间值</w:t>
            </w:r>
          </w:p>
        </w:tc>
        <w:tc>
          <w:tcPr>
            <w:tcW w:w="393" w:type="pct"/>
            <w:tcBorders>
              <w:tl2br w:val="nil"/>
              <w:tr2bl w:val="nil"/>
            </w:tcBorders>
            <w:shd w:val="clear" w:color="auto" w:fill="auto"/>
            <w:vAlign w:val="center"/>
          </w:tcPr>
          <w:p w14:paraId="7D7955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1EBDF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1907CC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E3F46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608BC2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4" w:type="pct"/>
            <w:tcBorders>
              <w:tl2br w:val="nil"/>
              <w:tr2bl w:val="nil"/>
            </w:tcBorders>
            <w:shd w:val="clear" w:color="auto" w:fill="auto"/>
            <w:vAlign w:val="center"/>
          </w:tcPr>
          <w:p w14:paraId="0A2788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86" w:type="pct"/>
            <w:tcBorders>
              <w:tl2br w:val="nil"/>
              <w:tr2bl w:val="nil"/>
            </w:tcBorders>
            <w:vAlign w:val="center"/>
          </w:tcPr>
          <w:p w14:paraId="4A3379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AD32E7D">
        <w:trPr>
          <w:trHeight w:val="340" w:hRule="atLeast"/>
          <w:jc w:val="center"/>
        </w:trPr>
        <w:tc>
          <w:tcPr>
            <w:tcW w:w="0" w:type="auto"/>
            <w:tcBorders>
              <w:tl2br w:val="nil"/>
              <w:tr2bl w:val="nil"/>
            </w:tcBorders>
            <w:vAlign w:val="center"/>
          </w:tcPr>
          <w:p w14:paraId="10C37B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3.2</w:t>
            </w:r>
          </w:p>
        </w:tc>
        <w:tc>
          <w:tcPr>
            <w:tcW w:w="1525" w:type="pct"/>
            <w:tcBorders>
              <w:tl2br w:val="nil"/>
              <w:tr2bl w:val="nil"/>
            </w:tcBorders>
            <w:shd w:val="clear" w:color="auto" w:fill="auto"/>
            <w:vAlign w:val="center"/>
          </w:tcPr>
          <w:p w14:paraId="0D4B0E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抗开裂试验</w:t>
            </w:r>
          </w:p>
        </w:tc>
        <w:tc>
          <w:tcPr>
            <w:tcW w:w="393" w:type="pct"/>
            <w:tcBorders>
              <w:tl2br w:val="nil"/>
              <w:tr2bl w:val="nil"/>
            </w:tcBorders>
            <w:shd w:val="clear" w:color="auto" w:fill="auto"/>
            <w:vAlign w:val="center"/>
          </w:tcPr>
          <w:p w14:paraId="1FF0DF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7B1591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7E83E0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52CBC5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53173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384" w:type="pct"/>
            <w:tcBorders>
              <w:tl2br w:val="nil"/>
              <w:tr2bl w:val="nil"/>
            </w:tcBorders>
            <w:shd w:val="clear" w:color="auto" w:fill="auto"/>
            <w:vAlign w:val="center"/>
          </w:tcPr>
          <w:p w14:paraId="7CCFAF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86" w:type="pct"/>
            <w:tcBorders>
              <w:tl2br w:val="nil"/>
              <w:tr2bl w:val="nil"/>
            </w:tcBorders>
            <w:vAlign w:val="center"/>
          </w:tcPr>
          <w:p w14:paraId="116F43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6992508">
        <w:trPr>
          <w:trHeight w:val="340" w:hRule="atLeast"/>
          <w:jc w:val="center"/>
        </w:trPr>
        <w:tc>
          <w:tcPr>
            <w:tcW w:w="0" w:type="auto"/>
            <w:tcBorders>
              <w:tl2br w:val="nil"/>
              <w:tr2bl w:val="nil"/>
            </w:tcBorders>
            <w:vAlign w:val="center"/>
          </w:tcPr>
          <w:p w14:paraId="5F5265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3.3</w:t>
            </w:r>
          </w:p>
        </w:tc>
        <w:tc>
          <w:tcPr>
            <w:tcW w:w="1525" w:type="pct"/>
            <w:tcBorders>
              <w:tl2br w:val="nil"/>
              <w:tr2bl w:val="nil"/>
            </w:tcBorders>
            <w:shd w:val="clear" w:color="auto" w:fill="auto"/>
            <w:vAlign w:val="center"/>
          </w:tcPr>
          <w:p w14:paraId="2BC43E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低温拉伸试验，断裂伸长率最小值</w:t>
            </w:r>
          </w:p>
        </w:tc>
        <w:tc>
          <w:tcPr>
            <w:tcW w:w="393" w:type="pct"/>
            <w:tcBorders>
              <w:tl2br w:val="nil"/>
              <w:tr2bl w:val="nil"/>
            </w:tcBorders>
            <w:shd w:val="clear" w:color="auto" w:fill="auto"/>
            <w:vAlign w:val="center"/>
          </w:tcPr>
          <w:p w14:paraId="15054D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370092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0" w:type="auto"/>
            <w:gridSpan w:val="3"/>
            <w:tcBorders>
              <w:tl2br w:val="nil"/>
              <w:tr2bl w:val="nil"/>
            </w:tcBorders>
            <w:shd w:val="clear" w:color="auto" w:fill="auto"/>
            <w:vAlign w:val="center"/>
          </w:tcPr>
          <w:p w14:paraId="62DF60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0" w:type="auto"/>
            <w:tcBorders>
              <w:tl2br w:val="nil"/>
              <w:tr2bl w:val="nil"/>
            </w:tcBorders>
            <w:shd w:val="clear" w:color="auto" w:fill="auto"/>
            <w:vAlign w:val="center"/>
          </w:tcPr>
          <w:p w14:paraId="1CE46D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2" w:type="pct"/>
            <w:gridSpan w:val="2"/>
            <w:tcBorders>
              <w:tl2br w:val="nil"/>
              <w:tr2bl w:val="nil"/>
            </w:tcBorders>
            <w:shd w:val="clear" w:color="auto" w:fill="auto"/>
            <w:vAlign w:val="center"/>
          </w:tcPr>
          <w:p w14:paraId="05ED4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3D7337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86" w:type="pct"/>
            <w:tcBorders>
              <w:tl2br w:val="nil"/>
              <w:tr2bl w:val="nil"/>
            </w:tcBorders>
            <w:vAlign w:val="center"/>
          </w:tcPr>
          <w:p w14:paraId="6984BD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EA628FB">
        <w:trPr>
          <w:trHeight w:val="340" w:hRule="atLeast"/>
          <w:jc w:val="center"/>
        </w:trPr>
        <w:tc>
          <w:tcPr>
            <w:tcW w:w="0" w:type="auto"/>
            <w:tcBorders>
              <w:tl2br w:val="nil"/>
              <w:tr2bl w:val="nil"/>
            </w:tcBorders>
            <w:vAlign w:val="center"/>
          </w:tcPr>
          <w:p w14:paraId="0F3F9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3.4</w:t>
            </w:r>
          </w:p>
        </w:tc>
        <w:tc>
          <w:tcPr>
            <w:tcW w:w="1525" w:type="pct"/>
            <w:tcBorders>
              <w:tl2br w:val="nil"/>
              <w:tr2bl w:val="nil"/>
            </w:tcBorders>
            <w:shd w:val="clear" w:color="auto" w:fill="auto"/>
            <w:vAlign w:val="center"/>
          </w:tcPr>
          <w:p w14:paraId="304ECE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低温冲击试验</w:t>
            </w:r>
          </w:p>
        </w:tc>
        <w:tc>
          <w:tcPr>
            <w:tcW w:w="393" w:type="pct"/>
            <w:tcBorders>
              <w:tl2br w:val="nil"/>
              <w:tr2bl w:val="nil"/>
            </w:tcBorders>
            <w:shd w:val="clear" w:color="auto" w:fill="auto"/>
            <w:vAlign w:val="center"/>
          </w:tcPr>
          <w:p w14:paraId="3F917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43A485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0" w:type="auto"/>
            <w:gridSpan w:val="3"/>
            <w:tcBorders>
              <w:tl2br w:val="nil"/>
              <w:tr2bl w:val="nil"/>
            </w:tcBorders>
            <w:shd w:val="clear" w:color="auto" w:fill="auto"/>
            <w:vAlign w:val="center"/>
          </w:tcPr>
          <w:p w14:paraId="3678F9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0" w:type="auto"/>
            <w:tcBorders>
              <w:tl2br w:val="nil"/>
              <w:tr2bl w:val="nil"/>
            </w:tcBorders>
            <w:shd w:val="clear" w:color="auto" w:fill="auto"/>
            <w:vAlign w:val="center"/>
          </w:tcPr>
          <w:p w14:paraId="3A6B6B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382" w:type="pct"/>
            <w:gridSpan w:val="2"/>
            <w:tcBorders>
              <w:tl2br w:val="nil"/>
              <w:tr2bl w:val="nil"/>
            </w:tcBorders>
            <w:shd w:val="clear" w:color="auto" w:fill="auto"/>
            <w:vAlign w:val="center"/>
          </w:tcPr>
          <w:p w14:paraId="1F9809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384" w:type="pct"/>
            <w:tcBorders>
              <w:tl2br w:val="nil"/>
              <w:tr2bl w:val="nil"/>
            </w:tcBorders>
            <w:shd w:val="clear" w:color="auto" w:fill="auto"/>
            <w:vAlign w:val="center"/>
          </w:tcPr>
          <w:p w14:paraId="7C9946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486" w:type="pct"/>
            <w:tcBorders>
              <w:tl2br w:val="nil"/>
              <w:tr2bl w:val="nil"/>
            </w:tcBorders>
            <w:vAlign w:val="center"/>
          </w:tcPr>
          <w:p w14:paraId="58746E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614EA8F2">
        <w:trPr>
          <w:trHeight w:val="340" w:hRule="atLeast"/>
          <w:jc w:val="center"/>
        </w:trPr>
        <w:tc>
          <w:tcPr>
            <w:tcW w:w="0" w:type="auto"/>
            <w:tcBorders>
              <w:tl2br w:val="nil"/>
              <w:tr2bl w:val="nil"/>
            </w:tcBorders>
            <w:vAlign w:val="center"/>
          </w:tcPr>
          <w:p w14:paraId="13469E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3.5</w:t>
            </w:r>
          </w:p>
        </w:tc>
        <w:tc>
          <w:tcPr>
            <w:tcW w:w="1525" w:type="pct"/>
            <w:tcBorders>
              <w:tl2br w:val="nil"/>
              <w:tr2bl w:val="nil"/>
            </w:tcBorders>
            <w:shd w:val="clear" w:color="auto" w:fill="auto"/>
            <w:vAlign w:val="center"/>
          </w:tcPr>
          <w:p w14:paraId="3923EC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180" w:firstLineChars="100"/>
              <w:jc w:val="left"/>
              <w:textAlignment w:val="auto"/>
              <w:rPr>
                <w:rFonts w:hint="eastAsia" w:ascii="Times New Roman Regular" w:hAnsi="Times New Roman Regular" w:eastAsia="宋体" w:cs="Times New Roman Regular"/>
                <w:color w:val="000000"/>
                <w:kern w:val="0"/>
                <w:sz w:val="18"/>
                <w:szCs w:val="18"/>
                <w:highlight w:val="none"/>
                <w:vertAlign w:val="superscript"/>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盐雾试验</w:t>
            </w:r>
            <w:r>
              <w:rPr>
                <w:rFonts w:hint="eastAsia" w:ascii="Times New Roman Regular" w:hAnsi="Times New Roman Regular" w:eastAsia="宋体" w:cs="Times New Roman Regular"/>
                <w:color w:val="000000"/>
                <w:kern w:val="0"/>
                <w:sz w:val="18"/>
                <w:szCs w:val="18"/>
                <w:highlight w:val="none"/>
                <w:vertAlign w:val="superscript"/>
                <w:lang w:val="en-US" w:eastAsia="zh-CN"/>
              </w:rPr>
              <w:t>c</w:t>
            </w:r>
          </w:p>
          <w:p w14:paraId="075166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pPr>
            <w:r>
              <w:rPr>
                <w:rFonts w:hint="default" w:ascii="Times New Roman Regular" w:hAnsi="Times New Roman Regular" w:eastAsia="宋体" w:cs="Times New Roman Regular"/>
                <w:color w:val="000000"/>
                <w:kern w:val="0"/>
                <w:sz w:val="18"/>
                <w:szCs w:val="18"/>
                <w:highlight w:val="none"/>
                <w:lang w:val="en-US" w:eastAsia="zh-CN"/>
                <w:woUserID w:val="1"/>
              </w:rPr>
              <w:t>抗张强度</w:t>
            </w:r>
            <w:r>
              <w:rPr>
                <w:rFonts w:hint="eastAsia" w:ascii="Times New Roman Regular" w:hAnsi="Times New Roman Regular" w:eastAsia="宋体" w:cs="Times New Roman Regular"/>
                <w:color w:val="000000"/>
                <w:kern w:val="0"/>
                <w:sz w:val="18"/>
                <w:szCs w:val="18"/>
                <w:highlight w:val="none"/>
                <w:lang w:val="en-US" w:eastAsia="zh-CN"/>
                <w:woUserID w:val="1"/>
              </w:rPr>
              <w:t>最大</w:t>
            </w:r>
            <w:r>
              <w:rPr>
                <w:rFonts w:hint="default" w:ascii="Times New Roman Regular" w:hAnsi="Times New Roman Regular" w:eastAsia="宋体" w:cs="Times New Roman Regular"/>
                <w:color w:val="000000"/>
                <w:kern w:val="0"/>
                <w:sz w:val="18"/>
                <w:szCs w:val="18"/>
                <w:highlight w:val="none"/>
                <w:lang w:val="en-US" w:eastAsia="zh-CN"/>
                <w:woUserID w:val="1"/>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t>a</w:t>
            </w:r>
          </w:p>
          <w:p w14:paraId="016F8E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vertAlign w:val="superscript"/>
                <w:lang w:val="en-US" w:eastAsia="zh-CN"/>
              </w:rPr>
            </w:pPr>
            <w:r>
              <w:rPr>
                <w:rFonts w:hint="default" w:ascii="Times New Roman Regular" w:hAnsi="Times New Roman Regular" w:eastAsia="宋体" w:cs="Times New Roman Regular"/>
                <w:color w:val="000000"/>
                <w:kern w:val="0"/>
                <w:sz w:val="18"/>
                <w:szCs w:val="18"/>
                <w:highlight w:val="none"/>
                <w:lang w:val="en-US" w:eastAsia="zh-CN"/>
                <w:woUserID w:val="1"/>
              </w:rPr>
              <w:t>断裂伸长率</w:t>
            </w:r>
            <w:r>
              <w:rPr>
                <w:rFonts w:hint="eastAsia" w:ascii="Times New Roman Regular" w:hAnsi="Times New Roman Regular" w:eastAsia="宋体" w:cs="Times New Roman Regular"/>
                <w:color w:val="000000"/>
                <w:kern w:val="0"/>
                <w:sz w:val="18"/>
                <w:szCs w:val="18"/>
                <w:highlight w:val="none"/>
                <w:lang w:val="en-US" w:eastAsia="zh-CN"/>
                <w:woUserID w:val="1"/>
              </w:rPr>
              <w:t>最大</w:t>
            </w:r>
            <w:r>
              <w:rPr>
                <w:rFonts w:hint="default" w:ascii="Times New Roman Regular" w:hAnsi="Times New Roman Regular" w:eastAsia="宋体" w:cs="Times New Roman Regular"/>
                <w:color w:val="000000"/>
                <w:kern w:val="0"/>
                <w:sz w:val="18"/>
                <w:szCs w:val="18"/>
                <w:highlight w:val="none"/>
                <w:lang w:val="en-US" w:eastAsia="zh-CN"/>
                <w:woUserID w:val="1"/>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woUserID w:val="1"/>
              </w:rPr>
              <w:t>a</w:t>
            </w:r>
          </w:p>
        </w:tc>
        <w:tc>
          <w:tcPr>
            <w:tcW w:w="393" w:type="pct"/>
            <w:tcBorders>
              <w:tl2br w:val="nil"/>
              <w:tr2bl w:val="nil"/>
            </w:tcBorders>
            <w:shd w:val="clear" w:color="auto" w:fill="auto"/>
            <w:vAlign w:val="center"/>
          </w:tcPr>
          <w:p w14:paraId="7A2720E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p>
          <w:p w14:paraId="1DF130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p w14:paraId="08A44B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tc>
        <w:tc>
          <w:tcPr>
            <w:tcW w:w="721" w:type="pct"/>
            <w:gridSpan w:val="2"/>
            <w:tcBorders>
              <w:tl2br w:val="nil"/>
              <w:tr2bl w:val="nil"/>
            </w:tcBorders>
            <w:shd w:val="clear" w:color="auto" w:fill="auto"/>
            <w:vAlign w:val="center"/>
          </w:tcPr>
          <w:p w14:paraId="4082BD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woUserID w:val="1"/>
              </w:rPr>
            </w:pPr>
          </w:p>
          <w:p w14:paraId="4F497D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2F4018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382" w:type="pct"/>
            <w:gridSpan w:val="3"/>
            <w:tcBorders>
              <w:tl2br w:val="nil"/>
              <w:tr2bl w:val="nil"/>
            </w:tcBorders>
            <w:shd w:val="clear" w:color="auto" w:fill="auto"/>
            <w:vAlign w:val="center"/>
          </w:tcPr>
          <w:p w14:paraId="727F5C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p>
          <w:p w14:paraId="64E224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0885E9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382" w:type="pct"/>
            <w:tcBorders>
              <w:tl2br w:val="nil"/>
              <w:tr2bl w:val="nil"/>
            </w:tcBorders>
            <w:shd w:val="clear" w:color="auto" w:fill="auto"/>
            <w:vAlign w:val="center"/>
          </w:tcPr>
          <w:p w14:paraId="36CEBD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woUserID w:val="1"/>
              </w:rPr>
            </w:pPr>
          </w:p>
          <w:p w14:paraId="05D852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37DF76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382" w:type="pct"/>
            <w:gridSpan w:val="2"/>
            <w:tcBorders>
              <w:tl2br w:val="nil"/>
              <w:tr2bl w:val="nil"/>
            </w:tcBorders>
            <w:shd w:val="clear" w:color="auto" w:fill="auto"/>
            <w:vAlign w:val="center"/>
          </w:tcPr>
          <w:p w14:paraId="7191B9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p>
          <w:p w14:paraId="69B3B1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p w14:paraId="01C238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r>
              <w:rPr>
                <w:rFonts w:hint="eastAsia" w:ascii="Times New Roman Regular" w:hAnsi="Times New Roman Regular" w:eastAsia="宋体" w:cs="Times New Roman Regular"/>
                <w:color w:val="000000"/>
                <w:kern w:val="0"/>
                <w:sz w:val="18"/>
                <w:szCs w:val="18"/>
                <w:highlight w:val="none"/>
                <w:lang w:val="en-US" w:eastAsia="zh"/>
                <w:woUserID w:val="1"/>
              </w:rPr>
              <w:t>%</w:t>
            </w:r>
          </w:p>
        </w:tc>
        <w:tc>
          <w:tcPr>
            <w:tcW w:w="384" w:type="pct"/>
            <w:tcBorders>
              <w:tl2br w:val="nil"/>
              <w:tr2bl w:val="nil"/>
            </w:tcBorders>
            <w:shd w:val="clear" w:color="auto" w:fill="auto"/>
            <w:vAlign w:val="center"/>
          </w:tcPr>
          <w:p w14:paraId="799A70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woUserID w:val="1"/>
              </w:rPr>
            </w:pPr>
          </w:p>
          <w:p w14:paraId="29B795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sz w:val="18"/>
                <w:szCs w:val="18"/>
                <w:highlight w:val="none"/>
                <w:vertAlign w:val="superscript"/>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p w14:paraId="4F6CE5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woUserID w:val="1"/>
              </w:rPr>
            </w:pPr>
            <w:r>
              <w:rPr>
                <w:rFonts w:hint="default" w:ascii="Times New Roman Regular" w:hAnsi="Times New Roman Regular" w:eastAsia="宋体" w:cs="Times New Roman Regular"/>
                <w:sz w:val="18"/>
                <w:szCs w:val="18"/>
                <w:highlight w:val="none"/>
                <w:woUserID w:val="1"/>
              </w:rPr>
              <w:t>-30</w:t>
            </w:r>
            <w:r>
              <w:rPr>
                <w:rFonts w:hint="eastAsia" w:ascii="Times New Roman Regular" w:hAnsi="Times New Roman Regular" w:eastAsia="宋体" w:cs="Times New Roman Regular"/>
                <w:sz w:val="18"/>
                <w:szCs w:val="18"/>
                <w:highlight w:val="none"/>
                <w:vertAlign w:val="superscript"/>
                <w:lang w:val="en-US" w:eastAsia="zh-CN"/>
                <w:woUserID w:val="1"/>
              </w:rPr>
              <w:t>d</w:t>
            </w:r>
          </w:p>
        </w:tc>
        <w:tc>
          <w:tcPr>
            <w:tcW w:w="486" w:type="pct"/>
            <w:vMerge w:val="restart"/>
            <w:tcBorders>
              <w:tl2br w:val="nil"/>
              <w:tr2bl w:val="nil"/>
            </w:tcBorders>
            <w:vAlign w:val="center"/>
          </w:tcPr>
          <w:p w14:paraId="7CB177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1B5189B">
        <w:trPr>
          <w:trHeight w:val="340" w:hRule="atLeast"/>
          <w:jc w:val="center"/>
        </w:trPr>
        <w:tc>
          <w:tcPr>
            <w:tcW w:w="5000" w:type="pct"/>
            <w:gridSpan w:val="13"/>
            <w:tcBorders>
              <w:top w:val="single" w:color="auto" w:sz="12" w:space="0"/>
            </w:tcBorders>
            <w:vAlign w:val="center"/>
          </w:tcPr>
          <w:p w14:paraId="524D97A5">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rPr>
            </w:pPr>
            <w:r>
              <w:rPr>
                <w:rFonts w:hint="default" w:ascii="Times New Roman" w:hAnsi="Times New Roman" w:cs="Times New Roman"/>
                <w:sz w:val="18"/>
                <w:szCs w:val="18"/>
                <w:vertAlign w:val="superscript"/>
                <w:lang w:val="en-US" w:eastAsia="zh-CN"/>
              </w:rPr>
              <w:t>a</w:t>
            </w:r>
            <w:r>
              <w:rPr>
                <w:rFonts w:hint="default" w:ascii="Times New Roman" w:hAnsi="Times New Roman" w:cs="Times New Roman"/>
                <w:sz w:val="18"/>
                <w:szCs w:val="18"/>
              </w:rPr>
              <w:t xml:space="preserve"> 变化率</w:t>
            </w:r>
            <w:r>
              <w:rPr>
                <w:rFonts w:hint="default" w:ascii="Times New Roman" w:hAnsi="Times New Roman" w:cs="Times New Roman"/>
                <w:sz w:val="18"/>
                <w:szCs w:val="18"/>
                <w:lang w:eastAsia="zh-CN"/>
              </w:rPr>
              <w:t>：</w:t>
            </w:r>
            <w:r>
              <w:rPr>
                <w:rFonts w:hint="default" w:ascii="Times New Roman" w:hAnsi="Times New Roman" w:cs="Times New Roman"/>
                <w:sz w:val="18"/>
                <w:szCs w:val="18"/>
              </w:rPr>
              <w:t>老化后中间值与老化前中间值之差与老化前中间值之比</w:t>
            </w:r>
            <w:r>
              <w:rPr>
                <w:rFonts w:hint="default" w:ascii="Times New Roman" w:hAnsi="Times New Roman" w:cs="Times New Roman"/>
                <w:sz w:val="18"/>
                <w:szCs w:val="18"/>
                <w:lang w:eastAsia="zh-CN"/>
              </w:rPr>
              <w:t>，</w:t>
            </w:r>
            <w:r>
              <w:rPr>
                <w:rFonts w:hint="default" w:ascii="Times New Roman" w:hAnsi="Times New Roman" w:cs="Times New Roman"/>
                <w:sz w:val="18"/>
                <w:szCs w:val="18"/>
              </w:rPr>
              <w:t>以百分比表示。</w:t>
            </w:r>
          </w:p>
          <w:p w14:paraId="602A0988">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rPr>
            </w:pPr>
            <w:r>
              <w:rPr>
                <w:rFonts w:hint="default" w:ascii="Times New Roman" w:hAnsi="Times New Roman" w:cs="Times New Roman"/>
                <w:sz w:val="18"/>
                <w:szCs w:val="18"/>
                <w:vertAlign w:val="superscript"/>
              </w:rPr>
              <w:t>b</w:t>
            </w:r>
            <w:r>
              <w:rPr>
                <w:rFonts w:hint="default" w:ascii="Times New Roman" w:hAnsi="Times New Roman" w:cs="Times New Roman"/>
                <w:sz w:val="18"/>
                <w:szCs w:val="18"/>
              </w:rPr>
              <w:t xml:space="preserve"> 由于样品外径或厚度过小而无法取样时可不进行抗撕试验。</w:t>
            </w:r>
          </w:p>
          <w:p w14:paraId="46B203F5">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lang w:val="en-US" w:eastAsia="zh-CN"/>
              </w:rPr>
            </w:pPr>
            <w:r>
              <w:rPr>
                <w:rFonts w:hint="default" w:ascii="Times New Roman" w:hAnsi="Times New Roman" w:cs="Times New Roman"/>
                <w:sz w:val="18"/>
                <w:szCs w:val="18"/>
                <w:vertAlign w:val="superscript"/>
                <w:lang w:val="en-US" w:eastAsia="zh-CN"/>
              </w:rPr>
              <w:t>c</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为可选试验。</w:t>
            </w:r>
          </w:p>
          <w:p w14:paraId="537432A6">
            <w:pPr>
              <w:keepNext w:val="0"/>
              <w:keepLines w:val="0"/>
              <w:widowControl w:val="0"/>
              <w:suppressLineNumbers w:val="0"/>
              <w:adjustRightInd/>
              <w:spacing w:before="0" w:beforeAutospacing="0" w:after="0" w:afterAutospacing="0" w:line="240" w:lineRule="exact"/>
              <w:ind w:left="0" w:right="0" w:firstLine="360" w:firstLineChars="200"/>
              <w:rPr>
                <w:rFonts w:hint="default" w:ascii="Times New Roman Regular" w:hAnsi="Times New Roman Regular" w:eastAsia="宋体" w:cs="Times New Roman Regular"/>
                <w:szCs w:val="18"/>
                <w:highlight w:val="none"/>
              </w:rPr>
            </w:pPr>
            <w:r>
              <w:rPr>
                <w:rFonts w:hint="default" w:ascii="Times New Roman" w:hAnsi="Times New Roman" w:cs="Times New Roman"/>
                <w:sz w:val="18"/>
                <w:szCs w:val="18"/>
                <w:vertAlign w:val="superscript"/>
                <w:lang w:val="en-US" w:eastAsia="zh-CN"/>
              </w:rPr>
              <w:t>d</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不规定正偏差。</w:t>
            </w:r>
          </w:p>
        </w:tc>
      </w:tr>
    </w:tbl>
    <w:p w14:paraId="4B59BE1C">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851" w:name="_Toc29723"/>
      <w:bookmarkStart w:id="852" w:name="_Toc12271"/>
      <w:bookmarkStart w:id="853" w:name="_Toc1954942756"/>
      <w:bookmarkStart w:id="854" w:name="_Toc9680"/>
      <w:bookmarkStart w:id="855" w:name="_Toc23357"/>
      <w:bookmarkStart w:id="856" w:name="_Toc1256659769"/>
      <w:bookmarkStart w:id="857" w:name="_Toc84559106"/>
      <w:bookmarkStart w:id="858" w:name="_Toc1361458680"/>
      <w:r>
        <w:rPr>
          <w:rFonts w:hint="eastAsia" w:ascii="黑体" w:hAnsi="黑体" w:eastAsia="黑体" w:cs="黑体"/>
          <w:b w:val="0"/>
          <w:bCs w:val="0"/>
          <w:kern w:val="0"/>
          <w:sz w:val="21"/>
          <w:szCs w:val="21"/>
          <w:lang w:val="en-US" w:eastAsia="zh-CN"/>
        </w:rPr>
        <w:t>供应商响应部分</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389E0B2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9"/>
        <w:rPr>
          <w:rFonts w:hint="eastAsia" w:ascii="黑体" w:hAnsi="黑体" w:eastAsia="黑体" w:cs="黑体"/>
          <w:b w:val="0"/>
          <w:bCs w:val="0"/>
          <w:kern w:val="0"/>
          <w:sz w:val="21"/>
          <w:szCs w:val="21"/>
          <w:lang w:val="en-US" w:eastAsia="zh-CN"/>
        </w:rPr>
      </w:pPr>
      <w:bookmarkStart w:id="859" w:name="_Toc16504"/>
      <w:r>
        <w:rPr>
          <w:rFonts w:hint="eastAsia" w:ascii="宋体" w:hAnsi="宋体" w:eastAsia="宋体" w:cs="宋体"/>
          <w:b w:val="0"/>
          <w:bCs w:val="0"/>
          <w:kern w:val="0"/>
          <w:sz w:val="21"/>
          <w:szCs w:val="21"/>
          <w:lang w:val="en-US" w:eastAsia="zh-CN"/>
        </w:rPr>
        <w:t>技术偏差表（</w:t>
      </w:r>
      <w:r>
        <w:rPr>
          <w:rFonts w:hint="eastAsia" w:ascii="Times New Roman Regular" w:hAnsi="Times New Roman Regular" w:eastAsia="宋体" w:cs="Times New Roman Regular"/>
          <w:b w:val="0"/>
          <w:bCs w:val="0"/>
          <w:kern w:val="0"/>
          <w:sz w:val="21"/>
          <w:szCs w:val="21"/>
          <w:lang w:val="en-US" w:eastAsia="zh-CN"/>
        </w:rPr>
        <w:t>如需要）</w:t>
      </w:r>
      <w:r>
        <w:rPr>
          <w:rFonts w:hint="eastAsia" w:ascii="宋体" w:hAnsi="宋体" w:eastAsia="宋体" w:cs="宋体"/>
          <w:b w:val="0"/>
          <w:bCs w:val="0"/>
          <w:kern w:val="0"/>
          <w:sz w:val="21"/>
          <w:szCs w:val="21"/>
          <w:lang w:val="en-US" w:eastAsia="zh-CN"/>
        </w:rPr>
        <w:t>见表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0</w:t>
      </w:r>
      <w:r>
        <w:rPr>
          <w:rFonts w:hint="eastAsia" w:ascii="宋体" w:hAnsi="宋体" w:eastAsia="宋体" w:cs="宋体"/>
          <w:b w:val="0"/>
          <w:bCs w:val="0"/>
          <w:kern w:val="0"/>
          <w:sz w:val="21"/>
          <w:szCs w:val="21"/>
          <w:lang w:val="en-US" w:eastAsia="zh-CN"/>
        </w:rPr>
        <w:t>。</w:t>
      </w:r>
      <w:bookmarkEnd w:id="859"/>
    </w:p>
    <w:p w14:paraId="25615C95">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60" w:name="_Toc10212"/>
      <w:bookmarkStart w:id="861" w:name="_Toc59777597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20</w:t>
      </w:r>
      <w:r>
        <w:rPr>
          <w:rFonts w:hint="eastAsia" w:ascii="黑体" w:hAnsi="黑体" w:eastAsia="黑体" w:cs="黑体"/>
        </w:rPr>
        <w:fldChar w:fldCharType="end"/>
      </w:r>
      <w:bookmarkStart w:id="862" w:name="_Toc12863"/>
      <w:bookmarkStart w:id="863" w:name="_Toc4811"/>
      <w:bookmarkStart w:id="864" w:name="_Toc28852"/>
      <w:bookmarkStart w:id="865" w:name="_Toc31108"/>
      <w:bookmarkStart w:id="866" w:name="_Toc24852"/>
      <w:r>
        <w:rPr>
          <w:rFonts w:hint="eastAsia" w:ascii="黑体" w:hAnsi="黑体" w:eastAsia="黑体" w:cs="黑体"/>
          <w:lang w:val="en-US" w:eastAsia="zh-CN"/>
        </w:rPr>
        <w:t xml:space="preserve">  </w:t>
      </w:r>
      <w:bookmarkStart w:id="867" w:name="_Toc700652695"/>
      <w:bookmarkStart w:id="868" w:name="_Toc1952571995"/>
      <w:bookmarkStart w:id="869" w:name="_Toc3420"/>
      <w:bookmarkStart w:id="870" w:name="_Toc32611"/>
      <w:bookmarkStart w:id="871" w:name="_Toc179069338"/>
      <w:bookmarkStart w:id="872" w:name="_Toc30387"/>
      <w:bookmarkStart w:id="873" w:name="_Toc223100992"/>
      <w:bookmarkStart w:id="874" w:name="_Toc1218275536"/>
      <w:r>
        <w:rPr>
          <w:rFonts w:hint="eastAsia" w:ascii="黑体" w:hAnsi="黑体" w:eastAsia="黑体" w:cs="黑体"/>
          <w:b w:val="0"/>
          <w:bCs/>
          <w:sz w:val="21"/>
          <w:szCs w:val="21"/>
          <w:lang w:val="en-US" w:eastAsia="zh-CN"/>
        </w:rPr>
        <w:t>技术偏差表</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58"/>
        <w:gridCol w:w="1908"/>
        <w:gridCol w:w="1908"/>
        <w:gridCol w:w="1799"/>
        <w:gridCol w:w="1594"/>
        <w:gridCol w:w="1597"/>
      </w:tblGrid>
      <w:tr w14:paraId="04FCBBDD">
        <w:trPr>
          <w:trHeight w:val="340" w:hRule="atLeast"/>
          <w:tblHeader/>
        </w:trPr>
        <w:tc>
          <w:tcPr>
            <w:tcW w:w="396" w:type="pct"/>
            <w:tcBorders>
              <w:top w:val="single" w:color="000000" w:sz="12" w:space="0"/>
              <w:left w:val="single" w:color="000000" w:sz="12" w:space="0"/>
              <w:bottom w:val="single" w:color="000000" w:sz="12" w:space="0"/>
              <w:right w:val="single" w:color="000000" w:sz="4" w:space="0"/>
            </w:tcBorders>
            <w:vAlign w:val="center"/>
          </w:tcPr>
          <w:p w14:paraId="12EA3F2E">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序号</w:t>
            </w:r>
          </w:p>
        </w:tc>
        <w:tc>
          <w:tcPr>
            <w:tcW w:w="997" w:type="pct"/>
            <w:tcBorders>
              <w:top w:val="single" w:color="000000" w:sz="12" w:space="0"/>
              <w:left w:val="single" w:color="000000" w:sz="4" w:space="0"/>
              <w:bottom w:val="single" w:color="000000" w:sz="12" w:space="0"/>
              <w:right w:val="single" w:color="000000" w:sz="4" w:space="0"/>
            </w:tcBorders>
            <w:vAlign w:val="center"/>
          </w:tcPr>
          <w:p w14:paraId="03E86F5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项目</w:t>
            </w:r>
          </w:p>
        </w:tc>
        <w:tc>
          <w:tcPr>
            <w:tcW w:w="997" w:type="pct"/>
            <w:tcBorders>
              <w:top w:val="single" w:color="000000" w:sz="12" w:space="0"/>
              <w:left w:val="single" w:color="000000" w:sz="4" w:space="0"/>
              <w:bottom w:val="single" w:color="000000" w:sz="12" w:space="0"/>
              <w:right w:val="single" w:color="000000" w:sz="4" w:space="0"/>
            </w:tcBorders>
            <w:vAlign w:val="center"/>
          </w:tcPr>
          <w:p w14:paraId="4B4F7639">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对应条款编号</w:t>
            </w:r>
          </w:p>
        </w:tc>
        <w:tc>
          <w:tcPr>
            <w:tcW w:w="940" w:type="pct"/>
            <w:tcBorders>
              <w:top w:val="single" w:color="000000" w:sz="12" w:space="0"/>
              <w:left w:val="single" w:color="000000" w:sz="4" w:space="0"/>
              <w:bottom w:val="single" w:color="000000" w:sz="12" w:space="0"/>
              <w:right w:val="single" w:color="000000" w:sz="4" w:space="0"/>
            </w:tcBorders>
            <w:vAlign w:val="center"/>
          </w:tcPr>
          <w:p w14:paraId="17F2601B">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lang w:val="en-US" w:eastAsia="zh-CN"/>
              </w:rPr>
              <w:t>本文件</w:t>
            </w:r>
            <w:r>
              <w:rPr>
                <w:rFonts w:hint="eastAsia" w:ascii="宋体" w:hAnsi="宋体"/>
                <w:sz w:val="18"/>
                <w:szCs w:val="18"/>
              </w:rPr>
              <w:t>要求</w:t>
            </w:r>
          </w:p>
        </w:tc>
        <w:tc>
          <w:tcPr>
            <w:tcW w:w="833" w:type="pct"/>
            <w:tcBorders>
              <w:top w:val="single" w:color="000000" w:sz="12" w:space="0"/>
              <w:left w:val="single" w:color="000000" w:sz="4" w:space="0"/>
              <w:bottom w:val="single" w:color="000000" w:sz="12" w:space="0"/>
              <w:right w:val="single" w:color="000000" w:sz="4" w:space="0"/>
            </w:tcBorders>
            <w:vAlign w:val="center"/>
          </w:tcPr>
          <w:p w14:paraId="6B9C4AFA">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偏差</w:t>
            </w:r>
          </w:p>
        </w:tc>
        <w:tc>
          <w:tcPr>
            <w:tcW w:w="834" w:type="pct"/>
            <w:tcBorders>
              <w:top w:val="single" w:color="000000" w:sz="12" w:space="0"/>
              <w:left w:val="single" w:color="000000" w:sz="4" w:space="0"/>
              <w:bottom w:val="single" w:color="000000" w:sz="12" w:space="0"/>
              <w:right w:val="single" w:color="000000" w:sz="12" w:space="0"/>
            </w:tcBorders>
            <w:vAlign w:val="center"/>
          </w:tcPr>
          <w:p w14:paraId="592BEBA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4B617EF0">
        <w:trPr>
          <w:trHeight w:val="340" w:hRule="atLeast"/>
        </w:trPr>
        <w:tc>
          <w:tcPr>
            <w:tcW w:w="396" w:type="pct"/>
            <w:tcBorders>
              <w:top w:val="single" w:color="000000" w:sz="12" w:space="0"/>
              <w:tl2br w:val="nil"/>
              <w:tr2bl w:val="nil"/>
            </w:tcBorders>
            <w:vAlign w:val="center"/>
          </w:tcPr>
          <w:p w14:paraId="66610A9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997" w:type="pct"/>
            <w:tcBorders>
              <w:top w:val="single" w:color="000000" w:sz="12" w:space="0"/>
              <w:tl2br w:val="nil"/>
              <w:tr2bl w:val="nil"/>
            </w:tcBorders>
            <w:vAlign w:val="center"/>
          </w:tcPr>
          <w:p w14:paraId="22DF72C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op w:val="single" w:color="000000" w:sz="12" w:space="0"/>
              <w:tl2br w:val="nil"/>
              <w:tr2bl w:val="nil"/>
            </w:tcBorders>
            <w:vAlign w:val="center"/>
          </w:tcPr>
          <w:p w14:paraId="725E6AB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op w:val="single" w:color="000000" w:sz="12" w:space="0"/>
              <w:tl2br w:val="nil"/>
              <w:tr2bl w:val="nil"/>
            </w:tcBorders>
            <w:vAlign w:val="center"/>
          </w:tcPr>
          <w:p w14:paraId="2D49F34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615626D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op w:val="single" w:color="000000" w:sz="12" w:space="0"/>
              <w:tl2br w:val="nil"/>
              <w:tr2bl w:val="nil"/>
            </w:tcBorders>
            <w:vAlign w:val="center"/>
          </w:tcPr>
          <w:p w14:paraId="63B24A9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3659DD44">
        <w:trPr>
          <w:trHeight w:val="340" w:hRule="atLeast"/>
        </w:trPr>
        <w:tc>
          <w:tcPr>
            <w:tcW w:w="396" w:type="pct"/>
            <w:tcBorders>
              <w:tl2br w:val="nil"/>
              <w:tr2bl w:val="nil"/>
            </w:tcBorders>
            <w:vAlign w:val="center"/>
          </w:tcPr>
          <w:p w14:paraId="517522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997" w:type="pct"/>
            <w:tcBorders>
              <w:tl2br w:val="nil"/>
              <w:tr2bl w:val="nil"/>
            </w:tcBorders>
            <w:vAlign w:val="center"/>
          </w:tcPr>
          <w:p w14:paraId="4D2AC97A">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l2br w:val="nil"/>
              <w:tr2bl w:val="nil"/>
            </w:tcBorders>
            <w:vAlign w:val="center"/>
          </w:tcPr>
          <w:p w14:paraId="02E8150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l2br w:val="nil"/>
              <w:tr2bl w:val="nil"/>
            </w:tcBorders>
            <w:vAlign w:val="center"/>
          </w:tcPr>
          <w:p w14:paraId="6751A65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9B83B4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l2br w:val="nil"/>
              <w:tr2bl w:val="nil"/>
            </w:tcBorders>
            <w:vAlign w:val="center"/>
          </w:tcPr>
          <w:p w14:paraId="2198CF3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0D3D602D">
        <w:trPr>
          <w:trHeight w:val="340" w:hRule="atLeast"/>
        </w:trPr>
        <w:tc>
          <w:tcPr>
            <w:tcW w:w="396" w:type="pct"/>
            <w:tcBorders>
              <w:tl2br w:val="nil"/>
              <w:tr2bl w:val="nil"/>
            </w:tcBorders>
            <w:vAlign w:val="center"/>
          </w:tcPr>
          <w:p w14:paraId="5D57B84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997" w:type="pct"/>
            <w:tcBorders>
              <w:tl2br w:val="nil"/>
              <w:tr2bl w:val="nil"/>
            </w:tcBorders>
            <w:vAlign w:val="center"/>
          </w:tcPr>
          <w:p w14:paraId="61D46A9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l2br w:val="nil"/>
              <w:tr2bl w:val="nil"/>
            </w:tcBorders>
            <w:vAlign w:val="center"/>
          </w:tcPr>
          <w:p w14:paraId="29092C8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l2br w:val="nil"/>
              <w:tr2bl w:val="nil"/>
            </w:tcBorders>
            <w:vAlign w:val="center"/>
          </w:tcPr>
          <w:p w14:paraId="1329811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87AF30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l2br w:val="nil"/>
              <w:tr2bl w:val="nil"/>
            </w:tcBorders>
            <w:vAlign w:val="center"/>
          </w:tcPr>
          <w:p w14:paraId="6B93AC7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241EED64">
      <w:pPr>
        <w:numPr>
          <w:ilvl w:val="2"/>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bookmarkStart w:id="875" w:name="_Toc16315"/>
      <w:bookmarkStart w:id="876" w:name="_Toc60240522"/>
      <w:bookmarkStart w:id="877" w:name="_Toc9348"/>
      <w:bookmarkStart w:id="878" w:name="_Toc2394"/>
      <w:bookmarkStart w:id="879" w:name="_Toc18073810"/>
      <w:bookmarkStart w:id="880" w:name="_Toc29776"/>
      <w:bookmarkStart w:id="881" w:name="_Toc605470815"/>
      <w:r>
        <w:rPr>
          <w:rFonts w:hint="eastAsia" w:ascii="宋体" w:hAnsi="宋体" w:eastAsia="宋体" w:cs="宋体"/>
          <w:b w:val="0"/>
          <w:bCs w:val="0"/>
          <w:kern w:val="0"/>
          <w:sz w:val="21"/>
          <w:szCs w:val="21"/>
          <w:lang w:val="en-US" w:eastAsia="zh-CN"/>
        </w:rPr>
        <w:t>应在表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1</w:t>
      </w:r>
      <w:r>
        <w:rPr>
          <w:rFonts w:hint="eastAsia" w:ascii="宋体" w:hAnsi="宋体" w:eastAsia="宋体" w:cs="宋体"/>
          <w:b w:val="0"/>
          <w:bCs w:val="0"/>
          <w:kern w:val="0"/>
          <w:sz w:val="21"/>
          <w:szCs w:val="21"/>
          <w:lang w:val="en-US" w:eastAsia="zh-CN"/>
        </w:rPr>
        <w:t>中列明主要原材料产地清单。</w:t>
      </w:r>
      <w:bookmarkEnd w:id="875"/>
    </w:p>
    <w:bookmarkEnd w:id="876"/>
    <w:bookmarkEnd w:id="877"/>
    <w:bookmarkEnd w:id="878"/>
    <w:bookmarkEnd w:id="879"/>
    <w:bookmarkEnd w:id="880"/>
    <w:bookmarkEnd w:id="881"/>
    <w:p w14:paraId="3966CF00">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82" w:name="_Toc1447843054"/>
      <w:bookmarkStart w:id="883" w:name="_Toc1179910158"/>
      <w:bookmarkStart w:id="884" w:name="_Toc892311159"/>
      <w:bookmarkStart w:id="885" w:name="_Toc18555"/>
      <w:bookmarkStart w:id="886" w:name="_Toc27804"/>
      <w:bookmarkStart w:id="887" w:name="_Toc993774319"/>
      <w:bookmarkStart w:id="888" w:name="_Toc1217008364"/>
      <w:bookmarkStart w:id="889" w:name="_Toc31548"/>
      <w:bookmarkStart w:id="890" w:name="_Toc151924882"/>
      <w:bookmarkStart w:id="891" w:name="_Toc2271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bookmarkStart w:id="892" w:name="_Toc25045"/>
      <w:bookmarkStart w:id="893" w:name="_Toc21536"/>
      <w:bookmarkStart w:id="894" w:name="_Toc11199"/>
      <w:bookmarkStart w:id="895" w:name="_Toc6396"/>
      <w:bookmarkStart w:id="896" w:name="_Toc32660"/>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主要原材料产地清单</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4"/>
        <w:gridCol w:w="1594"/>
        <w:gridCol w:w="1594"/>
        <w:gridCol w:w="1594"/>
      </w:tblGrid>
      <w:tr w14:paraId="1883EF13">
        <w:trPr>
          <w:trHeight w:val="340" w:hRule="atLeast"/>
          <w:tblHeader/>
        </w:trPr>
        <w:tc>
          <w:tcPr>
            <w:tcW w:w="833" w:type="pct"/>
            <w:tcBorders>
              <w:top w:val="single" w:color="000000" w:sz="12" w:space="0"/>
              <w:left w:val="single" w:color="000000" w:sz="12" w:space="0"/>
              <w:bottom w:val="single" w:color="000000" w:sz="12" w:space="0"/>
              <w:right w:val="single" w:color="000000" w:sz="4" w:space="0"/>
            </w:tcBorders>
            <w:vAlign w:val="center"/>
          </w:tcPr>
          <w:p w14:paraId="76B9005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833" w:type="pct"/>
            <w:tcBorders>
              <w:top w:val="single" w:color="000000" w:sz="12" w:space="0"/>
              <w:left w:val="single" w:color="000000" w:sz="4" w:space="0"/>
              <w:bottom w:val="single" w:color="000000" w:sz="12" w:space="0"/>
              <w:right w:val="single" w:color="000000" w:sz="4" w:space="0"/>
            </w:tcBorders>
            <w:vAlign w:val="center"/>
          </w:tcPr>
          <w:p w14:paraId="68FEE305">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材料名称</w:t>
            </w:r>
          </w:p>
        </w:tc>
        <w:tc>
          <w:tcPr>
            <w:tcW w:w="833" w:type="pct"/>
            <w:tcBorders>
              <w:top w:val="single" w:color="000000" w:sz="12" w:space="0"/>
              <w:left w:val="single" w:color="000000" w:sz="4" w:space="0"/>
              <w:bottom w:val="single" w:color="000000" w:sz="12" w:space="0"/>
              <w:right w:val="single" w:color="000000" w:sz="4" w:space="0"/>
            </w:tcBorders>
            <w:vAlign w:val="center"/>
          </w:tcPr>
          <w:p w14:paraId="06461381">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lang w:val="en-US" w:eastAsia="zh-CN"/>
              </w:rPr>
            </w:pPr>
            <w:r>
              <w:rPr>
                <w:rFonts w:hint="eastAsia" w:ascii="宋体" w:hAnsi="宋体"/>
                <w:sz w:val="18"/>
                <w:szCs w:val="18"/>
              </w:rPr>
              <w:t>型号</w:t>
            </w:r>
            <w:r>
              <w:rPr>
                <w:rFonts w:hint="eastAsia" w:ascii="宋体" w:hAnsi="宋体"/>
                <w:sz w:val="18"/>
                <w:szCs w:val="18"/>
                <w:lang w:val="en-US" w:eastAsia="zh-CN"/>
              </w:rPr>
              <w:t>规格</w:t>
            </w:r>
          </w:p>
        </w:tc>
        <w:tc>
          <w:tcPr>
            <w:tcW w:w="833" w:type="pct"/>
            <w:tcBorders>
              <w:top w:val="single" w:color="000000" w:sz="12" w:space="0"/>
              <w:left w:val="single" w:color="000000" w:sz="4" w:space="0"/>
              <w:bottom w:val="single" w:color="000000" w:sz="12" w:space="0"/>
              <w:right w:val="single" w:color="000000" w:sz="4" w:space="0"/>
            </w:tcBorders>
            <w:vAlign w:val="center"/>
          </w:tcPr>
          <w:p w14:paraId="324093A1">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特性</w:t>
            </w:r>
            <w:r>
              <w:rPr>
                <w:rFonts w:hint="default" w:ascii="Times New Roman" w:hAnsi="Times New Roman"/>
                <w:sz w:val="18"/>
                <w:szCs w:val="18"/>
              </w:rPr>
              <w:t>/</w:t>
            </w:r>
            <w:r>
              <w:rPr>
                <w:rFonts w:hint="eastAsia" w:ascii="宋体" w:hAnsi="宋体"/>
                <w:sz w:val="18"/>
                <w:szCs w:val="18"/>
              </w:rPr>
              <w:t>指标</w:t>
            </w:r>
          </w:p>
        </w:tc>
        <w:tc>
          <w:tcPr>
            <w:tcW w:w="833" w:type="pct"/>
            <w:tcBorders>
              <w:top w:val="single" w:color="000000" w:sz="12" w:space="0"/>
              <w:left w:val="single" w:color="000000" w:sz="4" w:space="0"/>
              <w:bottom w:val="single" w:color="000000" w:sz="12" w:space="0"/>
              <w:right w:val="single" w:color="000000" w:sz="4" w:space="0"/>
            </w:tcBorders>
            <w:vAlign w:val="center"/>
          </w:tcPr>
          <w:p w14:paraId="436B7897">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厂家</w:t>
            </w:r>
          </w:p>
        </w:tc>
        <w:tc>
          <w:tcPr>
            <w:tcW w:w="833" w:type="pct"/>
            <w:tcBorders>
              <w:top w:val="single" w:color="000000" w:sz="12" w:space="0"/>
              <w:left w:val="single" w:color="000000" w:sz="4" w:space="0"/>
              <w:bottom w:val="single" w:color="000000" w:sz="12" w:space="0"/>
              <w:right w:val="single" w:color="000000" w:sz="12" w:space="0"/>
            </w:tcBorders>
            <w:vAlign w:val="center"/>
          </w:tcPr>
          <w:p w14:paraId="64A835F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387939DF">
        <w:trPr>
          <w:trHeight w:val="340" w:hRule="atLeast"/>
        </w:trPr>
        <w:tc>
          <w:tcPr>
            <w:tcW w:w="833" w:type="pct"/>
            <w:tcBorders>
              <w:top w:val="single" w:color="000000" w:sz="12" w:space="0"/>
              <w:tl2br w:val="nil"/>
              <w:tr2bl w:val="nil"/>
            </w:tcBorders>
            <w:vAlign w:val="center"/>
          </w:tcPr>
          <w:p w14:paraId="06A4CD7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833" w:type="pct"/>
            <w:tcBorders>
              <w:top w:val="single" w:color="000000" w:sz="12" w:space="0"/>
              <w:tl2br w:val="nil"/>
              <w:tr2bl w:val="nil"/>
            </w:tcBorders>
            <w:vAlign w:val="center"/>
          </w:tcPr>
          <w:p w14:paraId="0544E29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041A2EB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1FA412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56EF118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726F060F">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6ECA260B">
        <w:trPr>
          <w:trHeight w:val="340" w:hRule="atLeast"/>
        </w:trPr>
        <w:tc>
          <w:tcPr>
            <w:tcW w:w="833" w:type="pct"/>
            <w:tcBorders>
              <w:tl2br w:val="nil"/>
              <w:tr2bl w:val="nil"/>
            </w:tcBorders>
            <w:vAlign w:val="center"/>
          </w:tcPr>
          <w:p w14:paraId="447BAA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833" w:type="pct"/>
            <w:tcBorders>
              <w:tl2br w:val="nil"/>
              <w:tr2bl w:val="nil"/>
            </w:tcBorders>
            <w:vAlign w:val="center"/>
          </w:tcPr>
          <w:p w14:paraId="3A7B32DA">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6C0FC71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235482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C7CFBE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7B6F2F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0EC157D3">
        <w:trPr>
          <w:trHeight w:val="381" w:hRule="atLeast"/>
        </w:trPr>
        <w:tc>
          <w:tcPr>
            <w:tcW w:w="833" w:type="pct"/>
            <w:tcBorders>
              <w:tl2br w:val="nil"/>
              <w:tr2bl w:val="nil"/>
            </w:tcBorders>
            <w:vAlign w:val="center"/>
          </w:tcPr>
          <w:p w14:paraId="5DFA00C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833" w:type="pct"/>
            <w:tcBorders>
              <w:tl2br w:val="nil"/>
              <w:tr2bl w:val="nil"/>
            </w:tcBorders>
            <w:vAlign w:val="center"/>
          </w:tcPr>
          <w:p w14:paraId="3C86715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3BB504F">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386F76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7CFAA357">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12E95F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301F62A2">
      <w:pPr>
        <w:numPr>
          <w:ilvl w:val="2"/>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bookmarkStart w:id="897" w:name="_Toc11438"/>
      <w:bookmarkStart w:id="898" w:name="_Toc60240523"/>
      <w:bookmarkStart w:id="899" w:name="_Toc26318"/>
      <w:bookmarkStart w:id="900" w:name="_Toc1370468219"/>
      <w:bookmarkStart w:id="901" w:name="_Toc18073811"/>
      <w:bookmarkStart w:id="902" w:name="_Toc8030"/>
      <w:bookmarkStart w:id="903" w:name="_Toc30988"/>
      <w:r>
        <w:rPr>
          <w:rFonts w:hint="eastAsia" w:ascii="宋体" w:hAnsi="宋体" w:eastAsia="宋体" w:cs="宋体"/>
          <w:b w:val="0"/>
          <w:bCs w:val="0"/>
          <w:kern w:val="0"/>
          <w:sz w:val="21"/>
          <w:szCs w:val="21"/>
          <w:lang w:val="en-US" w:eastAsia="zh-CN"/>
        </w:rPr>
        <w:t>应在表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2</w:t>
      </w:r>
      <w:r>
        <w:rPr>
          <w:rFonts w:hint="eastAsia" w:ascii="宋体" w:hAnsi="宋体" w:eastAsia="宋体" w:cs="宋体"/>
          <w:b w:val="0"/>
          <w:bCs w:val="0"/>
          <w:kern w:val="0"/>
          <w:sz w:val="21"/>
          <w:szCs w:val="21"/>
          <w:lang w:val="en-US" w:eastAsia="zh-CN"/>
        </w:rPr>
        <w:t>中列明推荐的备品备件、专用工具和仪器仪表（如有）。</w:t>
      </w:r>
      <w:bookmarkEnd w:id="897"/>
    </w:p>
    <w:bookmarkEnd w:id="898"/>
    <w:bookmarkEnd w:id="899"/>
    <w:bookmarkEnd w:id="900"/>
    <w:bookmarkEnd w:id="901"/>
    <w:bookmarkEnd w:id="902"/>
    <w:bookmarkEnd w:id="903"/>
    <w:p w14:paraId="68895E7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904" w:name="_Toc43435491"/>
      <w:bookmarkStart w:id="905" w:name="_Toc1195342312"/>
      <w:bookmarkStart w:id="906" w:name="_Toc9994"/>
      <w:bookmarkStart w:id="907" w:name="_Toc26126"/>
      <w:bookmarkStart w:id="908" w:name="_Toc29846"/>
      <w:bookmarkStart w:id="909" w:name="_Toc886029108"/>
      <w:bookmarkStart w:id="910" w:name="_Toc27523"/>
      <w:bookmarkStart w:id="911" w:name="_Toc1625319720"/>
      <w:bookmarkStart w:id="912" w:name="_Toc761004421"/>
      <w:bookmarkStart w:id="913" w:name="_Toc1384656714"/>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22</w:t>
      </w:r>
      <w:r>
        <w:rPr>
          <w:rFonts w:hint="eastAsia" w:ascii="黑体" w:hAnsi="黑体" w:eastAsia="黑体" w:cs="黑体"/>
        </w:rPr>
        <w:fldChar w:fldCharType="end"/>
      </w:r>
      <w:bookmarkStart w:id="914" w:name="_Toc6268"/>
      <w:bookmarkStart w:id="915" w:name="_Toc19221"/>
      <w:bookmarkStart w:id="916" w:name="_Toc4779"/>
      <w:bookmarkStart w:id="917" w:name="_Toc7562"/>
      <w:bookmarkStart w:id="918" w:name="_Toc20545"/>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推荐的备品备件、专用工具和仪器仪表供货表</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tbl>
      <w:tblPr>
        <w:tblStyle w:val="2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4"/>
        <w:gridCol w:w="1594"/>
        <w:gridCol w:w="1594"/>
        <w:gridCol w:w="1594"/>
      </w:tblGrid>
      <w:tr w14:paraId="5C66CB00">
        <w:trPr>
          <w:trHeight w:val="340" w:hRule="atLeast"/>
          <w:tblHeader/>
          <w:jc w:val="center"/>
        </w:trPr>
        <w:tc>
          <w:tcPr>
            <w:tcW w:w="833" w:type="pct"/>
            <w:tcBorders>
              <w:top w:val="single" w:color="000000" w:sz="12" w:space="0"/>
              <w:left w:val="single" w:color="000000" w:sz="12" w:space="0"/>
              <w:bottom w:val="single" w:color="000000" w:sz="12" w:space="0"/>
              <w:right w:val="single" w:color="000000" w:sz="4" w:space="0"/>
            </w:tcBorders>
            <w:vAlign w:val="center"/>
          </w:tcPr>
          <w:p w14:paraId="3F14887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833" w:type="pct"/>
            <w:tcBorders>
              <w:top w:val="single" w:color="000000" w:sz="12" w:space="0"/>
              <w:left w:val="single" w:color="000000" w:sz="4" w:space="0"/>
              <w:bottom w:val="single" w:color="000000" w:sz="12" w:space="0"/>
              <w:right w:val="single" w:color="000000" w:sz="4" w:space="0"/>
            </w:tcBorders>
            <w:vAlign w:val="center"/>
          </w:tcPr>
          <w:p w14:paraId="53AAFA37">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名称</w:t>
            </w:r>
          </w:p>
        </w:tc>
        <w:tc>
          <w:tcPr>
            <w:tcW w:w="833" w:type="pct"/>
            <w:tcBorders>
              <w:top w:val="single" w:color="000000" w:sz="12" w:space="0"/>
              <w:left w:val="single" w:color="000000" w:sz="4" w:space="0"/>
              <w:bottom w:val="single" w:color="000000" w:sz="12" w:space="0"/>
              <w:right w:val="single" w:color="000000" w:sz="4" w:space="0"/>
            </w:tcBorders>
            <w:vAlign w:val="center"/>
          </w:tcPr>
          <w:p w14:paraId="67FFC1F4">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型号和规格</w:t>
            </w:r>
          </w:p>
        </w:tc>
        <w:tc>
          <w:tcPr>
            <w:tcW w:w="833" w:type="pct"/>
            <w:tcBorders>
              <w:top w:val="single" w:color="000000" w:sz="12" w:space="0"/>
              <w:left w:val="single" w:color="000000" w:sz="4" w:space="0"/>
              <w:bottom w:val="single" w:color="000000" w:sz="12" w:space="0"/>
              <w:right w:val="single" w:color="000000" w:sz="4" w:space="0"/>
            </w:tcBorders>
            <w:vAlign w:val="center"/>
          </w:tcPr>
          <w:p w14:paraId="5CBE38B3">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单位</w:t>
            </w:r>
          </w:p>
        </w:tc>
        <w:tc>
          <w:tcPr>
            <w:tcW w:w="833" w:type="pct"/>
            <w:tcBorders>
              <w:top w:val="single" w:color="000000" w:sz="12" w:space="0"/>
              <w:left w:val="single" w:color="000000" w:sz="4" w:space="0"/>
              <w:bottom w:val="single" w:color="000000" w:sz="12" w:space="0"/>
              <w:right w:val="single" w:color="000000" w:sz="4" w:space="0"/>
            </w:tcBorders>
            <w:vAlign w:val="center"/>
          </w:tcPr>
          <w:p w14:paraId="2F0C3E4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数量</w:t>
            </w:r>
          </w:p>
        </w:tc>
        <w:tc>
          <w:tcPr>
            <w:tcW w:w="833" w:type="pct"/>
            <w:tcBorders>
              <w:top w:val="single" w:color="000000" w:sz="12" w:space="0"/>
              <w:left w:val="single" w:color="000000" w:sz="4" w:space="0"/>
              <w:bottom w:val="single" w:color="000000" w:sz="12" w:space="0"/>
              <w:right w:val="single" w:color="000000" w:sz="12" w:space="0"/>
            </w:tcBorders>
            <w:vAlign w:val="center"/>
          </w:tcPr>
          <w:p w14:paraId="01510BB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54E1873E">
        <w:trPr>
          <w:trHeight w:val="340" w:hRule="atLeast"/>
          <w:jc w:val="center"/>
        </w:trPr>
        <w:tc>
          <w:tcPr>
            <w:tcW w:w="833" w:type="pct"/>
            <w:tcBorders>
              <w:top w:val="single" w:color="000000" w:sz="12" w:space="0"/>
              <w:tl2br w:val="nil"/>
              <w:tr2bl w:val="nil"/>
            </w:tcBorders>
            <w:vAlign w:val="center"/>
          </w:tcPr>
          <w:p w14:paraId="737BF2E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833" w:type="pct"/>
            <w:tcBorders>
              <w:top w:val="single" w:color="000000" w:sz="12" w:space="0"/>
              <w:tl2br w:val="nil"/>
              <w:tr2bl w:val="nil"/>
            </w:tcBorders>
            <w:vAlign w:val="center"/>
          </w:tcPr>
          <w:p w14:paraId="55CA55D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DF3A53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4D336A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1FFE6E8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4D38C1E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6DCE8097">
        <w:trPr>
          <w:trHeight w:val="340" w:hRule="atLeast"/>
          <w:jc w:val="center"/>
        </w:trPr>
        <w:tc>
          <w:tcPr>
            <w:tcW w:w="833" w:type="pct"/>
            <w:tcBorders>
              <w:tl2br w:val="nil"/>
              <w:tr2bl w:val="nil"/>
            </w:tcBorders>
            <w:vAlign w:val="center"/>
          </w:tcPr>
          <w:p w14:paraId="66DFB53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833" w:type="pct"/>
            <w:tcBorders>
              <w:tl2br w:val="nil"/>
              <w:tr2bl w:val="nil"/>
            </w:tcBorders>
            <w:vAlign w:val="center"/>
          </w:tcPr>
          <w:p w14:paraId="021CBB6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37F518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E0502C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E753BC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D80BF2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5F8E8658">
        <w:trPr>
          <w:trHeight w:val="340" w:hRule="atLeast"/>
          <w:jc w:val="center"/>
        </w:trPr>
        <w:tc>
          <w:tcPr>
            <w:tcW w:w="833" w:type="pct"/>
            <w:tcBorders>
              <w:tl2br w:val="nil"/>
              <w:tr2bl w:val="nil"/>
            </w:tcBorders>
            <w:vAlign w:val="center"/>
          </w:tcPr>
          <w:p w14:paraId="7C1BBA8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833" w:type="pct"/>
            <w:tcBorders>
              <w:tl2br w:val="nil"/>
              <w:tr2bl w:val="nil"/>
            </w:tcBorders>
            <w:vAlign w:val="center"/>
          </w:tcPr>
          <w:p w14:paraId="1B26C788">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2046DA1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3D615638">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27BA8EB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68CF003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5EEE4609">
      <w:pPr>
        <w:numPr>
          <w:ilvl w:val="0"/>
          <w:numId w:val="0"/>
        </w:numPr>
        <w:tabs>
          <w:tab w:val="left" w:pos="420"/>
        </w:tabs>
        <w:spacing w:line="360" w:lineRule="auto"/>
        <w:ind w:leftChars="0"/>
        <w:jc w:val="left"/>
        <w:outlineLvl w:val="9"/>
        <w:rPr>
          <w:rFonts w:hint="eastAsia" w:ascii="宋体" w:hAnsi="宋体" w:eastAsia="宋体" w:cs="宋体"/>
          <w:b/>
          <w:bCs/>
          <w:kern w:val="0"/>
          <w:sz w:val="21"/>
          <w:szCs w:val="21"/>
          <w:lang w:val="en-US" w:eastAsia="zh-CN"/>
        </w:rPr>
        <w:sectPr>
          <w:headerReference r:id="rId25" w:type="default"/>
          <w:footerReference r:id="rId27" w:type="default"/>
          <w:headerReference r:id="rId26" w:type="even"/>
          <w:footerReference r:id="rId28" w:type="even"/>
          <w:pgSz w:w="11906" w:h="16838"/>
          <w:pgMar w:top="1440" w:right="1276" w:bottom="1440" w:left="1276" w:header="1417" w:footer="1134" w:gutter="0"/>
          <w:pgBorders>
            <w:top w:val="none" w:sz="0" w:space="0"/>
            <w:left w:val="none" w:sz="0" w:space="0"/>
            <w:bottom w:val="none" w:sz="0" w:space="0"/>
            <w:right w:val="none" w:sz="0" w:space="0"/>
          </w:pgBorders>
          <w:pgNumType w:fmt="decimal" w:start="1"/>
          <w:cols w:space="0" w:num="1"/>
          <w:rtlGutter w:val="0"/>
          <w:docGrid w:type="lines" w:linePitch="312" w:charSpace="0"/>
        </w:sectPr>
      </w:pPr>
      <w:bookmarkStart w:id="919" w:name="_Toc21362"/>
      <w:bookmarkStart w:id="920" w:name="_Toc8608"/>
      <w:bookmarkStart w:id="921" w:name="_Toc9514"/>
      <w:bookmarkStart w:id="922" w:name="_Toc19461"/>
      <w:bookmarkStart w:id="923" w:name="_Toc14617"/>
      <w:bookmarkStart w:id="924" w:name="_Toc18238"/>
    </w:p>
    <w:bookmarkEnd w:id="919"/>
    <w:bookmarkEnd w:id="920"/>
    <w:bookmarkEnd w:id="921"/>
    <w:bookmarkEnd w:id="922"/>
    <w:bookmarkEnd w:id="923"/>
    <w:bookmarkEnd w:id="924"/>
    <w:p w14:paraId="19EF442C">
      <w:pPr>
        <w:widowControl w:val="0"/>
        <w:numPr>
          <w:ilvl w:val="-1"/>
          <w:numId w:val="0"/>
        </w:numPr>
        <w:spacing w:before="8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925" w:name="_Toc120970262"/>
      <w:bookmarkStart w:id="926" w:name="_Toc1254150051"/>
      <w:bookmarkStart w:id="927" w:name="_Toc1948780920"/>
      <w:bookmarkStart w:id="928" w:name="_Toc2044088474"/>
      <w:bookmarkStart w:id="929" w:name="_Toc2023340904"/>
      <w:bookmarkStart w:id="930" w:name="_Toc19142"/>
      <w:bookmarkStart w:id="931" w:name="_Toc13995"/>
      <w:bookmarkStart w:id="932" w:name="_Toc18534123"/>
      <w:bookmarkStart w:id="933" w:name="_Toc7210"/>
      <w:bookmarkStart w:id="934" w:name="_Toc19151"/>
      <w:bookmarkStart w:id="935" w:name="_Toc1723819242"/>
      <w:bookmarkStart w:id="936" w:name="_Toc6675"/>
      <w:bookmarkStart w:id="937" w:name="_Toc839609858"/>
      <w:bookmarkStart w:id="938" w:name="_Toc1375694168"/>
      <w:bookmarkStart w:id="939" w:name="_Toc1936185862"/>
      <w:bookmarkStart w:id="940" w:name="_Toc1792593306"/>
      <w:bookmarkStart w:id="941" w:name="_Toc756544200"/>
      <w:bookmarkStart w:id="942" w:name="_Toc27742"/>
      <w:bookmarkStart w:id="943" w:name="_Toc1698203875"/>
      <w:bookmarkStart w:id="944" w:name="_Toc408720099"/>
      <w:bookmarkStart w:id="945" w:name="_Toc17843"/>
      <w:bookmarkStart w:id="946" w:name="_Toc1018916880"/>
      <w:bookmarkStart w:id="947" w:name="_Toc22551"/>
      <w:bookmarkStart w:id="948" w:name="_Toc18159"/>
      <w:bookmarkStart w:id="949" w:name="_Toc18512"/>
      <w:bookmarkStart w:id="950" w:name="_Toc14418"/>
      <w:bookmarkStart w:id="951" w:name="_Toc16914"/>
      <w:bookmarkStart w:id="952" w:name="_Toc23996"/>
      <w:bookmarkStart w:id="953" w:name="_Toc23352"/>
      <w:bookmarkStart w:id="954" w:name="_Toc21000"/>
      <w:bookmarkStart w:id="955" w:name="_Toc6607"/>
      <w:bookmarkStart w:id="956" w:name="_Toc410837382"/>
      <w:bookmarkStart w:id="957" w:name="_Toc1649"/>
      <w:bookmarkStart w:id="958" w:name="_Toc13027"/>
      <w:bookmarkStart w:id="959" w:name="_Toc137938886"/>
      <w:bookmarkStart w:id="960" w:name="_Toc17935"/>
      <w:r>
        <w:rPr>
          <w:rFonts w:hint="eastAsia" w:ascii="黑体" w:hAnsi="黑体" w:eastAsia="黑体" w:cs="黑体"/>
          <w:b w:val="0"/>
          <w:bCs w:val="0"/>
          <w:sz w:val="21"/>
          <w:szCs w:val="21"/>
          <w:highlight w:val="none"/>
          <w:lang w:val="en-US" w:eastAsia="zh-CN"/>
        </w:rPr>
        <w:t>附录A</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风力发电用耐扭曲软电缆技术要求</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60E5890A">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961" w:name="_Toc528118617"/>
      <w:bookmarkStart w:id="962" w:name="_Toc887023283"/>
      <w:bookmarkStart w:id="963" w:name="_Toc207838969"/>
      <w:bookmarkStart w:id="964" w:name="_Toc1482937974"/>
      <w:bookmarkStart w:id="965" w:name="_Toc25645"/>
      <w:bookmarkStart w:id="966" w:name="_Toc5218"/>
      <w:bookmarkStart w:id="967" w:name="_Toc2135179160"/>
      <w:bookmarkStart w:id="968" w:name="_Toc12142"/>
      <w:bookmarkStart w:id="969" w:name="_Toc14277"/>
      <w:bookmarkStart w:id="970" w:name="_Toc656079643"/>
      <w:bookmarkStart w:id="971" w:name="_Toc947911852"/>
      <w:bookmarkStart w:id="972" w:name="_Toc19654"/>
      <w:bookmarkStart w:id="973" w:name="_Toc3167"/>
      <w:bookmarkStart w:id="974" w:name="_Toc117876446"/>
      <w:bookmarkStart w:id="975" w:name="_Toc1887822043"/>
      <w:bookmarkStart w:id="976" w:name="_Toc1627663372"/>
      <w:bookmarkStart w:id="977" w:name="_Toc16878"/>
      <w:bookmarkStart w:id="978" w:name="_Toc1067610179"/>
      <w:bookmarkStart w:id="979" w:name="_Toc1699081459"/>
      <w:bookmarkStart w:id="980" w:name="_Toc30623"/>
      <w:bookmarkStart w:id="981" w:name="_Toc7640"/>
      <w:bookmarkStart w:id="982" w:name="_Toc1654858495"/>
      <w:bookmarkStart w:id="983" w:name="_Toc1706000787"/>
      <w:r>
        <w:rPr>
          <w:rFonts w:hint="eastAsia" w:ascii="黑体" w:hAnsi="黑体" w:eastAsia="黑体" w:cs="黑体"/>
          <w:b w:val="0"/>
          <w:bCs w:val="0"/>
          <w:kern w:val="0"/>
          <w:sz w:val="21"/>
          <w:szCs w:val="21"/>
          <w:highlight w:val="none"/>
          <w:lang w:val="en-US" w:eastAsia="zh-CN"/>
        </w:rPr>
        <w:t>使用特性</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0DD2425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额定电压</w:t>
      </w:r>
    </w:p>
    <w:p w14:paraId="32C969F2">
      <w:pPr>
        <w:pStyle w:val="27"/>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rPr>
        <w:t>本文件规定的电缆额定电压</w:t>
      </w:r>
      <w:r>
        <w:rPr>
          <w:rFonts w:hint="default" w:ascii="Times New Roman" w:hAnsi="Times New Roman" w:eastAsia="宋体" w:cs="Times New Roman"/>
          <w:b w:val="0"/>
          <w:bCs w:val="0"/>
          <w:i/>
          <w:iCs/>
          <w:spacing w:val="0"/>
          <w:sz w:val="21"/>
          <w:szCs w:val="21"/>
          <w:highlight w:val="none"/>
        </w:rPr>
        <w:t>U</w:t>
      </w:r>
      <w:r>
        <w:rPr>
          <w:rFonts w:hint="default" w:ascii="Times New Roman" w:hAnsi="Times New Roman" w:eastAsia="宋体" w:cs="Times New Roman"/>
          <w:b w:val="0"/>
          <w:bCs w:val="0"/>
          <w:i/>
          <w:iCs/>
          <w:spacing w:val="0"/>
          <w:sz w:val="21"/>
          <w:szCs w:val="21"/>
          <w:highlight w:val="none"/>
          <w:vertAlign w:val="subscript"/>
          <w:lang w:val="en-US" w:eastAsia="zh-CN"/>
        </w:rPr>
        <w:t>0</w:t>
      </w:r>
      <w:r>
        <w:rPr>
          <w:rFonts w:hint="default" w:ascii="Times New Roman" w:hAnsi="Times New Roman" w:eastAsia="宋体" w:cs="Times New Roman"/>
          <w:b w:val="0"/>
          <w:bCs w:val="0"/>
          <w:i w:val="0"/>
          <w:iCs w:val="0"/>
          <w:spacing w:val="0"/>
          <w:sz w:val="21"/>
          <w:szCs w:val="21"/>
          <w:highlight w:val="none"/>
        </w:rPr>
        <w:t>/</w:t>
      </w:r>
      <w:r>
        <w:rPr>
          <w:rFonts w:hint="default" w:ascii="Times New Roman" w:hAnsi="Times New Roman" w:eastAsia="宋体" w:cs="Times New Roman"/>
          <w:b w:val="0"/>
          <w:bCs w:val="0"/>
          <w:i/>
          <w:iCs/>
          <w:spacing w:val="0"/>
          <w:sz w:val="21"/>
          <w:szCs w:val="21"/>
          <w:highlight w:val="none"/>
        </w:rPr>
        <w:t>U</w:t>
      </w:r>
      <w:r>
        <w:rPr>
          <w:rFonts w:hint="default" w:ascii="Times New Roman" w:hAnsi="Times New Roman" w:eastAsia="宋体" w:cs="Times New Roman"/>
          <w:szCs w:val="21"/>
          <w:highlight w:val="none"/>
        </w:rPr>
        <w:t>为</w:t>
      </w:r>
      <w:r>
        <w:rPr>
          <w:rFonts w:hint="default" w:ascii="Times New Roman" w:hAnsi="Times New Roman" w:eastAsia="宋体" w:cs="Times New Roman"/>
          <w:b w:val="0"/>
          <w:bCs w:val="0"/>
          <w:spacing w:val="0"/>
          <w:sz w:val="21"/>
          <w:szCs w:val="21"/>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pacing w:val="0"/>
          <w:sz w:val="21"/>
          <w:szCs w:val="21"/>
          <w:highlight w:val="none"/>
        </w:rPr>
        <w:t>V</w:t>
      </w:r>
      <w:r>
        <w:rPr>
          <w:rFonts w:hint="default" w:ascii="Times New Roman" w:hAnsi="Times New Roman" w:eastAsia="宋体" w:cs="Times New Roman"/>
          <w:b w:val="0"/>
          <w:bCs w:val="0"/>
          <w:spacing w:val="0"/>
          <w:sz w:val="21"/>
          <w:szCs w:val="21"/>
          <w:highlight w:val="none"/>
          <w:lang w:val="en-US" w:eastAsia="zh-CN"/>
        </w:rPr>
        <w:t>、</w:t>
      </w:r>
      <w:r>
        <w:rPr>
          <w:rFonts w:hint="default" w:ascii="Times New Roman" w:hAnsi="Times New Roman" w:eastAsia="宋体" w:cs="Times New Roman"/>
          <w:b w:val="0"/>
          <w:bCs w:val="0"/>
          <w:spacing w:val="0"/>
          <w:sz w:val="21"/>
          <w:szCs w:val="21"/>
          <w:highlight w:val="none"/>
        </w:rPr>
        <w:t>0.6/1</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pacing w:val="0"/>
          <w:sz w:val="21"/>
          <w:szCs w:val="21"/>
          <w:highlight w:val="none"/>
          <w:lang w:val="en-US" w:eastAsia="zh-CN"/>
        </w:rPr>
        <w:t>、</w:t>
      </w:r>
      <w:r>
        <w:rPr>
          <w:rFonts w:hint="default" w:ascii="Times New Roman" w:hAnsi="Times New Roman" w:eastAsia="宋体" w:cs="Times New Roman"/>
          <w:b w:val="0"/>
          <w:bCs w:val="0"/>
          <w:spacing w:val="0"/>
          <w:sz w:val="21"/>
          <w:szCs w:val="21"/>
          <w:highlight w:val="none"/>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z w:val="21"/>
          <w:szCs w:val="21"/>
          <w:highlight w:val="none"/>
          <w:lang w:val="en-US" w:eastAsia="zh-CN"/>
        </w:rPr>
        <w:t>、</w:t>
      </w:r>
      <w:r>
        <w:rPr>
          <w:rFonts w:hint="default" w:ascii="Times New Roman" w:hAnsi="Times New Roman" w:eastAsia="宋体" w:cs="Times New Roman"/>
          <w:kern w:val="2"/>
          <w:sz w:val="21"/>
          <w:szCs w:val="21"/>
          <w:highlight w:val="none"/>
          <w:lang w:val="en-US" w:eastAsia="zh-CN" w:bidi="ar-SA"/>
        </w:rPr>
        <w:t>3.6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、8.7</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、8.7</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、12</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20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、18</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30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、21</w:t>
      </w:r>
      <w:r>
        <w:rPr>
          <w:rFonts w:hint="default" w:ascii="Times New Roman" w:hAnsi="Times New Roman" w:eastAsia="宋体" w:cs="Times New Roman"/>
          <w:b w:val="0"/>
          <w:bCs w:val="0"/>
          <w:spacing w:val="0"/>
          <w:sz w:val="21"/>
          <w:szCs w:val="21"/>
          <w:highlight w:val="none"/>
        </w:rPr>
        <w:t>/3</w:t>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、26</w:t>
      </w:r>
      <w:r>
        <w:rPr>
          <w:rFonts w:hint="default" w:ascii="Times New Roman" w:hAnsi="Times New Roman" w:eastAsia="宋体" w:cs="Times New Roman"/>
          <w:b w:val="0"/>
          <w:bCs w:val="0"/>
          <w:spacing w:val="0"/>
          <w:sz w:val="21"/>
          <w:szCs w:val="21"/>
          <w:highlight w:val="none"/>
        </w:rPr>
        <w:t>/3</w:t>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kern w:val="2"/>
          <w:sz w:val="21"/>
          <w:szCs w:val="21"/>
          <w:highlight w:val="none"/>
          <w:lang w:val="en-US" w:eastAsia="zh-CN"/>
        </w:rPr>
        <w:t>低压</w:t>
      </w:r>
      <w:r>
        <w:rPr>
          <w:rFonts w:hint="default" w:ascii="Times New Roman" w:hAnsi="Times New Roman" w:eastAsia="宋体" w:cs="Times New Roman"/>
          <w:b w:val="0"/>
          <w:bCs w:val="0"/>
          <w:sz w:val="21"/>
          <w:szCs w:val="21"/>
          <w:highlight w:val="none"/>
          <w:lang w:val="en-US" w:eastAsia="zh-CN"/>
        </w:rPr>
        <w:t>风力发电用耐扭曲软电缆的额定电压为</w:t>
      </w:r>
      <w:r>
        <w:rPr>
          <w:rFonts w:hint="default" w:ascii="Times New Roman" w:hAnsi="Times New Roman" w:eastAsia="宋体" w:cs="Times New Roman"/>
          <w:b w:val="0"/>
          <w:bCs w:val="0"/>
          <w:spacing w:val="0"/>
          <w:kern w:val="2"/>
          <w:sz w:val="21"/>
          <w:szCs w:val="21"/>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pacing w:val="0"/>
          <w:kern w:val="2"/>
          <w:sz w:val="21"/>
          <w:szCs w:val="21"/>
          <w:highlight w:val="none"/>
        </w:rPr>
        <w:t>V</w:t>
      </w:r>
      <w:r>
        <w:rPr>
          <w:rFonts w:hint="default" w:ascii="Times New Roman" w:hAnsi="Times New Roman" w:eastAsia="宋体" w:cs="Times New Roman"/>
          <w:kern w:val="2"/>
          <w:sz w:val="21"/>
          <w:szCs w:val="21"/>
          <w:highlight w:val="none"/>
          <w:lang w:val="en-US" w:eastAsia="zh-CN"/>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kern w:val="2"/>
          <w:sz w:val="21"/>
          <w:szCs w:val="21"/>
          <w:highlight w:val="none"/>
          <w:lang w:val="en-US" w:eastAsia="zh-CN"/>
        </w:rPr>
        <w:t>kV</w:t>
      </w:r>
      <w:r>
        <w:rPr>
          <w:rFonts w:hint="eastAsia" w:eastAsia="宋体" w:cs="宋体"/>
          <w:b w:val="0"/>
          <w:bCs w:val="0"/>
          <w:sz w:val="21"/>
          <w:szCs w:val="21"/>
          <w:highlight w:val="none"/>
          <w:lang w:val="en-US" w:eastAsia="zh-CN"/>
        </w:rPr>
        <w:t>，</w:t>
      </w:r>
      <w:r>
        <w:rPr>
          <w:rFonts w:hint="eastAsia" w:eastAsia="宋体" w:cs="宋体"/>
          <w:b w:val="0"/>
          <w:bCs w:val="0"/>
          <w:kern w:val="2"/>
          <w:sz w:val="21"/>
          <w:szCs w:val="21"/>
          <w:highlight w:val="none"/>
          <w:lang w:val="en-US" w:eastAsia="zh-CN"/>
        </w:rPr>
        <w:t>中</w:t>
      </w:r>
      <w:r>
        <w:rPr>
          <w:rFonts w:hint="eastAsia" w:ascii="宋体" w:hAnsi="宋体" w:eastAsia="宋体" w:cs="宋体"/>
          <w:kern w:val="2"/>
          <w:sz w:val="21"/>
          <w:szCs w:val="21"/>
          <w:highlight w:val="none"/>
          <w:lang w:val="en-US" w:eastAsia="zh-CN"/>
        </w:rPr>
        <w:t>压</w:t>
      </w:r>
      <w:r>
        <w:rPr>
          <w:rFonts w:hint="eastAsia" w:ascii="宋体" w:hAnsi="宋体" w:eastAsia="宋体" w:cs="宋体"/>
          <w:b w:val="0"/>
          <w:bCs w:val="0"/>
          <w:sz w:val="21"/>
          <w:szCs w:val="21"/>
          <w:highlight w:val="none"/>
          <w:lang w:val="en-US" w:eastAsia="zh-CN"/>
        </w:rPr>
        <w:t>风力发电用耐扭曲软电缆</w:t>
      </w:r>
      <w:r>
        <w:rPr>
          <w:rFonts w:hint="eastAsia" w:eastAsia="宋体" w:cs="宋体"/>
          <w:b w:val="0"/>
          <w:bCs w:val="0"/>
          <w:sz w:val="21"/>
          <w:szCs w:val="21"/>
          <w:highlight w:val="none"/>
          <w:lang w:val="en-US" w:eastAsia="zh-CN"/>
        </w:rPr>
        <w:t>的额定电压</w:t>
      </w:r>
      <w:r>
        <w:rPr>
          <w:rFonts w:hint="eastAsia" w:eastAsia="宋体" w:cs="宋体"/>
          <w:b w:val="0"/>
          <w:bCs w:val="0"/>
          <w:kern w:val="2"/>
          <w:sz w:val="21"/>
          <w:szCs w:val="21"/>
          <w:highlight w:val="none"/>
          <w:lang w:val="en-US" w:eastAsia="zh-CN"/>
        </w:rPr>
        <w:t>为</w:t>
      </w:r>
      <w:r>
        <w:rPr>
          <w:rFonts w:hint="default" w:ascii="Times New Roman" w:hAnsi="Times New Roman" w:eastAsia="宋体" w:cs="Times New Roman"/>
          <w:kern w:val="2"/>
          <w:sz w:val="21"/>
          <w:szCs w:val="21"/>
          <w:highlight w:val="none"/>
          <w:lang w:val="en-US" w:eastAsia="zh-CN"/>
        </w:rPr>
        <w:t>3.6</w:t>
      </w:r>
      <w:r>
        <w:rPr>
          <w:rFonts w:hint="default" w:ascii="Times New Roman" w:hAnsi="Times New Roman" w:eastAsia="宋体" w:cs="Times New Roman"/>
          <w:b w:val="0"/>
          <w:bCs w:val="0"/>
          <w:spacing w:val="0"/>
          <w:kern w:val="2"/>
          <w:sz w:val="21"/>
          <w:szCs w:val="21"/>
          <w:highlight w:val="none"/>
        </w:rPr>
        <w:t>/</w:t>
      </w:r>
      <w:r>
        <w:rPr>
          <w:rFonts w:hint="default" w:ascii="Times New Roman" w:hAnsi="Times New Roman" w:eastAsia="宋体" w:cs="Times New Roman"/>
          <w:kern w:val="2"/>
          <w:sz w:val="21"/>
          <w:szCs w:val="21"/>
          <w:highlight w:val="none"/>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kern w:val="2"/>
          <w:sz w:val="21"/>
          <w:szCs w:val="21"/>
          <w:highlight w:val="none"/>
        </w:rPr>
        <w:t>kV</w:t>
      </w:r>
      <w:r>
        <w:rPr>
          <w:rFonts w:hint="default" w:ascii="Times New Roman" w:hAnsi="Times New Roman" w:eastAsia="宋体" w:cs="Times New Roman"/>
          <w:kern w:val="2"/>
          <w:sz w:val="21"/>
          <w:szCs w:val="21"/>
          <w:highlight w:val="none"/>
          <w:lang w:val="en-US" w:eastAsia="zh-CN"/>
        </w:rPr>
        <w:t>～26</w:t>
      </w:r>
      <w:r>
        <w:rPr>
          <w:rFonts w:hint="default" w:ascii="Times New Roman" w:hAnsi="Times New Roman" w:eastAsia="宋体" w:cs="Times New Roman"/>
          <w:b w:val="0"/>
          <w:bCs w:val="0"/>
          <w:spacing w:val="0"/>
          <w:kern w:val="2"/>
          <w:sz w:val="21"/>
          <w:szCs w:val="21"/>
          <w:highlight w:val="none"/>
        </w:rPr>
        <w:t>/3</w:t>
      </w:r>
      <w:r>
        <w:rPr>
          <w:rFonts w:hint="default" w:ascii="Times New Roman" w:hAnsi="Times New Roman" w:eastAsia="宋体" w:cs="Times New Roman"/>
          <w:kern w:val="2"/>
          <w:sz w:val="21"/>
          <w:szCs w:val="21"/>
          <w:highlight w:val="none"/>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kern w:val="2"/>
          <w:sz w:val="21"/>
          <w:szCs w:val="21"/>
          <w:highlight w:val="none"/>
        </w:rPr>
        <w:t>kV</w:t>
      </w:r>
      <w:r>
        <w:rPr>
          <w:rFonts w:hint="eastAsia" w:eastAsia="宋体" w:cs="宋体"/>
          <w:b w:val="0"/>
          <w:bCs w:val="0"/>
          <w:sz w:val="21"/>
          <w:szCs w:val="21"/>
          <w:highlight w:val="none"/>
          <w:lang w:val="en-US" w:eastAsia="zh-CN"/>
        </w:rPr>
        <w:t>。</w:t>
      </w:r>
    </w:p>
    <w:p w14:paraId="480E4174">
      <w:pPr>
        <w:pStyle w:val="10"/>
        <w:keepNext w:val="0"/>
        <w:keepLines w:val="0"/>
        <w:pageBreakBefore w:val="0"/>
        <w:kinsoku/>
        <w:wordWrap/>
        <w:overflowPunct/>
        <w:topLinePunct w:val="0"/>
        <w:autoSpaceDE/>
        <w:autoSpaceDN/>
        <w:bidi w:val="0"/>
        <w:adjustRightInd/>
        <w:snapToGrid/>
        <w:spacing w:before="81" w:line="219" w:lineRule="auto"/>
        <w:ind w:left="780" w:leftChars="200" w:hanging="360" w:hangingChars="200"/>
        <w:textAlignment w:val="auto"/>
        <w:rPr>
          <w:rFonts w:hint="eastAsia" w:ascii="宋体" w:hAnsi="宋体" w:eastAsia="宋体" w:cs="宋体"/>
          <w:spacing w:val="0"/>
          <w:sz w:val="21"/>
          <w:szCs w:val="21"/>
          <w:highlight w:val="none"/>
          <w:lang w:eastAsia="zh-CN"/>
        </w:rPr>
      </w:pPr>
      <w:r>
        <w:rPr>
          <w:rFonts w:hint="eastAsia" w:ascii="黑体" w:hAnsi="黑体" w:eastAsia="黑体" w:cs="黑体"/>
          <w:color w:val="auto"/>
          <w:sz w:val="18"/>
          <w:szCs w:val="18"/>
          <w:highlight w:val="none"/>
          <w:lang w:val="en-US" w:eastAsia="zh-CN"/>
        </w:rPr>
        <w:t>注：</w:t>
      </w:r>
      <w:r>
        <w:rPr>
          <w:rFonts w:hint="default" w:ascii="Times New Roman Regular" w:hAnsi="Times New Roman Regular" w:eastAsia="宋体" w:cs="Times New Roman Regular"/>
          <w:b w:val="0"/>
          <w:bCs w:val="0"/>
          <w:i/>
          <w:iCs/>
          <w:spacing w:val="0"/>
          <w:sz w:val="21"/>
          <w:szCs w:val="21"/>
          <w:highlight w:val="none"/>
        </w:rPr>
        <w:t>U</w:t>
      </w:r>
      <w:r>
        <w:rPr>
          <w:rFonts w:hint="default" w:ascii="Times New Roman Regular" w:hAnsi="Times New Roman Regular" w:eastAsia="宋体" w:cs="Times New Roman Regular"/>
          <w:b w:val="0"/>
          <w:bCs w:val="0"/>
          <w:spacing w:val="0"/>
          <w:sz w:val="21"/>
          <w:szCs w:val="21"/>
          <w:highlight w:val="none"/>
          <w:vertAlign w:val="subscript"/>
          <w:lang w:val="en-US" w:eastAsia="zh-CN"/>
        </w:rPr>
        <w:t>0</w:t>
      </w:r>
      <w:r>
        <w:rPr>
          <w:rFonts w:hint="eastAsia" w:ascii="宋体" w:hAnsi="宋体" w:eastAsia="宋体" w:cs="宋体"/>
          <w:b w:val="0"/>
          <w:bCs w:val="0"/>
          <w:color w:val="auto"/>
          <w:spacing w:val="0"/>
          <w:sz w:val="18"/>
          <w:szCs w:val="18"/>
          <w:highlight w:val="none"/>
          <w:lang w:eastAsia="zh-CN"/>
        </w:rPr>
        <w:t>表示任一主绝缘导体与“地”(金属屏蔽、金属套或周围介质)之间的电压有效值；</w:t>
      </w:r>
      <w:r>
        <w:rPr>
          <w:rFonts w:hint="default" w:ascii="Times New Roman Regular" w:hAnsi="Times New Roman Regular" w:eastAsia="宋体" w:cs="Times New Roman Regular"/>
          <w:b w:val="0"/>
          <w:bCs w:val="0"/>
          <w:i/>
          <w:iCs/>
          <w:spacing w:val="0"/>
          <w:sz w:val="21"/>
          <w:szCs w:val="21"/>
          <w:highlight w:val="none"/>
        </w:rPr>
        <w:t>U</w:t>
      </w:r>
      <w:r>
        <w:rPr>
          <w:rFonts w:hint="eastAsia" w:ascii="宋体" w:hAnsi="宋体" w:eastAsia="宋体" w:cs="宋体"/>
          <w:b w:val="0"/>
          <w:bCs w:val="0"/>
          <w:color w:val="auto"/>
          <w:spacing w:val="0"/>
          <w:sz w:val="18"/>
          <w:szCs w:val="18"/>
          <w:highlight w:val="none"/>
          <w:lang w:eastAsia="zh-CN"/>
        </w:rPr>
        <w:t>为多芯电缆</w:t>
      </w:r>
      <w:r>
        <w:rPr>
          <w:rFonts w:hint="eastAsia" w:ascii="宋体" w:hAnsi="宋体" w:eastAsia="宋体" w:cs="宋体"/>
          <w:color w:val="auto"/>
          <w:spacing w:val="0"/>
          <w:sz w:val="18"/>
          <w:szCs w:val="18"/>
          <w:highlight w:val="none"/>
          <w:lang w:eastAsia="zh-CN"/>
        </w:rPr>
        <w:t>或单芯电缆任意两相导体之间的电压有效值。</w:t>
      </w:r>
    </w:p>
    <w:p w14:paraId="177A661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电缆安装时的最小弯曲半径</w:t>
      </w:r>
    </w:p>
    <w:p w14:paraId="06B6FF03">
      <w:pPr>
        <w:pStyle w:val="27"/>
        <w:adjustRightInd/>
        <w:snapToGrid/>
        <w:spacing w:line="360" w:lineRule="auto"/>
        <w:rPr>
          <w:rFonts w:hint="eastAsia" w:ascii="宋体" w:hAnsi="宋体" w:eastAsia="宋体" w:cs="宋体"/>
          <w:b w:val="0"/>
          <w:bCs w:val="0"/>
          <w:color w:val="auto"/>
          <w:kern w:val="2"/>
          <w:sz w:val="21"/>
          <w:szCs w:val="21"/>
          <w:highlight w:val="none"/>
          <w:lang w:val="en-US" w:eastAsia="zh-CN"/>
        </w:rPr>
      </w:pPr>
      <w:r>
        <w:rPr>
          <w:rFonts w:hint="eastAsia" w:eastAsia="宋体" w:cs="宋体"/>
          <w:b w:val="0"/>
          <w:bCs w:val="0"/>
          <w:color w:val="auto"/>
          <w:kern w:val="2"/>
          <w:sz w:val="21"/>
          <w:szCs w:val="21"/>
          <w:highlight w:val="none"/>
          <w:lang w:val="en-US" w:eastAsia="zh-CN"/>
        </w:rPr>
        <w:t>电缆</w:t>
      </w:r>
      <w:r>
        <w:rPr>
          <w:rFonts w:hint="eastAsia" w:ascii="宋体" w:hAnsi="宋体" w:eastAsia="宋体" w:cs="宋体"/>
          <w:b w:val="0"/>
          <w:bCs w:val="0"/>
          <w:color w:val="auto"/>
          <w:kern w:val="2"/>
          <w:sz w:val="21"/>
          <w:szCs w:val="21"/>
          <w:highlight w:val="none"/>
          <w:lang w:val="en-US" w:eastAsia="zh-CN"/>
        </w:rPr>
        <w:t>最小弯曲半径应符合</w:t>
      </w:r>
      <w:r>
        <w:rPr>
          <w:rFonts w:hint="default" w:ascii="Times New Roman" w:hAnsi="Times New Roman" w:eastAsia="宋体" w:cs="Times New Roman"/>
          <w:b w:val="0"/>
          <w:bCs w:val="0"/>
          <w:color w:val="auto"/>
          <w:kern w:val="2"/>
          <w:sz w:val="21"/>
          <w:szCs w:val="21"/>
          <w:highlight w:val="none"/>
          <w:lang w:val="en-US" w:eastAsia="zh-CN"/>
        </w:rPr>
        <w:t>表A.1</w:t>
      </w:r>
      <w:r>
        <w:rPr>
          <w:rFonts w:hint="eastAsia" w:ascii="宋体" w:hAnsi="宋体" w:eastAsia="宋体" w:cs="宋体"/>
          <w:b w:val="0"/>
          <w:bCs w:val="0"/>
          <w:color w:val="auto"/>
          <w:kern w:val="2"/>
          <w:sz w:val="21"/>
          <w:szCs w:val="21"/>
          <w:highlight w:val="none"/>
          <w:lang w:val="en-US" w:eastAsia="zh-CN"/>
        </w:rPr>
        <w:t>的规定。</w:t>
      </w:r>
    </w:p>
    <w:p w14:paraId="7534E691">
      <w:pPr>
        <w:pStyle w:val="8"/>
        <w:widowControl/>
        <w:numPr>
          <w:ilvl w:val="0"/>
          <w:numId w:val="0"/>
        </w:numPr>
        <w:tabs>
          <w:tab w:val="left" w:pos="840"/>
        </w:tabs>
        <w:spacing w:before="157" w:beforeLines="50" w:after="157" w:afterLines="50" w:line="360" w:lineRule="auto"/>
        <w:ind w:leftChars="0"/>
        <w:jc w:val="center"/>
        <w:outlineLvl w:val="9"/>
        <w:rPr>
          <w:rFonts w:hint="eastAsia" w:ascii="黑体" w:hAnsi="黑体" w:eastAsia="黑体" w:cs="黑体"/>
          <w:highlight w:val="none"/>
          <w:lang w:eastAsia="zh-CN"/>
        </w:rPr>
      </w:pPr>
      <w:bookmarkStart w:id="984" w:name="_Toc1098407768"/>
      <w:bookmarkStart w:id="985" w:name="_Toc1341141961"/>
      <w:bookmarkStart w:id="986" w:name="_Toc441"/>
      <w:bookmarkStart w:id="987" w:name="_Toc368839907"/>
      <w:bookmarkStart w:id="988" w:name="_Toc22631"/>
      <w:bookmarkStart w:id="989" w:name="_Toc1504400750"/>
      <w:bookmarkStart w:id="990" w:name="_Toc17890"/>
      <w:bookmarkStart w:id="991" w:name="_Toc1549516203"/>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bookmarkStart w:id="992" w:name="_Toc4848"/>
      <w:bookmarkStart w:id="993" w:name="_Toc728"/>
      <w:bookmarkStart w:id="994" w:name="_Toc1362849007"/>
      <w:bookmarkStart w:id="995" w:name="_Toc30146"/>
      <w:bookmarkStart w:id="996" w:name="_Toc18873"/>
      <w:bookmarkStart w:id="997" w:name="_Toc30195"/>
      <w:bookmarkStart w:id="998" w:name="_Toc20532"/>
      <w:bookmarkStart w:id="999" w:name="_Toc31565"/>
      <w:r>
        <w:rPr>
          <w:rFonts w:hint="eastAsia" w:ascii="黑体" w:hAnsi="黑体" w:eastAsia="黑体" w:cs="黑体"/>
          <w:lang w:val="en-US" w:eastAsia="zh-CN"/>
        </w:rPr>
        <w:t xml:space="preserve">  </w:t>
      </w:r>
      <w:r>
        <w:rPr>
          <w:rFonts w:hint="eastAsia" w:ascii="黑体" w:hAnsi="黑体" w:eastAsia="黑体" w:cs="黑体"/>
          <w:highlight w:val="none"/>
          <w:lang w:eastAsia="zh-CN"/>
        </w:rPr>
        <w:t>电缆安装时的最小弯曲半径</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2442"/>
        <w:gridCol w:w="3549"/>
        <w:gridCol w:w="1782"/>
        <w:gridCol w:w="2"/>
        <w:gridCol w:w="1795"/>
      </w:tblGrid>
      <w:tr w14:paraId="05179EDC">
        <w:trPr>
          <w:trHeight w:val="340" w:hRule="atLeast"/>
          <w:jc w:val="center"/>
        </w:trPr>
        <w:tc>
          <w:tcPr>
            <w:tcW w:w="1276" w:type="pct"/>
            <w:vMerge w:val="restart"/>
            <w:vAlign w:val="center"/>
          </w:tcPr>
          <w:p w14:paraId="6415D48B">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eastAsiaTheme="minorEastAsia"/>
                <w:kern w:val="0"/>
                <w:sz w:val="18"/>
                <w:szCs w:val="18"/>
                <w:highlight w:val="none"/>
                <w:lang w:eastAsia="zh-CN"/>
              </w:rPr>
            </w:pPr>
            <w:r>
              <w:rPr>
                <w:rFonts w:hint="eastAsia" w:ascii="Times New Roman" w:hAnsi="Times New Roman" w:cs="Times New Roman"/>
                <w:kern w:val="0"/>
                <w:sz w:val="18"/>
                <w:szCs w:val="18"/>
                <w:highlight w:val="none"/>
                <w:lang w:val="en-US" w:eastAsia="zh-CN"/>
              </w:rPr>
              <w:t>项目</w:t>
            </w:r>
          </w:p>
        </w:tc>
        <w:tc>
          <w:tcPr>
            <w:tcW w:w="1854" w:type="pct"/>
            <w:vMerge w:val="restart"/>
            <w:vAlign w:val="center"/>
          </w:tcPr>
          <w:p w14:paraId="2AB88E55">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额定电压</w:t>
            </w:r>
            <w:r>
              <w:rPr>
                <w:rFonts w:hint="eastAsia" w:ascii="Times New Roman" w:hAnsi="Times New Roman" w:cs="Times New Roman"/>
                <w:b w:val="0"/>
                <w:bCs w:val="0"/>
                <w:spacing w:val="0"/>
                <w:kern w:val="0"/>
                <w:sz w:val="18"/>
                <w:szCs w:val="18"/>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spacing w:val="0"/>
                <w:kern w:val="0"/>
                <w:sz w:val="18"/>
                <w:szCs w:val="18"/>
                <w:highlight w:val="none"/>
              </w:rPr>
              <w:t>V</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1868" w:type="pct"/>
            <w:gridSpan w:val="3"/>
            <w:vAlign w:val="center"/>
          </w:tcPr>
          <w:p w14:paraId="2F884559">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额定电压3.6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26</w:t>
            </w:r>
            <w:r>
              <w:rPr>
                <w:rFonts w:hint="eastAsia" w:ascii="Times New Roman" w:hAnsi="Times New Roman" w:cs="Times New Roman" w:eastAsiaTheme="minorEastAsia"/>
                <w:b w:val="0"/>
                <w:bCs w:val="0"/>
                <w:spacing w:val="0"/>
                <w:kern w:val="0"/>
                <w:sz w:val="18"/>
                <w:szCs w:val="18"/>
                <w:highlight w:val="none"/>
              </w:rPr>
              <w:t>/3</w:t>
            </w:r>
            <w:r>
              <w:rPr>
                <w:rFonts w:hint="eastAsia" w:ascii="Times New Roman" w:hAnsi="Times New Roman" w:cs="Times New Roman"/>
                <w:kern w:val="0"/>
                <w:sz w:val="18"/>
                <w:szCs w:val="18"/>
                <w:highlight w:val="none"/>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4435CAB6">
        <w:trPr>
          <w:trHeight w:val="340" w:hRule="atLeast"/>
          <w:jc w:val="center"/>
        </w:trPr>
        <w:tc>
          <w:tcPr>
            <w:tcW w:w="1276" w:type="pct"/>
            <w:vMerge w:val="continue"/>
            <w:tcBorders>
              <w:bottom w:val="single" w:color="auto" w:sz="12" w:space="0"/>
            </w:tcBorders>
            <w:vAlign w:val="center"/>
          </w:tcPr>
          <w:p w14:paraId="17B1B68F">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p>
        </w:tc>
        <w:tc>
          <w:tcPr>
            <w:tcW w:w="1854" w:type="pct"/>
            <w:vMerge w:val="continue"/>
            <w:tcBorders>
              <w:bottom w:val="single" w:color="auto" w:sz="12" w:space="0"/>
            </w:tcBorders>
            <w:vAlign w:val="center"/>
          </w:tcPr>
          <w:p w14:paraId="6DCD9DF9">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p>
        </w:tc>
        <w:tc>
          <w:tcPr>
            <w:tcW w:w="932" w:type="pct"/>
            <w:gridSpan w:val="2"/>
            <w:tcBorders>
              <w:bottom w:val="single" w:color="auto" w:sz="12" w:space="0"/>
            </w:tcBorders>
            <w:vAlign w:val="center"/>
          </w:tcPr>
          <w:p w14:paraId="180A31A3">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单芯电缆</w:t>
            </w:r>
          </w:p>
        </w:tc>
        <w:tc>
          <w:tcPr>
            <w:tcW w:w="936" w:type="pct"/>
            <w:tcBorders>
              <w:bottom w:val="single" w:color="auto" w:sz="12" w:space="0"/>
            </w:tcBorders>
            <w:vAlign w:val="center"/>
          </w:tcPr>
          <w:p w14:paraId="4ADCD622">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三芯电缆</w:t>
            </w:r>
          </w:p>
        </w:tc>
      </w:tr>
      <w:tr w14:paraId="3AC56ED4">
        <w:trPr>
          <w:trHeight w:val="340" w:hRule="atLeast"/>
          <w:jc w:val="center"/>
        </w:trPr>
        <w:tc>
          <w:tcPr>
            <w:tcW w:w="1276" w:type="pct"/>
            <w:tcBorders>
              <w:top w:val="single" w:color="auto" w:sz="12" w:space="0"/>
            </w:tcBorders>
            <w:vAlign w:val="center"/>
          </w:tcPr>
          <w:p w14:paraId="2AE9AEA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电缆安装时最小弯曲半径</w:t>
            </w:r>
          </w:p>
        </w:tc>
        <w:tc>
          <w:tcPr>
            <w:tcW w:w="1854" w:type="pct"/>
            <w:tcBorders>
              <w:top w:val="single" w:color="auto" w:sz="12" w:space="0"/>
            </w:tcBorders>
            <w:vAlign w:val="center"/>
          </w:tcPr>
          <w:p w14:paraId="647A6CA4">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c>
          <w:tcPr>
            <w:tcW w:w="931" w:type="pct"/>
            <w:tcBorders>
              <w:top w:val="single" w:color="auto" w:sz="12" w:space="0"/>
              <w:bottom w:val="single" w:color="auto" w:sz="12" w:space="0"/>
            </w:tcBorders>
            <w:vAlign w:val="center"/>
          </w:tcPr>
          <w:p w14:paraId="5E605A1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c>
          <w:tcPr>
            <w:tcW w:w="937" w:type="pct"/>
            <w:gridSpan w:val="2"/>
            <w:tcBorders>
              <w:top w:val="single" w:color="auto" w:sz="12" w:space="0"/>
              <w:bottom w:val="single" w:color="auto" w:sz="12" w:space="0"/>
            </w:tcBorders>
            <w:vAlign w:val="center"/>
          </w:tcPr>
          <w:p w14:paraId="7E1303BB">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r>
      <w:tr w14:paraId="5BF46CC8">
        <w:trPr>
          <w:trHeight w:val="340" w:hRule="atLeast"/>
          <w:jc w:val="center"/>
        </w:trPr>
        <w:tc>
          <w:tcPr>
            <w:tcW w:w="5000" w:type="pct"/>
            <w:gridSpan w:val="5"/>
            <w:tcBorders>
              <w:top w:val="single" w:color="auto" w:sz="12" w:space="0"/>
              <w:bottom w:val="single" w:color="auto" w:sz="12" w:space="0"/>
            </w:tcBorders>
            <w:vAlign w:val="center"/>
          </w:tcPr>
          <w:p w14:paraId="091F6785">
            <w:pPr>
              <w:keepNext w:val="0"/>
              <w:keepLines w:val="0"/>
              <w:widowControl/>
              <w:suppressLineNumbers w:val="0"/>
              <w:spacing w:before="0" w:beforeAutospacing="0" w:after="0" w:afterAutospacing="0" w:line="240" w:lineRule="exact"/>
              <w:ind w:left="0" w:right="0" w:firstLine="360" w:firstLineChars="200"/>
              <w:jc w:val="left"/>
              <w:rPr>
                <w:rFonts w:hint="default" w:ascii="Times New Roman" w:hAnsi="Times New Roman" w:cs="Times New Roman"/>
                <w:kern w:val="0"/>
                <w:sz w:val="18"/>
                <w:szCs w:val="18"/>
                <w:highlight w:val="none"/>
                <w:lang w:val="en-US" w:eastAsia="zh-CN"/>
              </w:rPr>
            </w:pPr>
            <w:r>
              <w:rPr>
                <w:rFonts w:hint="eastAsia" w:ascii="黑体" w:hAnsi="黑体" w:eastAsia="黑体" w:cs="黑体"/>
                <w:kern w:val="0"/>
                <w:sz w:val="18"/>
                <w:szCs w:val="18"/>
                <w:highlight w:val="none"/>
                <w:lang w:val="en-US" w:eastAsia="zh-CN"/>
              </w:rPr>
              <w:t>注：</w:t>
            </w:r>
            <w:r>
              <w:rPr>
                <w:rFonts w:hint="eastAsia" w:ascii="Times New Roman" w:hAnsi="Times New Roman" w:cs="Times New Roman"/>
                <w:i/>
                <w:iCs/>
                <w:kern w:val="0"/>
                <w:sz w:val="18"/>
                <w:szCs w:val="18"/>
                <w:highlight w:val="none"/>
                <w:lang w:val="en-US" w:eastAsia="zh-CN"/>
              </w:rPr>
              <w:t>D</w:t>
            </w:r>
            <w:r>
              <w:rPr>
                <w:rFonts w:hint="eastAsia" w:ascii="Times New Roman" w:hAnsi="Times New Roman" w:cs="Times New Roman"/>
                <w:kern w:val="0"/>
                <w:sz w:val="18"/>
                <w:szCs w:val="18"/>
                <w:highlight w:val="none"/>
                <w:lang w:val="en-US" w:eastAsia="zh-CN"/>
              </w:rPr>
              <w:t>为电缆外径。</w:t>
            </w:r>
          </w:p>
        </w:tc>
      </w:tr>
    </w:tbl>
    <w:p w14:paraId="608D4988">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电缆正常运行时导体最高温度</w:t>
      </w:r>
    </w:p>
    <w:p w14:paraId="0149CABB">
      <w:pPr>
        <w:pStyle w:val="7"/>
        <w:spacing w:before="0" w:after="0" w:line="360" w:lineRule="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电缆正常运行时导体最高温度为：</w:t>
      </w:r>
    </w:p>
    <w:p w14:paraId="1148D48A">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Regular" w:hAnsi="Times New Roman Regular" w:cs="Times New Roman Regular"/>
          <w:sz w:val="21"/>
          <w:szCs w:val="24"/>
          <w:lang w:val="en-US" w:eastAsia="zh-CN"/>
        </w:rPr>
        <w:t>电压等级</w:t>
      </w:r>
      <w:r>
        <w:rPr>
          <w:rFonts w:hint="default" w:ascii="Times New Roman Regular" w:hAnsi="Times New Roman Regular" w:cs="Times New Roman Regular"/>
          <w:b w:val="0"/>
          <w:bCs w:val="0"/>
          <w:spacing w:val="0"/>
          <w:sz w:val="21"/>
          <w:szCs w:val="24"/>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pacing w:val="0"/>
          <w:sz w:val="21"/>
          <w:szCs w:val="24"/>
        </w:rPr>
        <w:t>V</w:t>
      </w:r>
      <w:r>
        <w:rPr>
          <w:rFonts w:hint="default" w:ascii="Times New Roman Regular" w:hAnsi="Times New Roman Regular" w:cs="Times New Roman Regular"/>
          <w:sz w:val="21"/>
          <w:szCs w:val="24"/>
          <w:lang w:val="en-US" w:eastAsia="zh-CN"/>
        </w:rPr>
        <w:t>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276C723C">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Regular" w:hAnsi="Times New Roman Regular" w:cs="Times New Roman Regular"/>
          <w:sz w:val="21"/>
          <w:szCs w:val="24"/>
          <w:lang w:val="en-US" w:eastAsia="zh-CN"/>
        </w:rPr>
        <w:t>电压等级</w:t>
      </w:r>
      <w:r>
        <w:rPr>
          <w:rFonts w:hint="default" w:ascii="Times New Roman Regular" w:hAnsi="Times New Roman Regular" w:cs="Times New Roman Regular" w:eastAsiaTheme="minorEastAsia"/>
          <w:b w:val="0"/>
          <w:bCs w:val="0"/>
          <w:spacing w:val="0"/>
          <w:sz w:val="21"/>
          <w:szCs w:val="24"/>
        </w:rPr>
        <w:t>0.6/1</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为90℃、105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46BFD8BA">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rPr>
      </w:pPr>
      <w:r>
        <w:rPr>
          <w:rFonts w:hint="default" w:ascii="Times New Roman Regular" w:hAnsi="Times New Roman Regular" w:cs="Times New Roman Regular"/>
          <w:sz w:val="21"/>
          <w:szCs w:val="24"/>
          <w:lang w:val="en-US" w:eastAsia="zh-CN"/>
        </w:rPr>
        <w:t>电压等级1.8/3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kV为90℃、105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1BBDC923">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rPr>
      </w:pPr>
      <w:r>
        <w:rPr>
          <w:rFonts w:hint="default" w:ascii="Times New Roman Regular" w:hAnsi="Times New Roman Regular" w:cs="Times New Roman Regular"/>
          <w:sz w:val="21"/>
          <w:szCs w:val="24"/>
          <w:lang w:val="en-US" w:eastAsia="zh-CN"/>
        </w:rPr>
        <w:t>电压等级3.6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、8.7</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、8.7</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、12</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20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、18</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30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、21</w:t>
      </w:r>
      <w:r>
        <w:rPr>
          <w:rFonts w:hint="default" w:ascii="Times New Roman Regular" w:hAnsi="Times New Roman Regular" w:cs="Times New Roman Regular" w:eastAsiaTheme="minorEastAsia"/>
          <w:b w:val="0"/>
          <w:bCs w:val="0"/>
          <w:spacing w:val="0"/>
          <w:sz w:val="21"/>
          <w:szCs w:val="24"/>
        </w:rPr>
        <w:t>/3</w:t>
      </w:r>
      <w:r>
        <w:rPr>
          <w:rFonts w:hint="default" w:ascii="Times New Roman Regular" w:hAnsi="Times New Roman Regular" w:cs="Times New Roman Regular"/>
          <w:sz w:val="21"/>
          <w:szCs w:val="24"/>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、26</w:t>
      </w:r>
      <w:r>
        <w:rPr>
          <w:rFonts w:hint="default" w:ascii="Times New Roman Regular" w:hAnsi="Times New Roman Regular" w:cs="Times New Roman Regular" w:eastAsiaTheme="minorEastAsia"/>
          <w:b w:val="0"/>
          <w:bCs w:val="0"/>
          <w:spacing w:val="0"/>
          <w:sz w:val="21"/>
          <w:szCs w:val="24"/>
        </w:rPr>
        <w:t>/3</w:t>
      </w:r>
      <w:r>
        <w:rPr>
          <w:rFonts w:hint="default" w:ascii="Times New Roman Regular" w:hAnsi="Times New Roman Regular" w:cs="Times New Roman Regular"/>
          <w:sz w:val="21"/>
          <w:szCs w:val="24"/>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r>
        <w:rPr>
          <w:rFonts w:hint="eastAsia" w:ascii="Times New Roman Regular" w:hAnsi="Times New Roman Regular" w:cs="Times New Roman Regular"/>
          <w:sz w:val="21"/>
          <w:szCs w:val="24"/>
          <w:lang w:val="en-US" w:eastAsia="zh-CN"/>
        </w:rPr>
        <w:t>。</w:t>
      </w:r>
    </w:p>
    <w:p w14:paraId="429A10A7">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环境温度</w:t>
      </w:r>
    </w:p>
    <w:p w14:paraId="21EAE26B">
      <w:pPr>
        <w:pStyle w:val="27"/>
        <w:keepNext w:val="0"/>
        <w:keepLines w:val="0"/>
        <w:pageBreakBefore w:val="0"/>
        <w:kinsoku/>
        <w:wordWrap/>
        <w:overflowPunct/>
        <w:topLinePunct w:val="0"/>
        <w:bidi w:val="0"/>
        <w:adjustRightInd/>
        <w:snapToGrid/>
        <w:spacing w:line="360" w:lineRule="auto"/>
        <w:textAlignment w:val="auto"/>
        <w:rPr>
          <w:rFonts w:hint="eastAsia" w:eastAsia="宋体" w:cs="宋体"/>
          <w:szCs w:val="21"/>
          <w:highlight w:val="none"/>
          <w:lang w:val="en-US" w:eastAsia="zh-CN"/>
        </w:rPr>
      </w:pPr>
      <w:r>
        <w:rPr>
          <w:rFonts w:hint="eastAsia" w:eastAsia="宋体" w:cs="宋体"/>
          <w:szCs w:val="21"/>
          <w:highlight w:val="none"/>
          <w:lang w:val="en-US" w:eastAsia="zh-CN"/>
        </w:rPr>
        <w:t>电缆适应的环境温度为：</w:t>
      </w:r>
    </w:p>
    <w:p w14:paraId="4C4C0BC2">
      <w:pPr>
        <w:widowControl/>
        <w:numPr>
          <w:ilvl w:val="0"/>
          <w:numId w:val="17"/>
        </w:numPr>
        <w:spacing w:line="360" w:lineRule="auto"/>
        <w:ind w:left="845" w:leftChars="200" w:hanging="425"/>
        <w:jc w:val="left"/>
        <w:outlineLvl w:val="9"/>
        <w:rPr>
          <w:rFonts w:hint="default" w:ascii="Times New Roman" w:hAnsi="Times New Roman" w:cs="Times New Roman"/>
          <w:sz w:val="21"/>
          <w:szCs w:val="24"/>
          <w:lang w:val="en-US" w:eastAsia="zh-CN"/>
        </w:rPr>
      </w:pPr>
      <w:r>
        <w:rPr>
          <w:rFonts w:hint="eastAsia" w:ascii="Times New Roman Regular" w:hAnsi="Times New Roman Regular" w:cs="Times New Roman Regular"/>
          <w:sz w:val="21"/>
          <w:szCs w:val="24"/>
          <w:lang w:val="en-US" w:eastAsia="zh-CN"/>
        </w:rPr>
        <w:t>普通型：</w:t>
      </w:r>
      <w:r>
        <w:rPr>
          <w:rFonts w:hint="default" w:ascii="Times New Roman" w:hAnsi="Times New Roman" w:cs="Times New Roman"/>
          <w:sz w:val="21"/>
          <w:szCs w:val="24"/>
          <w:lang w:val="en-US" w:eastAsia="zh-CN"/>
        </w:rPr>
        <w:t>-25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w:hAnsi="Times New Roman" w:cs="Times New Roman"/>
          <w:sz w:val="21"/>
          <w:szCs w:val="24"/>
          <w:lang w:val="en-US" w:eastAsia="zh-CN"/>
        </w:rPr>
        <w:t>；</w:t>
      </w:r>
    </w:p>
    <w:p w14:paraId="498633F5">
      <w:pPr>
        <w:widowControl/>
        <w:numPr>
          <w:ilvl w:val="0"/>
          <w:numId w:val="17"/>
        </w:numPr>
        <w:spacing w:line="360" w:lineRule="auto"/>
        <w:ind w:left="845" w:leftChars="200" w:hanging="425"/>
        <w:jc w:val="left"/>
        <w:outlineLvl w:val="9"/>
        <w:rPr>
          <w:rFonts w:hint="default" w:ascii="Times New Roman" w:hAnsi="Times New Roman" w:cs="Times New Roman"/>
          <w:sz w:val="21"/>
          <w:szCs w:val="24"/>
          <w:lang w:val="en-US" w:eastAsia="zh-CN"/>
        </w:rPr>
      </w:pPr>
      <w:r>
        <w:rPr>
          <w:rFonts w:hint="default" w:ascii="Times New Roman" w:hAnsi="Times New Roman" w:cs="Times New Roman"/>
          <w:sz w:val="21"/>
          <w:szCs w:val="24"/>
          <w:lang w:val="en-US" w:eastAsia="zh-CN"/>
        </w:rPr>
        <w:t>耐寒型：-40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w:hAnsi="Times New Roman" w:cs="Times New Roman"/>
          <w:sz w:val="21"/>
          <w:szCs w:val="24"/>
          <w:lang w:val="en-US" w:eastAsia="zh-CN"/>
        </w:rPr>
        <w:t>；</w:t>
      </w:r>
    </w:p>
    <w:p w14:paraId="5827A39D">
      <w:pPr>
        <w:widowControl/>
        <w:numPr>
          <w:ilvl w:val="0"/>
          <w:numId w:val="17"/>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w:hAnsi="Times New Roman" w:cs="Times New Roman"/>
          <w:sz w:val="21"/>
          <w:szCs w:val="24"/>
          <w:lang w:val="en-US" w:eastAsia="zh-CN"/>
        </w:rPr>
        <w:t>耐严寒型：-55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Regular" w:hAnsi="Times New Roman Regular" w:cs="Times New Roman Regular"/>
          <w:sz w:val="21"/>
          <w:szCs w:val="24"/>
          <w:lang w:val="en-US" w:eastAsia="zh-CN"/>
        </w:rPr>
        <w:t>）。</w:t>
      </w:r>
    </w:p>
    <w:p w14:paraId="2D9FA01B">
      <w:pPr>
        <w:pStyle w:val="27"/>
        <w:keepNext w:val="0"/>
        <w:keepLines w:val="0"/>
        <w:pageBreakBefore w:val="0"/>
        <w:numPr>
          <w:ilvl w:val="0"/>
          <w:numId w:val="0"/>
        </w:numPr>
        <w:kinsoku/>
        <w:wordWrap/>
        <w:overflowPunct/>
        <w:topLinePunct w:val="0"/>
        <w:bidi w:val="0"/>
        <w:adjustRightInd/>
        <w:snapToGrid/>
        <w:spacing w:line="360" w:lineRule="auto"/>
        <w:ind w:firstLine="420"/>
        <w:textAlignment w:val="auto"/>
        <w:rPr>
          <w:rFonts w:hint="eastAsia" w:eastAsia="宋体" w:cs="宋体"/>
          <w:szCs w:val="21"/>
          <w:highlight w:val="none"/>
          <w:lang w:val="en-US" w:eastAsia="zh-CN"/>
        </w:rPr>
      </w:pPr>
      <w:r>
        <w:rPr>
          <w:rFonts w:hint="eastAsia" w:eastAsia="宋体" w:cs="宋体"/>
          <w:szCs w:val="21"/>
          <w:highlight w:val="none"/>
          <w:lang w:val="en-US" w:eastAsia="zh-CN"/>
        </w:rPr>
        <w:t>对于敷设时环境温度不满足本文件规定的，可根据实际情况由供需双方协商确定。</w:t>
      </w:r>
    </w:p>
    <w:p w14:paraId="2E0C97F7">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绝缘混合料</w:t>
      </w:r>
    </w:p>
    <w:p w14:paraId="03D82EF1">
      <w:pPr>
        <w:pStyle w:val="48"/>
        <w:widowControl/>
        <w:numPr>
          <w:ilvl w:val="0"/>
          <w:numId w:val="0"/>
        </w:numPr>
        <w:spacing w:before="157" w:beforeLines="50" w:after="157" w:afterLines="50" w:line="360" w:lineRule="auto"/>
        <w:ind w:leftChars="0"/>
        <w:jc w:val="center"/>
        <w:outlineLvl w:val="9"/>
        <w:rPr>
          <w:rFonts w:hint="eastAsia" w:eastAsia="宋体" w:cs="宋体"/>
          <w:szCs w:val="21"/>
          <w:highlight w:val="none"/>
          <w:lang w:val="en-US" w:eastAsia="zh-CN"/>
        </w:rPr>
      </w:pPr>
      <w:bookmarkStart w:id="1000" w:name="_Toc23680"/>
      <w:bookmarkStart w:id="1001" w:name="_Toc11262"/>
      <w:bookmarkStart w:id="1002" w:name="_Toc10324"/>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bookmarkStart w:id="1003" w:name="_Toc16061"/>
      <w:bookmarkStart w:id="1004" w:name="_Toc32757"/>
      <w:bookmarkStart w:id="1005" w:name="_Toc9304"/>
      <w:bookmarkStart w:id="1006" w:name="_Toc27039"/>
      <w:bookmarkStart w:id="1007" w:name="_Toc16116"/>
      <w:bookmarkStart w:id="1008" w:name="_Toc2048464222"/>
      <w:bookmarkStart w:id="1009" w:name="_Toc12913"/>
      <w:bookmarkStart w:id="1010" w:name="_Toc13532"/>
      <w:r>
        <w:rPr>
          <w:rFonts w:hint="eastAsia" w:ascii="黑体" w:hAnsi="黑体" w:eastAsia="黑体" w:cs="黑体"/>
          <w:lang w:val="en-US" w:eastAsia="zh-CN"/>
        </w:rPr>
        <w:t xml:space="preserve">  </w:t>
      </w:r>
      <w:r>
        <w:rPr>
          <w:rFonts w:hint="eastAsia" w:ascii="黑体" w:hAnsi="黑体" w:cs="黑体"/>
          <w:highlight w:val="none"/>
          <w:lang w:val="en-US" w:eastAsia="zh-CN"/>
        </w:rPr>
        <w:t>绝缘混合料</w:t>
      </w:r>
      <w:bookmarkEnd w:id="1000"/>
      <w:bookmarkEnd w:id="1001"/>
      <w:bookmarkEnd w:id="1002"/>
      <w:bookmarkEnd w:id="1003"/>
      <w:bookmarkEnd w:id="1004"/>
      <w:bookmarkEnd w:id="1005"/>
      <w:bookmarkEnd w:id="1006"/>
      <w:bookmarkEnd w:id="1007"/>
      <w:bookmarkEnd w:id="1008"/>
      <w:bookmarkEnd w:id="1009"/>
      <w:bookmarkEnd w:id="1010"/>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4146"/>
        <w:gridCol w:w="995"/>
        <w:gridCol w:w="1978"/>
        <w:gridCol w:w="2440"/>
      </w:tblGrid>
      <w:tr w14:paraId="6744BA17">
        <w:trPr>
          <w:trHeight w:val="340" w:hRule="atLeast"/>
          <w:tblHeader/>
          <w:jc w:val="center"/>
        </w:trPr>
        <w:tc>
          <w:tcPr>
            <w:tcW w:w="2168" w:type="pct"/>
            <w:vMerge w:val="restart"/>
            <w:vAlign w:val="center"/>
          </w:tcPr>
          <w:p w14:paraId="4F260C45">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绝缘混合料</w:t>
            </w:r>
          </w:p>
        </w:tc>
        <w:tc>
          <w:tcPr>
            <w:tcW w:w="520" w:type="pct"/>
            <w:vMerge w:val="restart"/>
            <w:vAlign w:val="center"/>
          </w:tcPr>
          <w:p w14:paraId="45B8FE40">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代号</w:t>
            </w:r>
          </w:p>
        </w:tc>
        <w:tc>
          <w:tcPr>
            <w:tcW w:w="2310" w:type="pct"/>
            <w:gridSpan w:val="2"/>
            <w:tcBorders>
              <w:bottom w:val="single" w:color="auto" w:sz="12" w:space="0"/>
            </w:tcBorders>
            <w:vAlign w:val="center"/>
          </w:tcPr>
          <w:p w14:paraId="7A6BF568">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导体最高温度（</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w:t>
            </w:r>
          </w:p>
        </w:tc>
      </w:tr>
      <w:tr w14:paraId="507791AD">
        <w:trPr>
          <w:trHeight w:val="340" w:hRule="atLeast"/>
          <w:tblHeader/>
          <w:jc w:val="center"/>
        </w:trPr>
        <w:tc>
          <w:tcPr>
            <w:tcW w:w="2168" w:type="pct"/>
            <w:vMerge w:val="continue"/>
            <w:tcBorders>
              <w:bottom w:val="single" w:color="auto" w:sz="12" w:space="0"/>
            </w:tcBorders>
            <w:vAlign w:val="center"/>
          </w:tcPr>
          <w:p w14:paraId="3CDACC5E">
            <w:pPr>
              <w:keepNext w:val="0"/>
              <w:keepLines w:val="0"/>
              <w:widowControl/>
              <w:suppressLineNumbers w:val="0"/>
              <w:spacing w:before="0" w:beforeAutospacing="0" w:after="0" w:afterAutospacing="0" w:line="280" w:lineRule="exact"/>
              <w:ind w:left="0" w:right="0"/>
              <w:jc w:val="center"/>
              <w:rPr>
                <w:rFonts w:hint="eastAsia" w:ascii="Times New Roman" w:hAnsi="Times New Roman" w:cs="Times New Roman"/>
                <w:kern w:val="0"/>
                <w:sz w:val="18"/>
                <w:szCs w:val="18"/>
                <w:highlight w:val="none"/>
                <w:lang w:val="en-US" w:eastAsia="zh-CN"/>
              </w:rPr>
            </w:pPr>
          </w:p>
        </w:tc>
        <w:tc>
          <w:tcPr>
            <w:tcW w:w="520" w:type="pct"/>
            <w:vMerge w:val="continue"/>
            <w:tcBorders>
              <w:bottom w:val="single" w:color="auto" w:sz="12" w:space="0"/>
            </w:tcBorders>
            <w:vAlign w:val="center"/>
          </w:tcPr>
          <w:p w14:paraId="04F9AA19">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lang w:val="en-US" w:eastAsia="zh-CN"/>
              </w:rPr>
            </w:pPr>
          </w:p>
        </w:tc>
        <w:tc>
          <w:tcPr>
            <w:tcW w:w="1034" w:type="pct"/>
            <w:tcBorders>
              <w:bottom w:val="single" w:color="auto" w:sz="12" w:space="0"/>
            </w:tcBorders>
            <w:vAlign w:val="center"/>
          </w:tcPr>
          <w:p w14:paraId="1CD59033">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正常运行时</w:t>
            </w:r>
          </w:p>
        </w:tc>
        <w:tc>
          <w:tcPr>
            <w:tcW w:w="1276" w:type="pct"/>
            <w:tcBorders>
              <w:bottom w:val="single" w:color="auto" w:sz="12" w:space="0"/>
            </w:tcBorders>
            <w:vAlign w:val="center"/>
          </w:tcPr>
          <w:p w14:paraId="5ACF01C1">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短路时（最长持续5</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s）</w:t>
            </w:r>
          </w:p>
        </w:tc>
      </w:tr>
      <w:tr w14:paraId="7B0B250A">
        <w:trPr>
          <w:trHeight w:val="340" w:hRule="atLeast"/>
          <w:jc w:val="center"/>
        </w:trPr>
        <w:tc>
          <w:tcPr>
            <w:tcW w:w="2168" w:type="pct"/>
            <w:tcBorders>
              <w:top w:val="single" w:color="auto" w:sz="12" w:space="0"/>
              <w:tl2br w:val="nil"/>
              <w:tr2bl w:val="nil"/>
            </w:tcBorders>
            <w:tcMar>
              <w:left w:w="57" w:type="dxa"/>
              <w:right w:w="28" w:type="dxa"/>
            </w:tcMar>
            <w:vAlign w:val="center"/>
          </w:tcPr>
          <w:p w14:paraId="6DC88498">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highlight w:val="none"/>
                <w:lang w:val="en-US" w:eastAsia="zh-CN"/>
              </w:rPr>
              <w:t>℃乙丙橡胶或其他相当的合成弹性体</w:t>
            </w:r>
          </w:p>
        </w:tc>
        <w:tc>
          <w:tcPr>
            <w:tcW w:w="520" w:type="pct"/>
            <w:tcBorders>
              <w:top w:val="single" w:color="auto" w:sz="12" w:space="0"/>
              <w:tl2br w:val="nil"/>
              <w:tr2bl w:val="nil"/>
            </w:tcBorders>
            <w:vAlign w:val="center"/>
          </w:tcPr>
          <w:p w14:paraId="54D93C82">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cs="Times New Roman"/>
                <w:highlight w:val="none"/>
                <w:lang w:val="en-US" w:eastAsia="zh-CN"/>
              </w:rPr>
            </w:pPr>
            <w:r>
              <w:rPr>
                <w:rFonts w:hint="eastAsia" w:ascii="Times New Roman" w:hAnsi="Times New Roman" w:cs="Times New Roman"/>
                <w:kern w:val="0"/>
                <w:sz w:val="18"/>
                <w:szCs w:val="18"/>
                <w:highlight w:val="none"/>
                <w:lang w:val="en-US" w:eastAsia="zh-CN"/>
              </w:rPr>
              <w:t>EPR-90</w:t>
            </w:r>
          </w:p>
        </w:tc>
        <w:tc>
          <w:tcPr>
            <w:tcW w:w="1034" w:type="pct"/>
            <w:tcBorders>
              <w:top w:val="single" w:color="auto" w:sz="12" w:space="0"/>
              <w:tl2br w:val="nil"/>
              <w:tr2bl w:val="nil"/>
            </w:tcBorders>
            <w:vAlign w:val="center"/>
          </w:tcPr>
          <w:p w14:paraId="440BF1F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c>
          <w:tcPr>
            <w:tcW w:w="1276" w:type="pct"/>
            <w:tcBorders>
              <w:top w:val="single" w:color="auto" w:sz="12" w:space="0"/>
              <w:tl2br w:val="nil"/>
              <w:tr2bl w:val="nil"/>
            </w:tcBorders>
            <w:vAlign w:val="center"/>
          </w:tcPr>
          <w:p w14:paraId="613A02AB">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r w14:paraId="70711B03">
        <w:trPr>
          <w:trHeight w:val="340" w:hRule="atLeast"/>
          <w:jc w:val="center"/>
        </w:trPr>
        <w:tc>
          <w:tcPr>
            <w:tcW w:w="2168" w:type="pct"/>
            <w:tcBorders>
              <w:tl2br w:val="nil"/>
              <w:tr2bl w:val="nil"/>
            </w:tcBorders>
            <w:tcMar>
              <w:left w:w="57" w:type="dxa"/>
              <w:right w:w="28" w:type="dxa"/>
            </w:tcMar>
            <w:vAlign w:val="center"/>
          </w:tcPr>
          <w:p w14:paraId="22240972">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highlight w:val="none"/>
                <w:lang w:val="en-US" w:eastAsia="zh-CN"/>
              </w:rPr>
              <w:t>℃乙丙橡胶或其他相当的合成弹性体</w:t>
            </w:r>
          </w:p>
        </w:tc>
        <w:tc>
          <w:tcPr>
            <w:tcW w:w="520" w:type="pct"/>
            <w:tcBorders>
              <w:tl2br w:val="nil"/>
              <w:tr2bl w:val="nil"/>
            </w:tcBorders>
            <w:vAlign w:val="center"/>
          </w:tcPr>
          <w:p w14:paraId="6B2421DC">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lang w:val="en-US"/>
              </w:rPr>
            </w:pPr>
            <w:r>
              <w:rPr>
                <w:rFonts w:hint="eastAsia" w:ascii="Times New Roman" w:hAnsi="Times New Roman" w:cs="Times New Roman"/>
                <w:kern w:val="0"/>
                <w:sz w:val="18"/>
                <w:szCs w:val="18"/>
                <w:highlight w:val="none"/>
                <w:lang w:val="en-US" w:eastAsia="zh-CN"/>
              </w:rPr>
              <w:t>EPR-105</w:t>
            </w:r>
          </w:p>
        </w:tc>
        <w:tc>
          <w:tcPr>
            <w:tcW w:w="1034" w:type="pct"/>
            <w:tcBorders>
              <w:tl2br w:val="nil"/>
              <w:tr2bl w:val="nil"/>
            </w:tcBorders>
            <w:vAlign w:val="center"/>
          </w:tcPr>
          <w:p w14:paraId="6C8FDCF4">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105</w:t>
            </w:r>
          </w:p>
        </w:tc>
        <w:tc>
          <w:tcPr>
            <w:tcW w:w="1276" w:type="pct"/>
            <w:tcBorders>
              <w:tl2br w:val="nil"/>
              <w:tr2bl w:val="nil"/>
            </w:tcBorders>
            <w:vAlign w:val="center"/>
          </w:tcPr>
          <w:p w14:paraId="2A1FD8B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r w14:paraId="10CC8EC1">
        <w:trPr>
          <w:trHeight w:val="340" w:hRule="atLeast"/>
          <w:jc w:val="center"/>
        </w:trPr>
        <w:tc>
          <w:tcPr>
            <w:tcW w:w="2168" w:type="pct"/>
            <w:tcBorders>
              <w:tl2br w:val="nil"/>
              <w:tr2bl w:val="nil"/>
            </w:tcBorders>
            <w:tcMar>
              <w:left w:w="57" w:type="dxa"/>
              <w:right w:w="28" w:type="dxa"/>
            </w:tcMar>
            <w:vAlign w:val="center"/>
          </w:tcPr>
          <w:p w14:paraId="38A9B64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kern w:val="2"/>
                <w:highlight w:val="none"/>
                <w:lang w:val="en-US" w:eastAsia="zh-CN"/>
              </w:rPr>
            </w:pPr>
            <w:r>
              <w:rPr>
                <w:rFonts w:hint="eastAsia" w:ascii="Times New Roman" w:hAnsi="Times New Roman"/>
                <w:kern w:val="2"/>
                <w:highlight w:val="none"/>
                <w:lang w:val="en-US" w:eastAsia="zh-CN"/>
              </w:rPr>
              <w:t>硅橡胶混合料或其他相当的合成弹性体</w:t>
            </w:r>
          </w:p>
        </w:tc>
        <w:tc>
          <w:tcPr>
            <w:tcW w:w="520" w:type="pct"/>
            <w:tcBorders>
              <w:tl2br w:val="nil"/>
              <w:tr2bl w:val="nil"/>
            </w:tcBorders>
            <w:vAlign w:val="center"/>
          </w:tcPr>
          <w:p w14:paraId="36376719">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eastAsia="宋体"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G</w:t>
            </w:r>
          </w:p>
        </w:tc>
        <w:tc>
          <w:tcPr>
            <w:tcW w:w="1034" w:type="pct"/>
            <w:tcBorders>
              <w:tl2br w:val="nil"/>
              <w:tr2bl w:val="nil"/>
            </w:tcBorders>
            <w:vAlign w:val="center"/>
          </w:tcPr>
          <w:p w14:paraId="2884B94A">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c>
          <w:tcPr>
            <w:tcW w:w="1276" w:type="pct"/>
            <w:tcBorders>
              <w:tl2br w:val="nil"/>
              <w:tr2bl w:val="nil"/>
            </w:tcBorders>
            <w:vAlign w:val="center"/>
          </w:tcPr>
          <w:p w14:paraId="70F67C07">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bl>
    <w:p w14:paraId="4CD1C47B">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firstLine="0" w:firstLineChars="0"/>
        <w:jc w:val="left"/>
        <w:textAlignment w:val="auto"/>
        <w:outlineLvl w:val="2"/>
        <w:rPr>
          <w:rFonts w:hint="eastAsia" w:eastAsia="宋体" w:cs="宋体"/>
          <w:szCs w:val="21"/>
          <w:highlight w:val="none"/>
          <w:lang w:val="en-US" w:eastAsia="zh-CN"/>
        </w:rPr>
      </w:pPr>
      <w:r>
        <w:rPr>
          <w:rFonts w:hint="eastAsia" w:ascii="黑体" w:hAnsi="黑体" w:eastAsia="黑体" w:cs="黑体"/>
          <w:b w:val="0"/>
          <w:bCs w:val="0"/>
          <w:kern w:val="0"/>
          <w:sz w:val="21"/>
          <w:szCs w:val="21"/>
          <w:highlight w:val="none"/>
          <w:lang w:val="en-US" w:eastAsia="zh-CN"/>
        </w:rPr>
        <w:t>护套混合料</w:t>
      </w:r>
    </w:p>
    <w:p w14:paraId="2F40BAD2">
      <w:pPr>
        <w:pStyle w:val="48"/>
        <w:widowControl/>
        <w:numPr>
          <w:ilvl w:val="0"/>
          <w:numId w:val="0"/>
        </w:numPr>
        <w:spacing w:before="157" w:beforeLines="50" w:after="157" w:afterLines="50" w:line="360" w:lineRule="auto"/>
        <w:ind w:leftChars="0"/>
        <w:jc w:val="center"/>
        <w:outlineLvl w:val="9"/>
        <w:rPr>
          <w:rFonts w:hint="eastAsia" w:eastAsia="宋体" w:cs="宋体"/>
          <w:szCs w:val="21"/>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bookmarkStart w:id="1011" w:name="_Toc4399"/>
      <w:bookmarkStart w:id="1012" w:name="_Toc26260"/>
      <w:bookmarkStart w:id="1013" w:name="_Toc1830282834"/>
      <w:bookmarkStart w:id="1014" w:name="_Toc2960"/>
      <w:bookmarkStart w:id="1015" w:name="_Toc18784"/>
      <w:bookmarkStart w:id="1016" w:name="_Toc5028"/>
      <w:bookmarkStart w:id="1017" w:name="_Toc18961"/>
      <w:bookmarkStart w:id="1018" w:name="_Toc10120"/>
      <w:r>
        <w:rPr>
          <w:rFonts w:hint="eastAsia" w:ascii="黑体" w:hAnsi="黑体" w:eastAsia="黑体" w:cs="黑体"/>
          <w:lang w:val="en-US" w:eastAsia="zh-CN"/>
        </w:rPr>
        <w:t xml:space="preserve"> </w:t>
      </w:r>
      <w:r>
        <w:rPr>
          <w:rFonts w:hint="eastAsia" w:ascii="黑体" w:hAnsi="黑体" w:cs="黑体"/>
          <w:highlight w:val="none"/>
          <w:lang w:eastAsia="zh-CN"/>
        </w:rPr>
        <w:t xml:space="preserve"> </w:t>
      </w:r>
      <w:bookmarkStart w:id="1019" w:name="_Toc8501"/>
      <w:bookmarkStart w:id="1020" w:name="_Toc13859"/>
      <w:bookmarkStart w:id="1021" w:name="_Toc19513"/>
      <w:r>
        <w:rPr>
          <w:rFonts w:hint="eastAsia" w:ascii="黑体" w:hAnsi="黑体" w:cs="黑体"/>
          <w:highlight w:val="none"/>
          <w:lang w:val="en-US" w:eastAsia="zh-CN"/>
        </w:rPr>
        <w:t>护套混合料</w:t>
      </w:r>
      <w:bookmarkEnd w:id="1011"/>
      <w:bookmarkEnd w:id="1012"/>
      <w:bookmarkEnd w:id="1013"/>
      <w:bookmarkEnd w:id="1014"/>
      <w:bookmarkEnd w:id="1015"/>
      <w:bookmarkEnd w:id="1016"/>
      <w:bookmarkEnd w:id="1017"/>
      <w:bookmarkEnd w:id="1018"/>
      <w:bookmarkEnd w:id="1019"/>
      <w:bookmarkEnd w:id="1020"/>
      <w:bookmarkEnd w:id="1021"/>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4525"/>
        <w:gridCol w:w="1235"/>
        <w:gridCol w:w="3799"/>
      </w:tblGrid>
      <w:tr w14:paraId="630D8FE2">
        <w:trPr>
          <w:trHeight w:val="340" w:hRule="atLeast"/>
          <w:tblHeader/>
          <w:jc w:val="center"/>
        </w:trPr>
        <w:tc>
          <w:tcPr>
            <w:tcW w:w="2366" w:type="pct"/>
            <w:vAlign w:val="center"/>
          </w:tcPr>
          <w:p w14:paraId="499BA3C7">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护套混合料</w:t>
            </w:r>
          </w:p>
        </w:tc>
        <w:tc>
          <w:tcPr>
            <w:tcW w:w="645" w:type="pct"/>
            <w:vAlign w:val="center"/>
          </w:tcPr>
          <w:p w14:paraId="3CC3FCBF">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代号</w:t>
            </w:r>
          </w:p>
        </w:tc>
        <w:tc>
          <w:tcPr>
            <w:tcW w:w="1987" w:type="pct"/>
            <w:tcBorders>
              <w:bottom w:val="single" w:color="auto" w:sz="12" w:space="0"/>
            </w:tcBorders>
            <w:vAlign w:val="center"/>
          </w:tcPr>
          <w:p w14:paraId="048F9BC4">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正常运行时导体最高温度</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w:t>
            </w:r>
          </w:p>
        </w:tc>
      </w:tr>
      <w:tr w14:paraId="6B80956B">
        <w:trPr>
          <w:trHeight w:val="340" w:hRule="atLeast"/>
          <w:jc w:val="center"/>
        </w:trPr>
        <w:tc>
          <w:tcPr>
            <w:tcW w:w="2366" w:type="pct"/>
            <w:tcBorders>
              <w:top w:val="single" w:color="auto" w:sz="12" w:space="0"/>
              <w:tl2br w:val="nil"/>
              <w:tr2bl w:val="nil"/>
            </w:tcBorders>
            <w:tcMar>
              <w:left w:w="57" w:type="dxa"/>
              <w:right w:w="28" w:type="dxa"/>
            </w:tcMar>
            <w:vAlign w:val="center"/>
          </w:tcPr>
          <w:p w14:paraId="54596D8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氯磺化聚乙烯橡胶混合料、</w:t>
            </w:r>
            <w:r>
              <w:rPr>
                <w:rFonts w:hint="eastAsia" w:eastAsiaTheme="minorEastAsia"/>
                <w:sz w:val="18"/>
                <w:szCs w:val="18"/>
                <w:highlight w:val="none"/>
                <w:lang w:val="en-US" w:eastAsia="zh-CN"/>
              </w:rPr>
              <w:t>氯丁橡胶或类似聚合物</w:t>
            </w:r>
          </w:p>
        </w:tc>
        <w:tc>
          <w:tcPr>
            <w:tcW w:w="645" w:type="pct"/>
            <w:tcBorders>
              <w:top w:val="single" w:color="auto" w:sz="12" w:space="0"/>
              <w:tl2br w:val="nil"/>
              <w:tr2bl w:val="nil"/>
            </w:tcBorders>
            <w:vAlign w:val="center"/>
          </w:tcPr>
          <w:p w14:paraId="70D7D83E">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SH-90</w:t>
            </w:r>
          </w:p>
          <w:p w14:paraId="21B7675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SH-105</w:t>
            </w:r>
          </w:p>
        </w:tc>
        <w:tc>
          <w:tcPr>
            <w:tcW w:w="1987" w:type="pct"/>
            <w:tcBorders>
              <w:top w:val="single" w:color="auto" w:sz="12" w:space="0"/>
              <w:tl2br w:val="nil"/>
              <w:tr2bl w:val="nil"/>
            </w:tcBorders>
            <w:vAlign w:val="center"/>
          </w:tcPr>
          <w:p w14:paraId="0F3153DE">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eastAsia" w:ascii="Times New Roman" w:hAnsi="Times New Roman"/>
                <w:highlight w:val="none"/>
                <w:lang w:val="en-US" w:eastAsia="zh-CN"/>
              </w:rPr>
            </w:pPr>
            <w:r>
              <w:rPr>
                <w:rFonts w:hint="eastAsia" w:ascii="Times New Roman" w:hAnsi="Times New Roman"/>
                <w:highlight w:val="none"/>
                <w:lang w:val="en-US" w:eastAsia="zh-CN"/>
              </w:rPr>
              <w:t>90</w:t>
            </w:r>
          </w:p>
          <w:p w14:paraId="1DA88531">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105</w:t>
            </w:r>
          </w:p>
        </w:tc>
      </w:tr>
      <w:tr w14:paraId="203F3DF1">
        <w:trPr>
          <w:trHeight w:val="340" w:hRule="atLeast"/>
          <w:jc w:val="center"/>
        </w:trPr>
        <w:tc>
          <w:tcPr>
            <w:tcW w:w="2366" w:type="pct"/>
            <w:tcBorders>
              <w:tl2br w:val="nil"/>
              <w:tr2bl w:val="nil"/>
            </w:tcBorders>
            <w:tcMar>
              <w:left w:w="57" w:type="dxa"/>
              <w:right w:w="28" w:type="dxa"/>
            </w:tcMar>
            <w:vAlign w:val="center"/>
          </w:tcPr>
          <w:p w14:paraId="50469117">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rPr>
            </w:pPr>
            <w:r>
              <w:rPr>
                <w:rFonts w:hint="eastAsia" w:ascii="Times New Roman" w:hAnsi="Times New Roman"/>
                <w:highlight w:val="none"/>
                <w:lang w:val="en-US" w:eastAsia="zh-CN"/>
              </w:rPr>
              <w:t>硅橡胶混合料或其他相当的合成弹性体</w:t>
            </w:r>
          </w:p>
        </w:tc>
        <w:tc>
          <w:tcPr>
            <w:tcW w:w="645" w:type="pct"/>
            <w:tcBorders>
              <w:tl2br w:val="nil"/>
              <w:tr2bl w:val="nil"/>
            </w:tcBorders>
            <w:vAlign w:val="center"/>
          </w:tcPr>
          <w:p w14:paraId="283B9255">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lang w:val="en-US"/>
              </w:rPr>
            </w:pPr>
            <w:r>
              <w:rPr>
                <w:rFonts w:hint="eastAsia" w:ascii="Times New Roman" w:hAnsi="Times New Roman" w:cs="Times New Roman"/>
                <w:kern w:val="0"/>
                <w:sz w:val="18"/>
                <w:szCs w:val="18"/>
                <w:highlight w:val="none"/>
                <w:lang w:val="en-US" w:eastAsia="zh-CN"/>
              </w:rPr>
              <w:t>G</w:t>
            </w:r>
          </w:p>
        </w:tc>
        <w:tc>
          <w:tcPr>
            <w:tcW w:w="1987" w:type="pct"/>
            <w:tcBorders>
              <w:tl2br w:val="nil"/>
              <w:tr2bl w:val="nil"/>
            </w:tcBorders>
            <w:vAlign w:val="center"/>
          </w:tcPr>
          <w:p w14:paraId="6BE4E92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r w14:paraId="50DC8560">
        <w:trPr>
          <w:trHeight w:val="340" w:hRule="atLeast"/>
          <w:jc w:val="center"/>
        </w:trPr>
        <w:tc>
          <w:tcPr>
            <w:tcW w:w="2366" w:type="pct"/>
            <w:tcBorders>
              <w:tl2br w:val="nil"/>
              <w:tr2bl w:val="nil"/>
            </w:tcBorders>
            <w:tcMar>
              <w:left w:w="57" w:type="dxa"/>
              <w:right w:w="28" w:type="dxa"/>
            </w:tcMar>
            <w:vAlign w:val="center"/>
          </w:tcPr>
          <w:p w14:paraId="0268087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kern w:val="2"/>
                <w:highlight w:val="none"/>
                <w:lang w:val="en-US" w:eastAsia="zh-CN"/>
              </w:rPr>
            </w:pPr>
            <w:r>
              <w:rPr>
                <w:rFonts w:hint="eastAsia" w:ascii="Times New Roman" w:hAnsi="Times New Roman"/>
                <w:kern w:val="2"/>
                <w:highlight w:val="none"/>
                <w:lang w:val="en-US" w:eastAsia="zh-CN"/>
              </w:rPr>
              <w:t>聚氨酯弹性体</w:t>
            </w:r>
          </w:p>
        </w:tc>
        <w:tc>
          <w:tcPr>
            <w:tcW w:w="645" w:type="pct"/>
            <w:tcBorders>
              <w:tl2br w:val="nil"/>
              <w:tr2bl w:val="nil"/>
            </w:tcBorders>
            <w:vAlign w:val="center"/>
          </w:tcPr>
          <w:p w14:paraId="5A1A723B">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eastAsia="宋体"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TPU</w:t>
            </w:r>
          </w:p>
        </w:tc>
        <w:tc>
          <w:tcPr>
            <w:tcW w:w="1987" w:type="pct"/>
            <w:tcBorders>
              <w:tl2br w:val="nil"/>
              <w:tr2bl w:val="nil"/>
            </w:tcBorders>
            <w:vAlign w:val="center"/>
          </w:tcPr>
          <w:p w14:paraId="7D0CB08B">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r w14:paraId="787A403E">
        <w:trPr>
          <w:trHeight w:val="340" w:hRule="atLeast"/>
          <w:jc w:val="center"/>
        </w:trPr>
        <w:tc>
          <w:tcPr>
            <w:tcW w:w="2366" w:type="pct"/>
            <w:tcBorders>
              <w:tl2br w:val="nil"/>
              <w:tr2bl w:val="nil"/>
            </w:tcBorders>
            <w:tcMar>
              <w:left w:w="57" w:type="dxa"/>
              <w:right w:w="28" w:type="dxa"/>
            </w:tcMar>
            <w:vAlign w:val="center"/>
          </w:tcPr>
          <w:p w14:paraId="11876F29">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kern w:val="2"/>
                <w:highlight w:val="none"/>
                <w:lang w:val="en-US" w:eastAsia="zh-CN"/>
              </w:rPr>
            </w:pPr>
            <w:r>
              <w:rPr>
                <w:rFonts w:hint="eastAsia" w:ascii="Times New Roman" w:hAnsi="Times New Roman"/>
                <w:kern w:val="2"/>
                <w:highlight w:val="none"/>
                <w:lang w:val="en-US" w:eastAsia="zh-CN"/>
              </w:rPr>
              <w:t>其他热塑弹性体</w:t>
            </w:r>
          </w:p>
        </w:tc>
        <w:tc>
          <w:tcPr>
            <w:tcW w:w="645" w:type="pct"/>
            <w:tcBorders>
              <w:tl2br w:val="nil"/>
              <w:tr2bl w:val="nil"/>
            </w:tcBorders>
            <w:vAlign w:val="center"/>
          </w:tcPr>
          <w:p w14:paraId="70045405">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TPV</w:t>
            </w:r>
          </w:p>
        </w:tc>
        <w:tc>
          <w:tcPr>
            <w:tcW w:w="1987" w:type="pct"/>
            <w:tcBorders>
              <w:tl2br w:val="nil"/>
              <w:tr2bl w:val="nil"/>
            </w:tcBorders>
            <w:vAlign w:val="center"/>
          </w:tcPr>
          <w:p w14:paraId="636B5E94">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bl>
    <w:p w14:paraId="471DEF50">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022" w:name="_Toc1146013168"/>
      <w:bookmarkStart w:id="1023" w:name="_Toc1372027254"/>
      <w:bookmarkStart w:id="1024" w:name="_Toc1169927164"/>
      <w:bookmarkStart w:id="1025" w:name="_Toc184636652"/>
      <w:bookmarkStart w:id="1026" w:name="_Toc7866"/>
      <w:bookmarkStart w:id="1027" w:name="_Toc584579615"/>
      <w:bookmarkStart w:id="1028" w:name="_Toc10611"/>
      <w:bookmarkStart w:id="1029" w:name="_Toc1520803118"/>
      <w:bookmarkStart w:id="1030" w:name="_Toc1491597718"/>
      <w:bookmarkStart w:id="1031" w:name="_Toc2268"/>
      <w:bookmarkStart w:id="1032" w:name="_Toc1454511707"/>
      <w:bookmarkStart w:id="1033" w:name="_Toc1169505388"/>
      <w:bookmarkStart w:id="1034" w:name="_Toc29187"/>
      <w:bookmarkStart w:id="1035" w:name="_Toc539682868"/>
      <w:bookmarkStart w:id="1036" w:name="_Toc43321936"/>
      <w:bookmarkStart w:id="1037" w:name="_Toc11600"/>
      <w:bookmarkStart w:id="1038" w:name="_Toc17615"/>
      <w:bookmarkStart w:id="1039" w:name="_Toc2138429119"/>
      <w:bookmarkStart w:id="1040" w:name="_Toc29326"/>
      <w:bookmarkStart w:id="1041" w:name="_Toc1701675923"/>
      <w:bookmarkStart w:id="1042" w:name="_Toc18409"/>
      <w:bookmarkStart w:id="1043" w:name="_Toc166"/>
      <w:bookmarkStart w:id="1044" w:name="_Toc1701056012"/>
      <w:r>
        <w:rPr>
          <w:rFonts w:hint="eastAsia" w:ascii="黑体" w:hAnsi="黑体" w:eastAsia="黑体" w:cs="黑体"/>
          <w:b w:val="0"/>
          <w:bCs w:val="0"/>
          <w:kern w:val="0"/>
          <w:sz w:val="21"/>
          <w:szCs w:val="21"/>
          <w:highlight w:val="none"/>
          <w:lang w:val="en-US" w:eastAsia="zh-CN"/>
        </w:rPr>
        <w:t>产品代号、型号和标志</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4FC69866">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产品代号</w:t>
      </w:r>
    </w:p>
    <w:p w14:paraId="3853D07C">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产品及型号代号</w:t>
      </w:r>
      <w:r>
        <w:rPr>
          <w:rFonts w:hint="default" w:ascii="Times New Roman" w:hAnsi="Times New Roman" w:eastAsia="宋体" w:cs="Times New Roman"/>
          <w:color w:val="000000"/>
          <w:szCs w:val="21"/>
          <w:highlight w:val="none"/>
        </w:rPr>
        <w:t>见表</w:t>
      </w:r>
      <w:r>
        <w:rPr>
          <w:rFonts w:hint="default" w:ascii="Times New Roman" w:hAnsi="Times New Roman" w:eastAsia="宋体" w:cs="Times New Roman"/>
          <w:color w:val="000000"/>
          <w:szCs w:val="21"/>
          <w:highlight w:val="none"/>
          <w:lang w:val="en-US" w:eastAsia="zh-CN"/>
        </w:rPr>
        <w:t>A.</w:t>
      </w:r>
      <w:r>
        <w:rPr>
          <w:rFonts w:hint="eastAsia" w:ascii="Times New Roman" w:hAnsi="Times New Roman" w:eastAsia="宋体" w:cs="Times New Roman"/>
          <w:color w:val="000000"/>
          <w:szCs w:val="21"/>
          <w:highlight w:val="none"/>
          <w:lang w:val="en-US" w:eastAsia="zh-CN"/>
        </w:rPr>
        <w:t>4</w:t>
      </w:r>
      <w:r>
        <w:rPr>
          <w:rFonts w:hint="eastAsia" w:ascii="宋体" w:hAnsi="宋体" w:eastAsia="宋体" w:cs="宋体"/>
          <w:color w:val="000000"/>
          <w:szCs w:val="21"/>
          <w:highlight w:val="none"/>
        </w:rPr>
        <w:t>。</w:t>
      </w:r>
    </w:p>
    <w:p w14:paraId="066B29A1">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eastAsia="黑体" w:cs="黑体"/>
          <w:highlight w:val="none"/>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bookmarkStart w:id="1045" w:name="_Toc31996"/>
      <w:bookmarkStart w:id="1046" w:name="_Toc32421"/>
      <w:bookmarkStart w:id="1047" w:name="_Toc15439"/>
      <w:bookmarkStart w:id="1048" w:name="_Toc7600"/>
      <w:bookmarkStart w:id="1049" w:name="_Toc30459"/>
      <w:bookmarkStart w:id="1050" w:name="_Toc26504"/>
      <w:bookmarkStart w:id="1051" w:name="_Toc1418983981"/>
      <w:bookmarkStart w:id="1052" w:name="_Toc3224"/>
      <w:r>
        <w:rPr>
          <w:rFonts w:hint="eastAsia" w:ascii="黑体" w:hAnsi="黑体" w:eastAsia="黑体" w:cs="黑体"/>
          <w:lang w:val="en-US" w:eastAsia="zh-CN"/>
        </w:rPr>
        <w:t xml:space="preserve">  </w:t>
      </w:r>
      <w:bookmarkStart w:id="1053" w:name="_Toc23205"/>
      <w:bookmarkStart w:id="1054" w:name="_Toc5810"/>
      <w:bookmarkStart w:id="1055" w:name="_Toc19377"/>
      <w:r>
        <w:rPr>
          <w:rFonts w:hint="eastAsia" w:ascii="黑体" w:hAnsi="黑体" w:eastAsia="黑体" w:cs="黑体"/>
          <w:highlight w:val="none"/>
        </w:rPr>
        <w:t>产品型号</w:t>
      </w:r>
      <w:r>
        <w:rPr>
          <w:rFonts w:hint="eastAsia" w:ascii="黑体" w:hAnsi="黑体" w:eastAsia="黑体" w:cs="黑体"/>
          <w:highlight w:val="none"/>
          <w:lang w:val="en-US" w:eastAsia="zh-CN"/>
        </w:rPr>
        <w:t>代号</w:t>
      </w:r>
      <w:bookmarkEnd w:id="1045"/>
      <w:bookmarkEnd w:id="1046"/>
      <w:bookmarkEnd w:id="1047"/>
      <w:bookmarkEnd w:id="1048"/>
      <w:bookmarkEnd w:id="1049"/>
      <w:bookmarkEnd w:id="1050"/>
      <w:bookmarkEnd w:id="1051"/>
      <w:bookmarkEnd w:id="1052"/>
      <w:bookmarkEnd w:id="1053"/>
      <w:bookmarkEnd w:id="1054"/>
      <w:bookmarkEnd w:id="1055"/>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588"/>
        <w:gridCol w:w="4982"/>
      </w:tblGrid>
      <w:tr w14:paraId="118D64E9">
        <w:trPr>
          <w:trHeight w:val="340" w:hRule="atLeast"/>
          <w:jc w:val="center"/>
        </w:trPr>
        <w:tc>
          <w:tcPr>
            <w:tcW w:w="2397" w:type="pct"/>
            <w:tcBorders>
              <w:bottom w:val="single" w:color="000000" w:sz="12" w:space="0"/>
            </w:tcBorders>
            <w:vAlign w:val="center"/>
          </w:tcPr>
          <w:p w14:paraId="3668014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代号</w:t>
            </w:r>
          </w:p>
        </w:tc>
        <w:tc>
          <w:tcPr>
            <w:tcW w:w="2602" w:type="pct"/>
            <w:tcBorders>
              <w:bottom w:val="single" w:color="000000" w:sz="12" w:space="0"/>
            </w:tcBorders>
            <w:vAlign w:val="center"/>
          </w:tcPr>
          <w:p w14:paraId="066AC0E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含义</w:t>
            </w:r>
          </w:p>
        </w:tc>
      </w:tr>
      <w:tr w14:paraId="621517A4">
        <w:trPr>
          <w:trHeight w:val="340" w:hRule="atLeast"/>
          <w:jc w:val="center"/>
        </w:trPr>
        <w:tc>
          <w:tcPr>
            <w:tcW w:w="5000" w:type="pct"/>
            <w:gridSpan w:val="2"/>
            <w:tcBorders>
              <w:top w:val="single" w:color="000000" w:sz="12" w:space="0"/>
              <w:tl2br w:val="nil"/>
              <w:tr2bl w:val="nil"/>
            </w:tcBorders>
            <w:vAlign w:val="center"/>
          </w:tcPr>
          <w:p w14:paraId="7812350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产品代号</w:t>
            </w:r>
          </w:p>
        </w:tc>
      </w:tr>
      <w:tr w14:paraId="24E2B42E">
        <w:trPr>
          <w:trHeight w:val="340" w:hRule="atLeast"/>
          <w:jc w:val="center"/>
        </w:trPr>
        <w:tc>
          <w:tcPr>
            <w:tcW w:w="2397" w:type="pct"/>
            <w:tcBorders>
              <w:tl2br w:val="nil"/>
              <w:tr2bl w:val="nil"/>
            </w:tcBorders>
            <w:vAlign w:val="center"/>
          </w:tcPr>
          <w:p w14:paraId="1773A22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eastAsia="zh-CN"/>
              </w:rPr>
            </w:pPr>
            <w:r>
              <w:rPr>
                <w:rFonts w:hint="default" w:ascii="Times New Roman Regular" w:hAnsi="Times New Roman Regular" w:cs="Times New Roman Regular" w:eastAsiaTheme="minorEastAsia"/>
                <w:sz w:val="18"/>
                <w:szCs w:val="18"/>
                <w:highlight w:val="none"/>
                <w:lang w:val="en-US" w:eastAsia="zh-CN"/>
              </w:rPr>
              <w:t>FD</w:t>
            </w:r>
          </w:p>
        </w:tc>
        <w:tc>
          <w:tcPr>
            <w:tcW w:w="2602" w:type="pct"/>
            <w:tcBorders>
              <w:tl2br w:val="nil"/>
              <w:tr2bl w:val="nil"/>
            </w:tcBorders>
            <w:vAlign w:val="center"/>
          </w:tcPr>
          <w:p w14:paraId="0EA0004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风力发电用电缆</w:t>
            </w:r>
          </w:p>
        </w:tc>
      </w:tr>
      <w:tr w14:paraId="3B15E88C">
        <w:trPr>
          <w:trHeight w:val="340" w:hRule="atLeast"/>
          <w:jc w:val="center"/>
        </w:trPr>
        <w:tc>
          <w:tcPr>
            <w:tcW w:w="5000" w:type="pct"/>
            <w:gridSpan w:val="2"/>
            <w:tcBorders>
              <w:tl2br w:val="nil"/>
              <w:tr2bl w:val="nil"/>
            </w:tcBorders>
            <w:vAlign w:val="center"/>
          </w:tcPr>
          <w:p w14:paraId="13C477D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lang w:val="en-US" w:eastAsia="zh-CN"/>
              </w:rPr>
              <w:t>燃烧</w:t>
            </w:r>
            <w:r>
              <w:rPr>
                <w:rFonts w:hint="default" w:ascii="Times New Roman Regular" w:hAnsi="Times New Roman Regular" w:cs="Times New Roman Regular" w:eastAsiaTheme="minorEastAsia"/>
                <w:sz w:val="18"/>
                <w:szCs w:val="18"/>
                <w:highlight w:val="none"/>
              </w:rPr>
              <w:t>特性代号及含义</w:t>
            </w:r>
          </w:p>
        </w:tc>
      </w:tr>
      <w:tr w14:paraId="7FC48E46">
        <w:trPr>
          <w:trHeight w:val="340" w:hRule="atLeast"/>
          <w:jc w:val="center"/>
        </w:trPr>
        <w:tc>
          <w:tcPr>
            <w:tcW w:w="2397" w:type="pct"/>
            <w:tcBorders>
              <w:tl2br w:val="nil"/>
              <w:tr2bl w:val="nil"/>
            </w:tcBorders>
            <w:vAlign w:val="center"/>
          </w:tcPr>
          <w:p w14:paraId="7CFF655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ZC</w:t>
            </w:r>
          </w:p>
        </w:tc>
        <w:tc>
          <w:tcPr>
            <w:tcW w:w="2602" w:type="pct"/>
            <w:tcBorders>
              <w:tl2br w:val="nil"/>
              <w:tr2bl w:val="nil"/>
            </w:tcBorders>
            <w:vAlign w:val="center"/>
          </w:tcPr>
          <w:p w14:paraId="7C0ABCF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成束阻燃C类</w:t>
            </w:r>
          </w:p>
        </w:tc>
      </w:tr>
      <w:tr w14:paraId="3308E112">
        <w:trPr>
          <w:trHeight w:val="340" w:hRule="atLeast"/>
          <w:jc w:val="center"/>
        </w:trPr>
        <w:tc>
          <w:tcPr>
            <w:tcW w:w="5000" w:type="pct"/>
            <w:gridSpan w:val="2"/>
            <w:tcBorders>
              <w:tl2br w:val="nil"/>
              <w:tr2bl w:val="nil"/>
            </w:tcBorders>
            <w:vAlign w:val="center"/>
          </w:tcPr>
          <w:p w14:paraId="756BA8E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导体代号及含义</w:t>
            </w:r>
          </w:p>
        </w:tc>
      </w:tr>
      <w:tr w14:paraId="24C2A041">
        <w:trPr>
          <w:trHeight w:val="340" w:hRule="atLeast"/>
          <w:jc w:val="center"/>
        </w:trPr>
        <w:tc>
          <w:tcPr>
            <w:tcW w:w="2397" w:type="pct"/>
            <w:tcBorders>
              <w:tl2br w:val="nil"/>
              <w:tr2bl w:val="nil"/>
            </w:tcBorders>
            <w:vAlign w:val="center"/>
          </w:tcPr>
          <w:p w14:paraId="7949DC7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eastAsia="zh-CN"/>
              </w:rPr>
              <w:t>（</w:t>
            </w:r>
            <w:r>
              <w:rPr>
                <w:rFonts w:hint="default" w:ascii="Times New Roman Regular" w:hAnsi="Times New Roman Regular" w:cs="Times New Roman Regular" w:eastAsiaTheme="minorEastAsia"/>
                <w:sz w:val="18"/>
                <w:szCs w:val="18"/>
                <w:highlight w:val="none"/>
                <w:lang w:val="en-US" w:eastAsia="zh-CN"/>
              </w:rPr>
              <w:t>T</w:t>
            </w:r>
            <w:r>
              <w:rPr>
                <w:rFonts w:hint="default" w:ascii="Times New Roman Regular" w:hAnsi="Times New Roman Regular" w:cs="Times New Roman Regular" w:eastAsiaTheme="minorEastAsia"/>
                <w:sz w:val="18"/>
                <w:szCs w:val="18"/>
                <w:highlight w:val="none"/>
                <w:lang w:eastAsia="zh-CN"/>
              </w:rPr>
              <w:t>）</w:t>
            </w:r>
            <w:r>
              <w:rPr>
                <w:rFonts w:hint="default" w:ascii="Times New Roman Regular" w:hAnsi="Times New Roman Regular" w:cs="Times New Roman Regular" w:eastAsiaTheme="minorEastAsia"/>
                <w:sz w:val="18"/>
                <w:szCs w:val="18"/>
                <w:highlight w:val="none"/>
                <w:lang w:val="en-US" w:eastAsia="zh-CN"/>
              </w:rPr>
              <w:t>省略</w:t>
            </w:r>
          </w:p>
        </w:tc>
        <w:tc>
          <w:tcPr>
            <w:tcW w:w="2602" w:type="pct"/>
            <w:tcBorders>
              <w:tl2br w:val="nil"/>
              <w:tr2bl w:val="nil"/>
            </w:tcBorders>
            <w:vAlign w:val="center"/>
          </w:tcPr>
          <w:p w14:paraId="13568E9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GB/T</w:t>
            </w:r>
            <w:r>
              <w:rPr>
                <w:rFonts w:hint="default" w:ascii="Times New Roman Regular" w:hAnsi="Times New Roman Regular" w:eastAsia="宋体" w:cs="Times New Roman Regular"/>
                <w:sz w:val="18"/>
                <w:szCs w:val="18"/>
                <w:highlight w:val="none"/>
              </w:rPr>
              <w:t xml:space="preserve"> 395</w:t>
            </w:r>
            <w:r>
              <w:rPr>
                <w:rFonts w:hint="default" w:ascii="Times New Roman Regular" w:hAnsi="Times New Roman Regular" w:eastAsia="宋体" w:cs="Times New Roman Regular"/>
                <w:sz w:val="18"/>
                <w:szCs w:val="18"/>
                <w:highlight w:val="none"/>
                <w:lang w:val="en-US" w:eastAsia="zh-CN"/>
              </w:rPr>
              <w:t>6</w:t>
            </w:r>
            <w:r>
              <w:rPr>
                <w:rFonts w:hint="default" w:ascii="Times New Roman Regular" w:hAnsi="Times New Roman Regular" w:eastAsia="宋体" w:cs="Times New Roman Regular"/>
                <w:sz w:val="18"/>
                <w:szCs w:val="18"/>
                <w:highlight w:val="none"/>
              </w:rPr>
              <w:t>第5种</w:t>
            </w:r>
            <w:r>
              <w:rPr>
                <w:rFonts w:hint="default" w:ascii="Times New Roman Regular" w:hAnsi="Times New Roman Regular" w:cs="Times New Roman Regular" w:eastAsiaTheme="minorEastAsia"/>
                <w:sz w:val="18"/>
                <w:szCs w:val="18"/>
                <w:highlight w:val="none"/>
              </w:rPr>
              <w:t>铜导体</w:t>
            </w:r>
          </w:p>
        </w:tc>
      </w:tr>
      <w:tr w14:paraId="3199DC19">
        <w:trPr>
          <w:trHeight w:val="340" w:hRule="atLeast"/>
          <w:jc w:val="center"/>
        </w:trPr>
        <w:tc>
          <w:tcPr>
            <w:tcW w:w="5000" w:type="pct"/>
            <w:gridSpan w:val="2"/>
            <w:tcBorders>
              <w:tl2br w:val="nil"/>
              <w:tr2bl w:val="nil"/>
            </w:tcBorders>
            <w:vAlign w:val="center"/>
          </w:tcPr>
          <w:p w14:paraId="7A25423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绝缘代号及含义</w:t>
            </w:r>
          </w:p>
        </w:tc>
      </w:tr>
      <w:tr w14:paraId="6972017E">
        <w:trPr>
          <w:trHeight w:val="340" w:hRule="atLeast"/>
          <w:jc w:val="center"/>
        </w:trPr>
        <w:tc>
          <w:tcPr>
            <w:tcW w:w="2397" w:type="pct"/>
            <w:tcBorders>
              <w:tl2br w:val="nil"/>
              <w:tr2bl w:val="nil"/>
            </w:tcBorders>
            <w:vAlign w:val="center"/>
          </w:tcPr>
          <w:p w14:paraId="5442BEC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E</w:t>
            </w:r>
          </w:p>
        </w:tc>
        <w:tc>
          <w:tcPr>
            <w:tcW w:w="2602" w:type="pct"/>
            <w:tcBorders>
              <w:tl2br w:val="nil"/>
              <w:tr2bl w:val="nil"/>
            </w:tcBorders>
            <w:vAlign w:val="center"/>
          </w:tcPr>
          <w:p w14:paraId="517A5BC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乙丙橡胶或其他相当的合成弹性体绝缘</w:t>
            </w:r>
          </w:p>
        </w:tc>
      </w:tr>
      <w:tr w14:paraId="08C3BA71">
        <w:trPr>
          <w:trHeight w:val="340" w:hRule="atLeast"/>
          <w:jc w:val="center"/>
        </w:trPr>
        <w:tc>
          <w:tcPr>
            <w:tcW w:w="2397" w:type="pct"/>
            <w:tcBorders>
              <w:tl2br w:val="nil"/>
              <w:tr2bl w:val="nil"/>
            </w:tcBorders>
            <w:vAlign w:val="center"/>
          </w:tcPr>
          <w:p w14:paraId="2B33938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G</w:t>
            </w:r>
          </w:p>
        </w:tc>
        <w:tc>
          <w:tcPr>
            <w:tcW w:w="2602" w:type="pct"/>
            <w:tcBorders>
              <w:tl2br w:val="nil"/>
              <w:tr2bl w:val="nil"/>
            </w:tcBorders>
            <w:vAlign w:val="center"/>
          </w:tcPr>
          <w:p w14:paraId="3174F45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硅橡胶混合料或其他相当的合成弹性体绝缘</w:t>
            </w:r>
          </w:p>
        </w:tc>
      </w:tr>
      <w:tr w14:paraId="3B673CE8">
        <w:trPr>
          <w:trHeight w:val="340" w:hRule="atLeast"/>
          <w:jc w:val="center"/>
        </w:trPr>
        <w:tc>
          <w:tcPr>
            <w:tcW w:w="5000" w:type="pct"/>
            <w:gridSpan w:val="2"/>
            <w:tcBorders>
              <w:tl2br w:val="nil"/>
              <w:tr2bl w:val="nil"/>
            </w:tcBorders>
            <w:vAlign w:val="center"/>
          </w:tcPr>
          <w:p w14:paraId="33AFE65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护套代号及含义</w:t>
            </w:r>
          </w:p>
        </w:tc>
      </w:tr>
      <w:tr w14:paraId="15D154F0">
        <w:trPr>
          <w:trHeight w:val="340" w:hRule="atLeast"/>
          <w:jc w:val="center"/>
        </w:trPr>
        <w:tc>
          <w:tcPr>
            <w:tcW w:w="2397" w:type="pct"/>
            <w:tcBorders>
              <w:tl2br w:val="nil"/>
              <w:tr2bl w:val="nil"/>
            </w:tcBorders>
            <w:shd w:val="clear" w:color="auto" w:fill="auto"/>
            <w:vAlign w:val="center"/>
          </w:tcPr>
          <w:p w14:paraId="7EA7773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H</w:t>
            </w:r>
          </w:p>
        </w:tc>
        <w:tc>
          <w:tcPr>
            <w:tcW w:w="2602" w:type="pct"/>
            <w:tcBorders>
              <w:tl2br w:val="nil"/>
              <w:tr2bl w:val="nil"/>
            </w:tcBorders>
            <w:shd w:val="clear" w:color="auto" w:fill="auto"/>
            <w:vAlign w:val="center"/>
          </w:tcPr>
          <w:p w14:paraId="55E9494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黑体" w:cs="Times New Roman Regular"/>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热固性弹性体护套</w:t>
            </w:r>
            <w:r>
              <w:rPr>
                <w:rFonts w:hint="eastAsia" w:ascii="Times New Roman Regular" w:hAnsi="Times New Roman Regular" w:cs="Times New Roman Regular" w:eastAsiaTheme="minorEastAsia"/>
                <w:sz w:val="18"/>
                <w:szCs w:val="18"/>
                <w:highlight w:val="none"/>
                <w:lang w:val="en-US" w:eastAsia="zh-CN"/>
              </w:rPr>
              <w:t>（</w:t>
            </w:r>
            <w:r>
              <w:rPr>
                <w:rFonts w:hint="default" w:ascii="Times New Roman Regular" w:hAnsi="Times New Roman Regular" w:cs="Times New Roman Regular" w:eastAsiaTheme="minorEastAsia"/>
                <w:sz w:val="18"/>
                <w:szCs w:val="18"/>
                <w:highlight w:val="none"/>
                <w:lang w:val="en-US" w:eastAsia="zh-CN"/>
              </w:rPr>
              <w:t>氯磺化聚乙烯、氯丁橡胶或类似聚合物</w:t>
            </w:r>
            <w:r>
              <w:rPr>
                <w:rFonts w:hint="eastAsia" w:ascii="Times New Roman Regular" w:hAnsi="Times New Roman Regular" w:cs="Times New Roman Regular" w:eastAsiaTheme="minorEastAsia"/>
                <w:sz w:val="18"/>
                <w:szCs w:val="18"/>
                <w:highlight w:val="none"/>
                <w:lang w:val="en-US" w:eastAsia="zh-CN"/>
              </w:rPr>
              <w:t>）</w:t>
            </w:r>
          </w:p>
        </w:tc>
      </w:tr>
      <w:tr w14:paraId="7539B47C">
        <w:trPr>
          <w:trHeight w:val="340" w:hRule="atLeast"/>
          <w:jc w:val="center"/>
        </w:trPr>
        <w:tc>
          <w:tcPr>
            <w:tcW w:w="2397" w:type="pct"/>
            <w:tcBorders>
              <w:tl2br w:val="nil"/>
              <w:tr2bl w:val="nil"/>
            </w:tcBorders>
            <w:shd w:val="clear" w:color="auto" w:fill="auto"/>
            <w:vAlign w:val="center"/>
          </w:tcPr>
          <w:p w14:paraId="340689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G</w:t>
            </w:r>
          </w:p>
        </w:tc>
        <w:tc>
          <w:tcPr>
            <w:tcW w:w="2602" w:type="pct"/>
            <w:tcBorders>
              <w:tl2br w:val="nil"/>
              <w:tr2bl w:val="nil"/>
            </w:tcBorders>
            <w:shd w:val="clear" w:color="auto" w:fill="auto"/>
            <w:vAlign w:val="center"/>
          </w:tcPr>
          <w:p w14:paraId="75AF977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硅橡胶混合料或其他相当的合成弹性体护套</w:t>
            </w:r>
          </w:p>
        </w:tc>
      </w:tr>
      <w:tr w14:paraId="40F830F4">
        <w:trPr>
          <w:trHeight w:val="340" w:hRule="atLeast"/>
          <w:jc w:val="center"/>
        </w:trPr>
        <w:tc>
          <w:tcPr>
            <w:tcW w:w="2397" w:type="pct"/>
            <w:tcBorders>
              <w:tl2br w:val="nil"/>
              <w:tr2bl w:val="nil"/>
            </w:tcBorders>
            <w:shd w:val="clear" w:color="auto" w:fill="auto"/>
            <w:vAlign w:val="center"/>
          </w:tcPr>
          <w:p w14:paraId="7C9C1CE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U</w:t>
            </w:r>
          </w:p>
        </w:tc>
        <w:tc>
          <w:tcPr>
            <w:tcW w:w="2602" w:type="pct"/>
            <w:tcBorders>
              <w:tl2br w:val="nil"/>
              <w:tr2bl w:val="nil"/>
            </w:tcBorders>
            <w:shd w:val="clear" w:color="auto" w:fill="auto"/>
            <w:vAlign w:val="center"/>
          </w:tcPr>
          <w:p w14:paraId="7C405F3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聚氨酯弹性体护套</w:t>
            </w:r>
          </w:p>
        </w:tc>
      </w:tr>
      <w:tr w14:paraId="6246790B">
        <w:trPr>
          <w:trHeight w:val="340" w:hRule="atLeast"/>
          <w:jc w:val="center"/>
        </w:trPr>
        <w:tc>
          <w:tcPr>
            <w:tcW w:w="2397" w:type="pct"/>
            <w:tcBorders>
              <w:tl2br w:val="nil"/>
              <w:tr2bl w:val="nil"/>
            </w:tcBorders>
            <w:shd w:val="clear" w:color="auto" w:fill="auto"/>
            <w:vAlign w:val="center"/>
          </w:tcPr>
          <w:p w14:paraId="0F529C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S</w:t>
            </w:r>
          </w:p>
        </w:tc>
        <w:tc>
          <w:tcPr>
            <w:tcW w:w="2602" w:type="pct"/>
            <w:tcBorders>
              <w:tl2br w:val="nil"/>
              <w:tr2bl w:val="nil"/>
            </w:tcBorders>
            <w:shd w:val="clear" w:color="auto" w:fill="auto"/>
            <w:vAlign w:val="center"/>
          </w:tcPr>
          <w:p w14:paraId="5C04B36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其他热塑性弹性体护套</w:t>
            </w:r>
          </w:p>
        </w:tc>
      </w:tr>
      <w:tr w14:paraId="384E0514">
        <w:trPr>
          <w:trHeight w:val="340" w:hRule="atLeast"/>
          <w:jc w:val="center"/>
        </w:trPr>
        <w:tc>
          <w:tcPr>
            <w:tcW w:w="5000" w:type="pct"/>
            <w:gridSpan w:val="2"/>
            <w:tcBorders>
              <w:tl2br w:val="nil"/>
              <w:tr2bl w:val="nil"/>
            </w:tcBorders>
            <w:shd w:val="clear" w:color="auto" w:fill="auto"/>
            <w:vAlign w:val="center"/>
          </w:tcPr>
          <w:p w14:paraId="0CF2EEA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lang w:val="en-US" w:eastAsia="zh-CN"/>
              </w:rPr>
              <w:t>屏蔽</w:t>
            </w:r>
            <w:r>
              <w:rPr>
                <w:rFonts w:hint="default" w:ascii="Times New Roman Regular" w:hAnsi="Times New Roman Regular" w:cs="Times New Roman Regular" w:eastAsiaTheme="minorEastAsia"/>
                <w:sz w:val="18"/>
                <w:szCs w:val="18"/>
                <w:highlight w:val="none"/>
              </w:rPr>
              <w:t>结构及含义</w:t>
            </w:r>
          </w:p>
        </w:tc>
      </w:tr>
      <w:tr w14:paraId="0A250572">
        <w:trPr>
          <w:trHeight w:val="340" w:hRule="atLeast"/>
          <w:jc w:val="center"/>
        </w:trPr>
        <w:tc>
          <w:tcPr>
            <w:tcW w:w="2397" w:type="pct"/>
            <w:tcBorders>
              <w:tl2br w:val="nil"/>
              <w:tr2bl w:val="nil"/>
            </w:tcBorders>
            <w:shd w:val="clear" w:color="auto" w:fill="auto"/>
            <w:vAlign w:val="center"/>
          </w:tcPr>
          <w:p w14:paraId="53BC482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eastAsia="zh-CN"/>
              </w:rPr>
            </w:pPr>
            <w:r>
              <w:rPr>
                <w:rFonts w:hint="default" w:ascii="Times New Roman Regular" w:hAnsi="Times New Roman Regular" w:eastAsia="宋体" w:cs="Times New Roman Regular"/>
                <w:sz w:val="18"/>
                <w:szCs w:val="18"/>
                <w:highlight w:val="none"/>
                <w:lang w:val="en-US" w:eastAsia="zh-CN"/>
              </w:rPr>
              <w:t>P</w:t>
            </w:r>
          </w:p>
        </w:tc>
        <w:tc>
          <w:tcPr>
            <w:tcW w:w="2602" w:type="pct"/>
            <w:tcBorders>
              <w:tl2br w:val="nil"/>
              <w:tr2bl w:val="nil"/>
            </w:tcBorders>
            <w:shd w:val="clear" w:color="auto" w:fill="auto"/>
            <w:vAlign w:val="center"/>
          </w:tcPr>
          <w:p w14:paraId="49F5D2D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金属屏蔽</w:t>
            </w:r>
          </w:p>
        </w:tc>
      </w:tr>
      <w:tr w14:paraId="2A393AA3">
        <w:trPr>
          <w:trHeight w:val="340" w:hRule="atLeast"/>
          <w:jc w:val="center"/>
        </w:trPr>
        <w:tc>
          <w:tcPr>
            <w:tcW w:w="5000" w:type="pct"/>
            <w:gridSpan w:val="2"/>
            <w:tcBorders>
              <w:tl2br w:val="nil"/>
              <w:tr2bl w:val="nil"/>
            </w:tcBorders>
            <w:vAlign w:val="center"/>
          </w:tcPr>
          <w:p w14:paraId="0D18F44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导体运行温度</w:t>
            </w:r>
          </w:p>
        </w:tc>
      </w:tr>
      <w:tr w14:paraId="7588FEB0">
        <w:trPr>
          <w:trHeight w:val="340" w:hRule="atLeast"/>
          <w:jc w:val="center"/>
        </w:trPr>
        <w:tc>
          <w:tcPr>
            <w:tcW w:w="2397" w:type="pct"/>
            <w:tcBorders>
              <w:tl2br w:val="nil"/>
              <w:tr2bl w:val="nil"/>
            </w:tcBorders>
            <w:shd w:val="clear" w:color="auto" w:fill="auto"/>
            <w:vAlign w:val="center"/>
          </w:tcPr>
          <w:p w14:paraId="1A87324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（90DG）省略</w:t>
            </w:r>
          </w:p>
        </w:tc>
        <w:tc>
          <w:tcPr>
            <w:tcW w:w="2602" w:type="pct"/>
            <w:tcBorders>
              <w:tl2br w:val="nil"/>
              <w:tr2bl w:val="nil"/>
            </w:tcBorders>
            <w:shd w:val="clear" w:color="auto" w:fill="auto"/>
            <w:vAlign w:val="center"/>
          </w:tcPr>
          <w:p w14:paraId="39731F2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电缆正常运行时导体最高温度为90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r w14:paraId="79892D24">
        <w:trPr>
          <w:trHeight w:val="340" w:hRule="atLeast"/>
          <w:jc w:val="center"/>
        </w:trPr>
        <w:tc>
          <w:tcPr>
            <w:tcW w:w="2397" w:type="pct"/>
            <w:tcBorders>
              <w:tl2br w:val="nil"/>
              <w:tr2bl w:val="nil"/>
            </w:tcBorders>
            <w:shd w:val="clear" w:color="auto" w:fill="auto"/>
            <w:vAlign w:val="center"/>
          </w:tcPr>
          <w:p w14:paraId="780E1EB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105DG</w:t>
            </w:r>
          </w:p>
        </w:tc>
        <w:tc>
          <w:tcPr>
            <w:tcW w:w="2602" w:type="pct"/>
            <w:tcBorders>
              <w:tl2br w:val="nil"/>
              <w:tr2bl w:val="nil"/>
            </w:tcBorders>
            <w:shd w:val="clear" w:color="auto" w:fill="auto"/>
            <w:vAlign w:val="center"/>
          </w:tcPr>
          <w:p w14:paraId="689DA46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电缆正常运行时导体最高温度为105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r w14:paraId="6F8AEA96">
        <w:trPr>
          <w:trHeight w:val="340" w:hRule="atLeast"/>
          <w:jc w:val="center"/>
        </w:trPr>
        <w:tc>
          <w:tcPr>
            <w:tcW w:w="5000" w:type="pct"/>
            <w:gridSpan w:val="2"/>
            <w:tcBorders>
              <w:tl2br w:val="nil"/>
              <w:tr2bl w:val="nil"/>
            </w:tcBorders>
            <w:shd w:val="clear" w:color="auto" w:fill="auto"/>
            <w:vAlign w:val="center"/>
          </w:tcPr>
          <w:p w14:paraId="78CCC77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适应的最低环境温度</w:t>
            </w:r>
          </w:p>
        </w:tc>
      </w:tr>
      <w:tr w14:paraId="57B9E740">
        <w:trPr>
          <w:trHeight w:val="340" w:hRule="atLeast"/>
          <w:jc w:val="center"/>
        </w:trPr>
        <w:tc>
          <w:tcPr>
            <w:tcW w:w="2397" w:type="pct"/>
            <w:tcBorders>
              <w:tl2br w:val="nil"/>
              <w:tr2bl w:val="nil"/>
            </w:tcBorders>
            <w:shd w:val="clear" w:color="auto" w:fill="auto"/>
            <w:vAlign w:val="center"/>
          </w:tcPr>
          <w:p w14:paraId="14FCEFC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-55</w:t>
            </w:r>
          </w:p>
        </w:tc>
        <w:tc>
          <w:tcPr>
            <w:tcW w:w="2602" w:type="pct"/>
            <w:tcBorders>
              <w:tl2br w:val="nil"/>
              <w:tr2bl w:val="nil"/>
            </w:tcBorders>
            <w:shd w:val="clear" w:color="auto" w:fill="auto"/>
            <w:vAlign w:val="center"/>
          </w:tcPr>
          <w:p w14:paraId="2B9C5C8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-55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℃（耐严寒型）</w:t>
            </w:r>
          </w:p>
        </w:tc>
      </w:tr>
      <w:tr w14:paraId="0BA5DBCC">
        <w:trPr>
          <w:trHeight w:val="340" w:hRule="atLeast"/>
          <w:jc w:val="center"/>
        </w:trPr>
        <w:tc>
          <w:tcPr>
            <w:tcW w:w="2397" w:type="pct"/>
            <w:tcBorders>
              <w:tl2br w:val="nil"/>
              <w:tr2bl w:val="nil"/>
            </w:tcBorders>
            <w:shd w:val="clear" w:color="auto" w:fill="auto"/>
            <w:vAlign w:val="center"/>
          </w:tcPr>
          <w:p w14:paraId="522CEBC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-40</w:t>
            </w:r>
          </w:p>
        </w:tc>
        <w:tc>
          <w:tcPr>
            <w:tcW w:w="2602" w:type="pct"/>
            <w:tcBorders>
              <w:tl2br w:val="nil"/>
              <w:tr2bl w:val="nil"/>
            </w:tcBorders>
            <w:shd w:val="clear" w:color="auto" w:fill="auto"/>
            <w:vAlign w:val="center"/>
          </w:tcPr>
          <w:p w14:paraId="137F27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-40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℃（耐寒型）</w:t>
            </w:r>
          </w:p>
        </w:tc>
      </w:tr>
      <w:tr w14:paraId="55D55E88">
        <w:trPr>
          <w:trHeight w:val="340" w:hRule="atLeast"/>
          <w:jc w:val="center"/>
        </w:trPr>
        <w:tc>
          <w:tcPr>
            <w:tcW w:w="2397" w:type="pct"/>
            <w:tcBorders>
              <w:tl2br w:val="nil"/>
              <w:tr2bl w:val="nil"/>
            </w:tcBorders>
            <w:shd w:val="clear" w:color="auto" w:fill="auto"/>
            <w:vAlign w:val="center"/>
          </w:tcPr>
          <w:p w14:paraId="69B99F0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-25</w:t>
            </w:r>
          </w:p>
        </w:tc>
        <w:tc>
          <w:tcPr>
            <w:tcW w:w="2602" w:type="pct"/>
            <w:tcBorders>
              <w:tl2br w:val="nil"/>
              <w:tr2bl w:val="nil"/>
            </w:tcBorders>
            <w:shd w:val="clear" w:color="auto" w:fill="auto"/>
            <w:vAlign w:val="center"/>
          </w:tcPr>
          <w:p w14:paraId="40938A7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-25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bl>
    <w:p w14:paraId="68D56290">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产品型号</w:t>
      </w:r>
    </w:p>
    <w:p w14:paraId="0AC90B70">
      <w:pPr>
        <w:pStyle w:val="27"/>
        <w:keepNext w:val="0"/>
        <w:keepLines w:val="0"/>
        <w:pageBreakBefore w:val="0"/>
        <w:widowControl/>
        <w:kinsoku/>
        <w:wordWrap/>
        <w:overflowPunct/>
        <w:topLinePunct w:val="0"/>
        <w:autoSpaceDE w:val="0"/>
        <w:autoSpaceDN w:val="0"/>
        <w:bidi w:val="0"/>
        <w:adjustRightInd/>
        <w:snapToGrid/>
        <w:spacing w:after="0" w:afterLines="0" w:line="360" w:lineRule="auto"/>
        <w:textAlignment w:val="auto"/>
        <w:rPr>
          <w:color w:val="auto"/>
          <w:highlight w:val="none"/>
        </w:rPr>
      </w:pPr>
      <w:r>
        <w:rPr>
          <w:color w:val="auto"/>
          <w:highlight w:val="none"/>
        </w:rPr>
        <w:t>产品型号依次由</w:t>
      </w:r>
      <w:r>
        <w:rPr>
          <w:rFonts w:hint="eastAsia"/>
          <w:color w:val="auto"/>
          <w:highlight w:val="none"/>
          <w:lang w:val="en-US" w:eastAsia="zh-CN"/>
        </w:rPr>
        <w:t>燃烧特性代号、</w:t>
      </w:r>
      <w:r>
        <w:rPr>
          <w:color w:val="auto"/>
          <w:highlight w:val="none"/>
        </w:rPr>
        <w:t>产品代号、绝缘代号、导体代号、护</w:t>
      </w:r>
      <w:r>
        <w:rPr>
          <w:rFonts w:hint="eastAsia"/>
          <w:color w:val="auto"/>
          <w:highlight w:val="none"/>
          <w:lang w:val="en-US" w:eastAsia="zh-CN"/>
        </w:rPr>
        <w:t>套</w:t>
      </w:r>
      <w:r>
        <w:rPr>
          <w:color w:val="auto"/>
          <w:highlight w:val="none"/>
        </w:rPr>
        <w:t>代号、</w:t>
      </w:r>
      <w:r>
        <w:rPr>
          <w:rFonts w:hint="eastAsia"/>
          <w:color w:val="auto"/>
          <w:highlight w:val="none"/>
          <w:lang w:val="en-US" w:eastAsia="zh-CN"/>
        </w:rPr>
        <w:t>屏蔽</w:t>
      </w:r>
      <w:r>
        <w:rPr>
          <w:color w:val="auto"/>
          <w:highlight w:val="none"/>
        </w:rPr>
        <w:t>代号</w:t>
      </w:r>
      <w:r>
        <w:rPr>
          <w:rFonts w:hint="eastAsia"/>
          <w:color w:val="auto"/>
          <w:highlight w:val="none"/>
          <w:lang w:val="en-US" w:eastAsia="zh-CN"/>
        </w:rPr>
        <w:t>、环境温度</w:t>
      </w:r>
      <w:r>
        <w:rPr>
          <w:color w:val="auto"/>
          <w:highlight w:val="none"/>
        </w:rPr>
        <w:t>代号</w:t>
      </w:r>
      <w:r>
        <w:rPr>
          <w:rFonts w:hint="eastAsia"/>
          <w:color w:val="auto"/>
          <w:highlight w:val="none"/>
          <w:lang w:val="en-US" w:eastAsia="zh-CN"/>
        </w:rPr>
        <w:t>和导体运行温度代号</w:t>
      </w:r>
      <w:r>
        <w:rPr>
          <w:color w:val="auto"/>
          <w:highlight w:val="none"/>
        </w:rPr>
        <w:t>等组成。</w:t>
      </w:r>
    </w:p>
    <w:p w14:paraId="7937BE40">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r>
        <w:rPr>
          <w:rFonts w:hint="eastAsia"/>
          <w:color w:val="auto"/>
          <w:highlight w:val="none"/>
          <w:lang w:val="en-US" w:eastAsia="zh-CN"/>
        </w:rPr>
        <w:t>产品型号</w:t>
      </w:r>
      <w:r>
        <w:rPr>
          <w:color w:val="auto"/>
          <w:highlight w:val="none"/>
        </w:rPr>
        <w:t>按</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_Ref124859160 \r \h  \* MERGEFORMAT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图</w:t>
      </w:r>
      <w:r>
        <w:rPr>
          <w:rFonts w:hint="default" w:ascii="Times New Roman" w:hAnsi="Times New Roman" w:eastAsia="宋体" w:cs="Times New Roman"/>
          <w:color w:val="auto"/>
          <w:highlight w:val="none"/>
          <w:lang w:val="en-US" w:eastAsia="zh-CN"/>
        </w:rPr>
        <w:t>A</w:t>
      </w:r>
      <w:r>
        <w:rPr>
          <w:rFonts w:hint="default" w:ascii="Times New Roman" w:hAnsi="Times New Roman" w:cs="Times New Roman"/>
          <w:color w:val="auto"/>
          <w:highlight w:val="none"/>
          <w:lang w:val="en-US" w:eastAsia="zh-CN"/>
        </w:rPr>
        <w:t>.</w:t>
      </w:r>
      <w:r>
        <w:rPr>
          <w:rFonts w:ascii="Times New Roman" w:hAnsi="Times New Roman" w:cs="Times New Roman"/>
          <w:color w:val="auto"/>
          <w:highlight w:val="none"/>
        </w:rPr>
        <w:t>1</w:t>
      </w:r>
      <w:r>
        <w:rPr>
          <w:rFonts w:ascii="Times New Roman" w:hAnsi="Times New Roman" w:cs="Times New Roman"/>
          <w:color w:val="auto"/>
          <w:highlight w:val="none"/>
        </w:rPr>
        <w:fldChar w:fldCharType="end"/>
      </w:r>
      <w:r>
        <w:rPr>
          <w:color w:val="auto"/>
          <w:highlight w:val="none"/>
        </w:rPr>
        <w:t>表示</w:t>
      </w:r>
      <w:r>
        <w:rPr>
          <w:rFonts w:hint="eastAsia"/>
          <w:color w:val="auto"/>
          <w:highlight w:val="none"/>
          <w:lang w:eastAsia="zh-CN"/>
        </w:rPr>
        <w:t>。</w:t>
      </w:r>
    </w:p>
    <w:p w14:paraId="5CEA33BC">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p w14:paraId="220932F0">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p w14:paraId="03A5EDF1">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tbl>
      <w:tblPr>
        <w:tblStyle w:val="20"/>
        <w:tblW w:w="8291" w:type="dxa"/>
        <w:jc w:val="center"/>
        <w:tblLayout w:type="fixed"/>
        <w:tblCellMar>
          <w:top w:w="0" w:type="dxa"/>
          <w:left w:w="108" w:type="dxa"/>
          <w:bottom w:w="0" w:type="dxa"/>
          <w:right w:w="108" w:type="dxa"/>
        </w:tblCellMar>
      </w:tblPr>
      <w:tblGrid>
        <w:gridCol w:w="249"/>
        <w:gridCol w:w="250"/>
        <w:gridCol w:w="237"/>
        <w:gridCol w:w="3"/>
        <w:gridCol w:w="261"/>
        <w:gridCol w:w="250"/>
        <w:gridCol w:w="250"/>
        <w:gridCol w:w="251"/>
        <w:gridCol w:w="250"/>
        <w:gridCol w:w="250"/>
        <w:gridCol w:w="251"/>
        <w:gridCol w:w="250"/>
        <w:gridCol w:w="250"/>
        <w:gridCol w:w="237"/>
        <w:gridCol w:w="13"/>
        <w:gridCol w:w="237"/>
        <w:gridCol w:w="3"/>
        <w:gridCol w:w="10"/>
        <w:gridCol w:w="250"/>
        <w:gridCol w:w="222"/>
        <w:gridCol w:w="14"/>
        <w:gridCol w:w="244"/>
        <w:gridCol w:w="307"/>
        <w:gridCol w:w="212"/>
        <w:gridCol w:w="28"/>
        <w:gridCol w:w="221"/>
        <w:gridCol w:w="15"/>
        <w:gridCol w:w="4"/>
        <w:gridCol w:w="10"/>
        <w:gridCol w:w="257"/>
        <w:gridCol w:w="204"/>
        <w:gridCol w:w="5"/>
        <w:gridCol w:w="27"/>
        <w:gridCol w:w="240"/>
        <w:gridCol w:w="233"/>
        <w:gridCol w:w="258"/>
        <w:gridCol w:w="27"/>
        <w:gridCol w:w="284"/>
        <w:gridCol w:w="234"/>
        <w:gridCol w:w="6"/>
        <w:gridCol w:w="1487"/>
      </w:tblGrid>
      <w:tr w14:paraId="760B70C5">
        <w:trPr>
          <w:trHeight w:val="270" w:hRule="atLeast"/>
          <w:jc w:val="center"/>
        </w:trPr>
        <w:tc>
          <w:tcPr>
            <w:tcW w:w="499"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03422FBF">
            <w:pPr>
              <w:keepNext w:val="0"/>
              <w:keepLines w:val="0"/>
              <w:widowControl/>
              <w:suppressLineNumbers w:val="0"/>
              <w:spacing w:before="0" w:beforeAutospacing="0" w:after="0" w:afterAutospacing="0"/>
              <w:ind w:left="0" w:leftChars="0" w:right="0" w:rightChars="0"/>
              <w:jc w:val="left"/>
              <w:rPr>
                <w:rFonts w:hint="default" w:ascii="Times New Roman" w:hAnsi="Times New Roman"/>
                <w:kern w:val="0"/>
                <w:sz w:val="20"/>
                <w:szCs w:val="20"/>
                <w:highlight w:val="none"/>
              </w:rPr>
            </w:pPr>
          </w:p>
        </w:tc>
        <w:tc>
          <w:tcPr>
            <w:tcW w:w="240" w:type="dxa"/>
            <w:gridSpan w:val="2"/>
            <w:tcBorders>
              <w:top w:val="nil"/>
              <w:left w:val="single" w:color="auto" w:sz="12" w:space="0"/>
              <w:bottom w:val="nil"/>
              <w:right w:val="nil"/>
            </w:tcBorders>
            <w:shd w:val="clear" w:color="auto" w:fill="auto"/>
            <w:noWrap/>
            <w:vAlign w:val="center"/>
          </w:tcPr>
          <w:p w14:paraId="7DEEBC70">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61" w:type="dxa"/>
            <w:tcBorders>
              <w:top w:val="nil"/>
              <w:left w:val="nil"/>
              <w:bottom w:val="single" w:color="000000" w:sz="8" w:space="0"/>
              <w:right w:val="nil"/>
            </w:tcBorders>
            <w:shd w:val="clear" w:color="auto" w:fill="auto"/>
            <w:noWrap/>
            <w:vAlign w:val="center"/>
          </w:tcPr>
          <w:p w14:paraId="76BED456">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nil"/>
              <w:bottom w:val="nil"/>
              <w:right w:val="single" w:color="auto" w:sz="12" w:space="0"/>
            </w:tcBorders>
            <w:shd w:val="clear" w:color="auto" w:fill="auto"/>
            <w:noWrap/>
            <w:vAlign w:val="center"/>
          </w:tcPr>
          <w:p w14:paraId="4336869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01"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7919CC5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noWrap/>
            <w:vAlign w:val="center"/>
          </w:tcPr>
          <w:p w14:paraId="7AB23CE7">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01"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3D8263F6">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single" w:color="auto" w:sz="12" w:space="0"/>
              <w:bottom w:val="nil"/>
              <w:right w:val="single" w:color="auto" w:sz="12" w:space="0"/>
            </w:tcBorders>
            <w:shd w:val="clear" w:color="auto" w:fill="auto"/>
            <w:noWrap/>
            <w:vAlign w:val="center"/>
          </w:tcPr>
          <w:p w14:paraId="112E398D">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7"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3440E809">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gridSpan w:val="2"/>
            <w:tcBorders>
              <w:top w:val="nil"/>
              <w:left w:val="single" w:color="auto" w:sz="12" w:space="0"/>
              <w:bottom w:val="nil"/>
              <w:right w:val="single" w:color="auto" w:sz="12" w:space="0"/>
            </w:tcBorders>
            <w:shd w:val="clear" w:color="auto" w:fill="auto"/>
            <w:noWrap/>
            <w:vAlign w:val="center"/>
          </w:tcPr>
          <w:p w14:paraId="6AA4DD1C">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5" w:type="dxa"/>
            <w:gridSpan w:val="4"/>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545E399C">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8" w:type="dxa"/>
            <w:gridSpan w:val="2"/>
            <w:tcBorders>
              <w:top w:val="nil"/>
              <w:left w:val="single" w:color="auto" w:sz="12" w:space="0"/>
              <w:bottom w:val="nil"/>
              <w:right w:val="single" w:color="auto" w:sz="12" w:space="0"/>
            </w:tcBorders>
            <w:shd w:val="clear" w:color="auto" w:fill="auto"/>
            <w:noWrap/>
            <w:vAlign w:val="center"/>
          </w:tcPr>
          <w:p w14:paraId="08E08677">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19"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062FEA39">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64" w:type="dxa"/>
            <w:gridSpan w:val="3"/>
            <w:tcBorders>
              <w:top w:val="nil"/>
              <w:left w:val="single" w:color="auto" w:sz="12" w:space="0"/>
              <w:bottom w:val="nil"/>
              <w:right w:val="single" w:color="auto" w:sz="12" w:space="0"/>
            </w:tcBorders>
            <w:shd w:val="clear" w:color="auto" w:fill="auto"/>
            <w:noWrap/>
            <w:vAlign w:val="center"/>
          </w:tcPr>
          <w:p w14:paraId="2ED5B17D">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0" w:type="dxa"/>
            <w:gridSpan w:val="5"/>
            <w:tcBorders>
              <w:top w:val="single" w:color="auto" w:sz="12" w:space="0"/>
              <w:left w:val="single" w:color="auto" w:sz="12" w:space="0"/>
              <w:bottom w:val="nil"/>
              <w:right w:val="single" w:color="auto" w:sz="12" w:space="0"/>
            </w:tcBorders>
            <w:shd w:val="clear" w:color="auto" w:fill="auto"/>
            <w:noWrap/>
            <w:vAlign w:val="center"/>
          </w:tcPr>
          <w:p w14:paraId="4CC20ADC">
            <w:pPr>
              <w:keepNext w:val="0"/>
              <w:keepLines w:val="0"/>
              <w:widowControl/>
              <w:suppressLineNumbers w:val="0"/>
              <w:spacing w:before="0" w:beforeAutospacing="0" w:after="0" w:afterAutospacing="0"/>
              <w:ind w:left="0" w:right="0"/>
              <w:jc w:val="center"/>
              <w:rPr>
                <w:rFonts w:hint="default" w:ascii="Times New Roman" w:hAnsi="Times New Roman" w:eastAsiaTheme="minorEastAsia"/>
                <w:kern w:val="0"/>
                <w:sz w:val="20"/>
                <w:szCs w:val="20"/>
                <w:highlight w:val="none"/>
              </w:rPr>
            </w:pPr>
          </w:p>
        </w:tc>
        <w:tc>
          <w:tcPr>
            <w:tcW w:w="500" w:type="dxa"/>
            <w:gridSpan w:val="3"/>
            <w:vMerge w:val="restart"/>
            <w:tcBorders>
              <w:top w:val="nil"/>
              <w:left w:val="single" w:color="auto" w:sz="12" w:space="0"/>
              <w:right w:val="nil"/>
            </w:tcBorders>
            <w:shd w:val="clear" w:color="auto" w:fill="auto"/>
            <w:noWrap/>
            <w:vAlign w:val="center"/>
          </w:tcPr>
          <w:p w14:paraId="2D32D301">
            <w:pPr>
              <w:keepNext w:val="0"/>
              <w:keepLines w:val="0"/>
              <w:widowControl/>
              <w:suppressLineNumbers w:val="0"/>
              <w:spacing w:before="0" w:beforeAutospacing="0" w:after="0" w:afterAutospacing="0"/>
              <w:ind w:left="0" w:right="0"/>
              <w:jc w:val="center"/>
              <w:rPr>
                <w:rFonts w:hint="default" w:ascii="Times New Roman" w:hAnsi="Times New Roman" w:eastAsiaTheme="minorEastAsia"/>
                <w:kern w:val="0"/>
                <w:sz w:val="20"/>
                <w:szCs w:val="20"/>
                <w:highlight w:val="none"/>
              </w:rPr>
            </w:pPr>
          </w:p>
        </w:tc>
        <w:tc>
          <w:tcPr>
            <w:tcW w:w="258" w:type="dxa"/>
            <w:tcBorders>
              <w:top w:val="nil"/>
              <w:left w:val="nil"/>
              <w:bottom w:val="nil"/>
              <w:right w:val="single" w:color="auto" w:sz="12" w:space="0"/>
            </w:tcBorders>
            <w:shd w:val="clear" w:color="auto" w:fill="auto"/>
            <w:noWrap/>
            <w:vAlign w:val="center"/>
          </w:tcPr>
          <w:p w14:paraId="0C98B6F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45" w:type="dxa"/>
            <w:gridSpan w:val="3"/>
            <w:tcBorders>
              <w:top w:val="single" w:color="auto" w:sz="12" w:space="0"/>
              <w:left w:val="single" w:color="auto" w:sz="12" w:space="0"/>
              <w:bottom w:val="nil"/>
              <w:right w:val="single" w:color="auto" w:sz="12" w:space="0"/>
            </w:tcBorders>
            <w:shd w:val="clear" w:color="auto" w:fill="auto"/>
            <w:noWrap/>
            <w:vAlign w:val="center"/>
          </w:tcPr>
          <w:p w14:paraId="7D75FD3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tcBorders>
              <w:top w:val="nil"/>
              <w:left w:val="single" w:color="auto" w:sz="12" w:space="0"/>
              <w:bottom w:val="nil"/>
              <w:right w:val="nil"/>
            </w:tcBorders>
            <w:shd w:val="clear" w:color="auto" w:fill="auto"/>
            <w:noWrap/>
            <w:vAlign w:val="center"/>
          </w:tcPr>
          <w:p w14:paraId="1889BB4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r>
      <w:tr w14:paraId="0A1492B0">
        <w:trPr>
          <w:trHeight w:val="208" w:hRule="atLeast"/>
          <w:jc w:val="center"/>
        </w:trPr>
        <w:tc>
          <w:tcPr>
            <w:tcW w:w="499" w:type="dxa"/>
            <w:gridSpan w:val="2"/>
            <w:vMerge w:val="continue"/>
            <w:tcBorders>
              <w:top w:val="single" w:color="auto" w:sz="4" w:space="0"/>
              <w:left w:val="single" w:color="auto" w:sz="12" w:space="0"/>
              <w:bottom w:val="single" w:color="auto" w:sz="12" w:space="0"/>
              <w:right w:val="single" w:color="auto" w:sz="12" w:space="0"/>
            </w:tcBorders>
            <w:vAlign w:val="center"/>
          </w:tcPr>
          <w:p w14:paraId="5E74BB2E">
            <w:pPr>
              <w:keepNext w:val="0"/>
              <w:keepLines w:val="0"/>
              <w:widowControl/>
              <w:suppressLineNumbers w:val="0"/>
              <w:spacing w:before="0" w:beforeAutospacing="0" w:after="0" w:afterAutospacing="0"/>
              <w:ind w:left="0" w:right="0"/>
              <w:jc w:val="left"/>
              <w:rPr>
                <w:rFonts w:hint="default" w:ascii="Times New Roman" w:hAnsi="Times New Roman"/>
                <w:kern w:val="0"/>
                <w:sz w:val="20"/>
                <w:szCs w:val="20"/>
                <w:highlight w:val="none"/>
              </w:rPr>
            </w:pPr>
            <w:bookmarkStart w:id="1056" w:name="OLE_LINK2" w:colFirst="5" w:colLast="7"/>
          </w:p>
        </w:tc>
        <w:tc>
          <w:tcPr>
            <w:tcW w:w="237" w:type="dxa"/>
            <w:tcBorders>
              <w:top w:val="nil"/>
              <w:left w:val="single" w:color="auto" w:sz="12" w:space="0"/>
              <w:bottom w:val="nil"/>
              <w:right w:val="nil"/>
            </w:tcBorders>
            <w:shd w:val="clear" w:color="auto" w:fill="auto"/>
            <w:noWrap/>
            <w:vAlign w:val="center"/>
          </w:tcPr>
          <w:p w14:paraId="4A309B5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403BB1B">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nil"/>
              <w:bottom w:val="nil"/>
              <w:right w:val="single" w:color="auto" w:sz="12" w:space="0"/>
            </w:tcBorders>
            <w:shd w:val="clear" w:color="auto" w:fill="auto"/>
          </w:tcPr>
          <w:p w14:paraId="46BB016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vMerge w:val="continue"/>
            <w:tcBorders>
              <w:top w:val="single" w:color="auto" w:sz="4" w:space="0"/>
              <w:left w:val="single" w:color="auto" w:sz="12" w:space="0"/>
              <w:bottom w:val="single" w:color="auto" w:sz="12" w:space="0"/>
              <w:right w:val="single" w:color="auto" w:sz="12" w:space="0"/>
            </w:tcBorders>
            <w:vAlign w:val="center"/>
          </w:tcPr>
          <w:p w14:paraId="03694F4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left w:val="nil"/>
              <w:bottom w:val="nil"/>
              <w:right w:val="nil"/>
            </w:tcBorders>
            <w:shd w:val="clear" w:color="auto" w:fill="auto"/>
            <w:noWrap/>
            <w:vAlign w:val="center"/>
          </w:tcPr>
          <w:p w14:paraId="13B55AD4">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01" w:type="dxa"/>
            <w:gridSpan w:val="2"/>
            <w:vMerge w:val="continue"/>
            <w:tcBorders>
              <w:top w:val="single" w:color="auto" w:sz="4" w:space="0"/>
              <w:left w:val="single" w:color="auto" w:sz="12" w:space="0"/>
              <w:bottom w:val="single" w:color="auto" w:sz="12" w:space="0"/>
              <w:right w:val="single" w:color="auto" w:sz="12" w:space="0"/>
            </w:tcBorders>
            <w:vAlign w:val="center"/>
          </w:tcPr>
          <w:p w14:paraId="1C1AC3E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single" w:color="auto" w:sz="12" w:space="0"/>
              <w:bottom w:val="nil"/>
              <w:right w:val="single" w:color="auto" w:sz="12" w:space="0"/>
            </w:tcBorders>
            <w:shd w:val="clear" w:color="auto" w:fill="auto"/>
            <w:noWrap/>
            <w:vAlign w:val="center"/>
          </w:tcPr>
          <w:p w14:paraId="180132D2">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cstheme="minorBidi"/>
                <w:kern w:val="0"/>
                <w:sz w:val="20"/>
                <w:szCs w:val="20"/>
                <w:highlight w:val="none"/>
                <w:lang w:val="en-US" w:eastAsia="zh-CN" w:bidi="ar-SA"/>
              </w:rPr>
            </w:pPr>
          </w:p>
        </w:tc>
        <w:tc>
          <w:tcPr>
            <w:tcW w:w="487" w:type="dxa"/>
            <w:gridSpan w:val="2"/>
            <w:vMerge w:val="continue"/>
            <w:tcBorders>
              <w:top w:val="single" w:color="auto" w:sz="4" w:space="0"/>
              <w:left w:val="single" w:color="auto" w:sz="12" w:space="0"/>
              <w:bottom w:val="single" w:color="auto" w:sz="12" w:space="0"/>
              <w:right w:val="single" w:color="auto" w:sz="12" w:space="0"/>
            </w:tcBorders>
            <w:vAlign w:val="center"/>
          </w:tcPr>
          <w:p w14:paraId="75728F5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Times New Roman" w:cstheme="minorBidi"/>
                <w:kern w:val="0"/>
                <w:sz w:val="20"/>
                <w:szCs w:val="20"/>
                <w:highlight w:val="none"/>
                <w:lang w:val="en-US" w:eastAsia="zh-CN" w:bidi="ar-SA"/>
              </w:rPr>
            </w:pPr>
          </w:p>
        </w:tc>
        <w:tc>
          <w:tcPr>
            <w:tcW w:w="250" w:type="dxa"/>
            <w:gridSpan w:val="2"/>
            <w:tcBorders>
              <w:top w:val="nil"/>
              <w:left w:val="single" w:color="auto" w:sz="12" w:space="0"/>
              <w:bottom w:val="nil"/>
              <w:right w:val="single" w:color="auto" w:sz="12" w:space="0"/>
            </w:tcBorders>
            <w:shd w:val="clear" w:color="auto" w:fill="auto"/>
            <w:noWrap/>
            <w:vAlign w:val="center"/>
          </w:tcPr>
          <w:p w14:paraId="3994E29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Times New Roman" w:cstheme="minorBidi"/>
                <w:kern w:val="0"/>
                <w:sz w:val="20"/>
                <w:szCs w:val="20"/>
                <w:highlight w:val="none"/>
                <w:lang w:val="en-US" w:eastAsia="zh-CN" w:bidi="ar-SA"/>
              </w:rPr>
            </w:pPr>
          </w:p>
        </w:tc>
        <w:tc>
          <w:tcPr>
            <w:tcW w:w="485" w:type="dxa"/>
            <w:gridSpan w:val="4"/>
            <w:vMerge w:val="continue"/>
            <w:tcBorders>
              <w:top w:val="single" w:color="auto" w:sz="4" w:space="0"/>
              <w:left w:val="single" w:color="auto" w:sz="12" w:space="0"/>
              <w:bottom w:val="single" w:color="auto" w:sz="12" w:space="0"/>
              <w:right w:val="single" w:color="auto" w:sz="12" w:space="0"/>
            </w:tcBorders>
            <w:vAlign w:val="center"/>
          </w:tcPr>
          <w:p w14:paraId="26BAB63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8" w:type="dxa"/>
            <w:gridSpan w:val="2"/>
            <w:tcBorders>
              <w:top w:val="nil"/>
              <w:left w:val="single" w:color="auto" w:sz="12" w:space="0"/>
              <w:bottom w:val="nil"/>
              <w:right w:val="single" w:color="auto" w:sz="12" w:space="0"/>
            </w:tcBorders>
            <w:shd w:val="clear" w:color="auto" w:fill="auto"/>
            <w:noWrap/>
            <w:vAlign w:val="center"/>
          </w:tcPr>
          <w:p w14:paraId="7AE575EA">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19" w:type="dxa"/>
            <w:gridSpan w:val="2"/>
            <w:vMerge w:val="continue"/>
            <w:tcBorders>
              <w:top w:val="single" w:color="auto" w:sz="4" w:space="0"/>
              <w:left w:val="single" w:color="auto" w:sz="12" w:space="0"/>
              <w:bottom w:val="single" w:color="auto" w:sz="4" w:space="0"/>
              <w:right w:val="single" w:color="auto" w:sz="12" w:space="0"/>
            </w:tcBorders>
            <w:vAlign w:val="center"/>
          </w:tcPr>
          <w:p w14:paraId="3A56934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3"/>
            <w:tcBorders>
              <w:top w:val="nil"/>
              <w:left w:val="single" w:color="auto" w:sz="12" w:space="0"/>
              <w:bottom w:val="nil"/>
              <w:right w:val="single" w:color="auto" w:sz="12" w:space="0"/>
            </w:tcBorders>
            <w:shd w:val="clear" w:color="auto" w:fill="auto"/>
            <w:noWrap/>
            <w:vAlign w:val="center"/>
          </w:tcPr>
          <w:p w14:paraId="11014EE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0" w:type="dxa"/>
            <w:gridSpan w:val="5"/>
            <w:tcBorders>
              <w:top w:val="nil"/>
              <w:left w:val="single" w:color="auto" w:sz="12" w:space="0"/>
              <w:bottom w:val="single" w:color="auto" w:sz="12" w:space="0"/>
              <w:right w:val="single" w:color="auto" w:sz="12" w:space="0"/>
            </w:tcBorders>
            <w:vAlign w:val="center"/>
          </w:tcPr>
          <w:p w14:paraId="6C65357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00" w:type="dxa"/>
            <w:gridSpan w:val="3"/>
            <w:vMerge w:val="continue"/>
            <w:tcBorders>
              <w:left w:val="single" w:color="auto" w:sz="12" w:space="0"/>
              <w:right w:val="nil"/>
            </w:tcBorders>
            <w:vAlign w:val="center"/>
          </w:tcPr>
          <w:p w14:paraId="7FA4193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8" w:type="dxa"/>
            <w:tcBorders>
              <w:top w:val="nil"/>
              <w:left w:val="nil"/>
              <w:bottom w:val="nil"/>
              <w:right w:val="nil"/>
            </w:tcBorders>
            <w:shd w:val="clear" w:color="auto" w:fill="auto"/>
          </w:tcPr>
          <w:p w14:paraId="7319E35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45" w:type="dxa"/>
            <w:gridSpan w:val="3"/>
            <w:tcBorders>
              <w:top w:val="nil"/>
              <w:left w:val="single" w:color="auto" w:sz="12" w:space="0"/>
              <w:bottom w:val="single" w:color="auto" w:sz="12" w:space="0"/>
              <w:right w:val="single" w:color="auto" w:sz="12" w:space="0"/>
            </w:tcBorders>
            <w:shd w:val="clear" w:color="auto" w:fill="auto"/>
            <w:vAlign w:val="top"/>
          </w:tcPr>
          <w:p w14:paraId="7374D0BA">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1493" w:type="dxa"/>
            <w:gridSpan w:val="2"/>
            <w:tcBorders>
              <w:top w:val="nil"/>
              <w:left w:val="single" w:color="auto" w:sz="12" w:space="0"/>
              <w:bottom w:val="nil"/>
              <w:right w:val="nil"/>
            </w:tcBorders>
            <w:shd w:val="clear" w:color="auto" w:fill="auto"/>
          </w:tcPr>
          <w:p w14:paraId="2F35CCA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r>
      <w:bookmarkEnd w:id="1056"/>
      <w:tr w14:paraId="0E504E48">
        <w:trPr>
          <w:trHeight w:val="171" w:hRule="atLeast"/>
          <w:jc w:val="center"/>
        </w:trPr>
        <w:tc>
          <w:tcPr>
            <w:tcW w:w="249" w:type="dxa"/>
            <w:vMerge w:val="restart"/>
            <w:tcBorders>
              <w:top w:val="single" w:color="auto" w:sz="12" w:space="0"/>
              <w:left w:val="nil"/>
              <w:right w:val="single" w:color="000000" w:sz="8" w:space="0"/>
            </w:tcBorders>
            <w:shd w:val="clear" w:color="auto" w:fill="auto"/>
            <w:vAlign w:val="top"/>
          </w:tcPr>
          <w:p w14:paraId="6B3C7E24">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nil"/>
            </w:tcBorders>
            <w:shd w:val="clear" w:color="auto" w:fill="auto"/>
            <w:vAlign w:val="top"/>
          </w:tcPr>
          <w:p w14:paraId="337FC693">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3C1AAF0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236C439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B83F96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783921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single" w:color="auto" w:sz="12" w:space="0"/>
              <w:left w:val="nil"/>
              <w:right w:val="nil"/>
            </w:tcBorders>
            <w:shd w:val="clear" w:color="auto" w:fill="auto"/>
          </w:tcPr>
          <w:p w14:paraId="2DF749A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367E1FB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073E7F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single" w:color="auto" w:sz="12" w:space="0"/>
              <w:left w:val="nil"/>
              <w:right w:val="nil"/>
            </w:tcBorders>
            <w:shd w:val="clear" w:color="auto" w:fill="auto"/>
          </w:tcPr>
          <w:p w14:paraId="3D95EF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246DAC9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08C8BCE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right w:val="nil"/>
            </w:tcBorders>
            <w:shd w:val="clear" w:color="auto" w:fill="auto"/>
          </w:tcPr>
          <w:p w14:paraId="02E6503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1E0A75D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6B69F0A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2"/>
            <w:vMerge w:val="restart"/>
            <w:tcBorders>
              <w:top w:val="nil"/>
              <w:left w:val="nil"/>
              <w:right w:val="nil"/>
            </w:tcBorders>
            <w:shd w:val="clear" w:color="auto" w:fill="auto"/>
          </w:tcPr>
          <w:p w14:paraId="6735F94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20C923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restart"/>
            <w:tcBorders>
              <w:top w:val="single" w:color="auto" w:sz="12" w:space="0"/>
              <w:left w:val="nil"/>
              <w:right w:val="single" w:color="000000" w:sz="8" w:space="0"/>
            </w:tcBorders>
            <w:shd w:val="clear" w:color="auto" w:fill="auto"/>
          </w:tcPr>
          <w:p w14:paraId="2CEA11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0" w:type="dxa"/>
            <w:gridSpan w:val="2"/>
            <w:vMerge w:val="restart"/>
            <w:tcBorders>
              <w:top w:val="single" w:color="auto" w:sz="12" w:space="0"/>
              <w:left w:val="nil"/>
              <w:right w:val="nil"/>
            </w:tcBorders>
            <w:shd w:val="clear" w:color="auto" w:fill="auto"/>
          </w:tcPr>
          <w:p w14:paraId="437D371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0" w:type="dxa"/>
            <w:gridSpan w:val="3"/>
            <w:vMerge w:val="restart"/>
            <w:tcBorders>
              <w:top w:val="nil"/>
              <w:left w:val="nil"/>
              <w:right w:val="nil"/>
            </w:tcBorders>
            <w:shd w:val="clear" w:color="auto" w:fill="auto"/>
          </w:tcPr>
          <w:p w14:paraId="355E537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7" w:type="dxa"/>
            <w:gridSpan w:val="2"/>
            <w:vMerge w:val="restart"/>
            <w:tcBorders>
              <w:top w:val="single" w:color="auto" w:sz="12" w:space="0"/>
              <w:left w:val="nil"/>
              <w:right w:val="single" w:color="000000" w:sz="8" w:space="0"/>
            </w:tcBorders>
            <w:shd w:val="clear" w:color="auto" w:fill="auto"/>
          </w:tcPr>
          <w:p w14:paraId="751176F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3"/>
            <w:tcBorders>
              <w:top w:val="nil"/>
              <w:left w:val="nil"/>
              <w:right w:val="nil"/>
            </w:tcBorders>
            <w:shd w:val="clear" w:color="auto" w:fill="auto"/>
          </w:tcPr>
          <w:p w14:paraId="1AE4C14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473" w:type="dxa"/>
            <w:gridSpan w:val="2"/>
            <w:vMerge w:val="restart"/>
            <w:tcBorders>
              <w:left w:val="nil"/>
              <w:right w:val="nil"/>
            </w:tcBorders>
            <w:shd w:val="clear" w:color="auto" w:fill="auto"/>
          </w:tcPr>
          <w:p w14:paraId="5889FB5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85" w:type="dxa"/>
            <w:gridSpan w:val="2"/>
            <w:vMerge w:val="restart"/>
            <w:tcBorders>
              <w:top w:val="nil"/>
              <w:left w:val="nil"/>
              <w:right w:val="nil"/>
            </w:tcBorders>
            <w:shd w:val="clear" w:color="auto" w:fill="auto"/>
          </w:tcPr>
          <w:p w14:paraId="4BAFABC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84" w:type="dxa"/>
            <w:vMerge w:val="restart"/>
            <w:tcBorders>
              <w:top w:val="single" w:color="auto" w:sz="12" w:space="0"/>
              <w:left w:val="nil"/>
              <w:right w:val="single" w:color="auto" w:sz="8" w:space="0"/>
            </w:tcBorders>
            <w:shd w:val="clear" w:color="auto" w:fill="auto"/>
          </w:tcPr>
          <w:p w14:paraId="70CAA80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240" w:type="dxa"/>
            <w:gridSpan w:val="2"/>
            <w:vMerge w:val="restart"/>
            <w:tcBorders>
              <w:top w:val="single" w:color="auto" w:sz="12" w:space="0"/>
              <w:left w:val="single" w:color="auto" w:sz="8" w:space="0"/>
              <w:right w:val="nil"/>
            </w:tcBorders>
            <w:shd w:val="clear" w:color="auto" w:fill="auto"/>
            <w:vAlign w:val="top"/>
          </w:tcPr>
          <w:p w14:paraId="2EC0205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1487" w:type="dxa"/>
            <w:tcBorders>
              <w:top w:val="nil"/>
              <w:left w:val="nil"/>
              <w:bottom w:val="nil"/>
              <w:right w:val="nil"/>
            </w:tcBorders>
            <w:shd w:val="clear" w:color="auto" w:fill="auto"/>
            <w:vAlign w:val="center"/>
          </w:tcPr>
          <w:p w14:paraId="42124985">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p>
        </w:tc>
      </w:tr>
      <w:tr w14:paraId="361A20BB">
        <w:trPr>
          <w:trHeight w:val="312" w:hRule="atLeast"/>
          <w:jc w:val="center"/>
        </w:trPr>
        <w:tc>
          <w:tcPr>
            <w:tcW w:w="249" w:type="dxa"/>
            <w:vMerge w:val="continue"/>
            <w:tcBorders>
              <w:left w:val="nil"/>
              <w:bottom w:val="nil"/>
              <w:right w:val="single" w:color="000000" w:sz="8" w:space="0"/>
            </w:tcBorders>
            <w:shd w:val="clear" w:color="auto" w:fill="auto"/>
            <w:vAlign w:val="top"/>
          </w:tcPr>
          <w:p w14:paraId="7E474124">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vAlign w:val="top"/>
          </w:tcPr>
          <w:p w14:paraId="205E907F">
            <w:pPr>
              <w:keepNext w:val="0"/>
              <w:keepLines w:val="0"/>
              <w:widowControl/>
              <w:suppressLineNumbers w:val="0"/>
              <w:spacing w:before="0" w:beforeAutospacing="0" w:after="0" w:afterAutospacing="0"/>
              <w:ind w:left="0" w:right="0"/>
              <w:rPr>
                <w:rFonts w:hint="default"/>
              </w:rPr>
            </w:pPr>
          </w:p>
        </w:tc>
        <w:tc>
          <w:tcPr>
            <w:tcW w:w="237" w:type="dxa"/>
            <w:vMerge w:val="continue"/>
            <w:tcBorders>
              <w:left w:val="nil"/>
              <w:bottom w:val="nil"/>
              <w:right w:val="nil"/>
            </w:tcBorders>
            <w:shd w:val="clear" w:color="auto" w:fill="auto"/>
          </w:tcPr>
          <w:p w14:paraId="60F29F9D">
            <w:pPr>
              <w:keepNext w:val="0"/>
              <w:keepLines w:val="0"/>
              <w:widowControl/>
              <w:suppressLineNumbers w:val="0"/>
              <w:spacing w:before="0" w:beforeAutospacing="0" w:after="0" w:afterAutospacing="0"/>
              <w:ind w:left="0" w:right="0"/>
              <w:rPr>
                <w:rFonts w:hint="default"/>
              </w:rPr>
            </w:pPr>
          </w:p>
        </w:tc>
        <w:tc>
          <w:tcPr>
            <w:tcW w:w="264" w:type="dxa"/>
            <w:gridSpan w:val="2"/>
            <w:vMerge w:val="continue"/>
            <w:tcBorders>
              <w:left w:val="nil"/>
              <w:bottom w:val="nil"/>
              <w:right w:val="nil"/>
            </w:tcBorders>
            <w:shd w:val="clear" w:color="auto" w:fill="auto"/>
          </w:tcPr>
          <w:p w14:paraId="7EED604F">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183F040E">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5151CD4C">
            <w:pPr>
              <w:keepNext w:val="0"/>
              <w:keepLines w:val="0"/>
              <w:widowControl/>
              <w:suppressLineNumbers w:val="0"/>
              <w:spacing w:before="0" w:beforeAutospacing="0" w:after="0" w:afterAutospacing="0"/>
              <w:ind w:left="0" w:right="0"/>
              <w:rPr>
                <w:rFonts w:hint="default"/>
              </w:rPr>
            </w:pPr>
          </w:p>
        </w:tc>
        <w:tc>
          <w:tcPr>
            <w:tcW w:w="251" w:type="dxa"/>
            <w:vMerge w:val="continue"/>
            <w:tcBorders>
              <w:left w:val="nil"/>
              <w:bottom w:val="single" w:color="000000" w:sz="8" w:space="0"/>
              <w:right w:val="nil"/>
            </w:tcBorders>
            <w:shd w:val="clear" w:color="auto" w:fill="auto"/>
          </w:tcPr>
          <w:p w14:paraId="7F440128">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094387DF">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3F41B6DD">
            <w:pPr>
              <w:keepNext w:val="0"/>
              <w:keepLines w:val="0"/>
              <w:widowControl/>
              <w:suppressLineNumbers w:val="0"/>
              <w:spacing w:before="0" w:beforeAutospacing="0" w:after="0" w:afterAutospacing="0"/>
              <w:ind w:left="0" w:right="0"/>
              <w:rPr>
                <w:rFonts w:hint="default"/>
              </w:rPr>
            </w:pPr>
          </w:p>
        </w:tc>
        <w:tc>
          <w:tcPr>
            <w:tcW w:w="251" w:type="dxa"/>
            <w:vMerge w:val="continue"/>
            <w:tcBorders>
              <w:left w:val="nil"/>
              <w:bottom w:val="nil"/>
              <w:right w:val="nil"/>
            </w:tcBorders>
            <w:shd w:val="clear" w:color="auto" w:fill="auto"/>
          </w:tcPr>
          <w:p w14:paraId="2C236566">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788495A2">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03678329">
            <w:pPr>
              <w:keepNext w:val="0"/>
              <w:keepLines w:val="0"/>
              <w:widowControl/>
              <w:suppressLineNumbers w:val="0"/>
              <w:spacing w:before="0" w:beforeAutospacing="0" w:after="0" w:afterAutospacing="0"/>
              <w:ind w:left="0" w:right="0"/>
              <w:rPr>
                <w:rFonts w:hint="default"/>
              </w:rPr>
            </w:pPr>
          </w:p>
        </w:tc>
        <w:tc>
          <w:tcPr>
            <w:tcW w:w="250" w:type="dxa"/>
            <w:gridSpan w:val="2"/>
            <w:vMerge w:val="continue"/>
            <w:tcBorders>
              <w:left w:val="nil"/>
              <w:bottom w:val="nil"/>
              <w:right w:val="nil"/>
            </w:tcBorders>
            <w:shd w:val="clear" w:color="auto" w:fill="auto"/>
          </w:tcPr>
          <w:p w14:paraId="61C5679E">
            <w:pPr>
              <w:keepNext w:val="0"/>
              <w:keepLines w:val="0"/>
              <w:widowControl/>
              <w:suppressLineNumbers w:val="0"/>
              <w:spacing w:before="0" w:beforeAutospacing="0" w:after="0" w:afterAutospacing="0"/>
              <w:ind w:left="0" w:right="0"/>
              <w:rPr>
                <w:rFonts w:hint="default"/>
              </w:rPr>
            </w:pPr>
          </w:p>
        </w:tc>
        <w:tc>
          <w:tcPr>
            <w:tcW w:w="250" w:type="dxa"/>
            <w:gridSpan w:val="3"/>
            <w:vMerge w:val="continue"/>
            <w:tcBorders>
              <w:left w:val="nil"/>
              <w:bottom w:val="nil"/>
              <w:right w:val="nil"/>
            </w:tcBorders>
            <w:shd w:val="clear" w:color="auto" w:fill="auto"/>
          </w:tcPr>
          <w:p w14:paraId="14F322B9">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139414FF">
            <w:pPr>
              <w:keepNext w:val="0"/>
              <w:keepLines w:val="0"/>
              <w:widowControl/>
              <w:suppressLineNumbers w:val="0"/>
              <w:spacing w:before="0" w:beforeAutospacing="0" w:after="0" w:afterAutospacing="0"/>
              <w:ind w:left="0" w:right="0"/>
              <w:rPr>
                <w:rFonts w:hint="default"/>
              </w:rPr>
            </w:pPr>
          </w:p>
        </w:tc>
        <w:tc>
          <w:tcPr>
            <w:tcW w:w="236" w:type="dxa"/>
            <w:gridSpan w:val="2"/>
            <w:vMerge w:val="continue"/>
            <w:tcBorders>
              <w:left w:val="nil"/>
              <w:bottom w:val="nil"/>
              <w:right w:val="nil"/>
            </w:tcBorders>
            <w:shd w:val="clear" w:color="auto" w:fill="auto"/>
          </w:tcPr>
          <w:p w14:paraId="4F82DB7B">
            <w:pPr>
              <w:keepNext w:val="0"/>
              <w:keepLines w:val="0"/>
              <w:widowControl/>
              <w:suppressLineNumbers w:val="0"/>
              <w:spacing w:before="0" w:beforeAutospacing="0" w:after="0" w:afterAutospacing="0"/>
              <w:ind w:left="0" w:right="0"/>
              <w:rPr>
                <w:rFonts w:hint="default"/>
              </w:rPr>
            </w:pPr>
          </w:p>
        </w:tc>
        <w:tc>
          <w:tcPr>
            <w:tcW w:w="244" w:type="dxa"/>
            <w:vMerge w:val="continue"/>
            <w:tcBorders>
              <w:left w:val="nil"/>
              <w:bottom w:val="nil"/>
              <w:right w:val="nil"/>
            </w:tcBorders>
            <w:shd w:val="clear" w:color="auto" w:fill="auto"/>
          </w:tcPr>
          <w:p w14:paraId="3069F7F6">
            <w:pPr>
              <w:keepNext w:val="0"/>
              <w:keepLines w:val="0"/>
              <w:widowControl/>
              <w:suppressLineNumbers w:val="0"/>
              <w:spacing w:before="0" w:beforeAutospacing="0" w:after="0" w:afterAutospacing="0"/>
              <w:ind w:left="0" w:right="0"/>
              <w:rPr>
                <w:rFonts w:hint="default"/>
              </w:rPr>
            </w:pPr>
          </w:p>
        </w:tc>
        <w:tc>
          <w:tcPr>
            <w:tcW w:w="307" w:type="dxa"/>
            <w:vMerge w:val="continue"/>
            <w:tcBorders>
              <w:left w:val="nil"/>
              <w:bottom w:val="nil"/>
              <w:right w:val="single" w:color="000000" w:sz="8" w:space="0"/>
            </w:tcBorders>
            <w:shd w:val="clear" w:color="auto" w:fill="auto"/>
          </w:tcPr>
          <w:p w14:paraId="5A638674">
            <w:pPr>
              <w:keepNext w:val="0"/>
              <w:keepLines w:val="0"/>
              <w:widowControl/>
              <w:suppressLineNumbers w:val="0"/>
              <w:spacing w:before="0" w:beforeAutospacing="0" w:after="0" w:afterAutospacing="0"/>
              <w:ind w:left="0" w:right="0"/>
              <w:rPr>
                <w:rFonts w:hint="default"/>
              </w:rPr>
            </w:pPr>
          </w:p>
        </w:tc>
        <w:tc>
          <w:tcPr>
            <w:tcW w:w="240" w:type="dxa"/>
            <w:gridSpan w:val="2"/>
            <w:vMerge w:val="continue"/>
            <w:tcBorders>
              <w:left w:val="nil"/>
              <w:bottom w:val="nil"/>
              <w:right w:val="nil"/>
            </w:tcBorders>
            <w:shd w:val="clear" w:color="auto" w:fill="auto"/>
          </w:tcPr>
          <w:p w14:paraId="42E13711">
            <w:pPr>
              <w:keepNext w:val="0"/>
              <w:keepLines w:val="0"/>
              <w:widowControl/>
              <w:suppressLineNumbers w:val="0"/>
              <w:spacing w:before="0" w:beforeAutospacing="0" w:after="0" w:afterAutospacing="0"/>
              <w:ind w:left="0" w:right="0"/>
              <w:rPr>
                <w:rFonts w:hint="default"/>
              </w:rPr>
            </w:pPr>
          </w:p>
        </w:tc>
        <w:tc>
          <w:tcPr>
            <w:tcW w:w="240" w:type="dxa"/>
            <w:gridSpan w:val="3"/>
            <w:vMerge w:val="continue"/>
            <w:tcBorders>
              <w:left w:val="nil"/>
              <w:bottom w:val="nil"/>
              <w:right w:val="nil"/>
            </w:tcBorders>
            <w:shd w:val="clear" w:color="auto" w:fill="auto"/>
          </w:tcPr>
          <w:p w14:paraId="0D912FEC">
            <w:pPr>
              <w:keepNext w:val="0"/>
              <w:keepLines w:val="0"/>
              <w:widowControl/>
              <w:suppressLineNumbers w:val="0"/>
              <w:spacing w:before="0" w:beforeAutospacing="0" w:after="0" w:afterAutospacing="0"/>
              <w:ind w:left="0" w:right="0"/>
              <w:rPr>
                <w:rFonts w:hint="default"/>
              </w:rPr>
            </w:pPr>
          </w:p>
        </w:tc>
        <w:tc>
          <w:tcPr>
            <w:tcW w:w="267" w:type="dxa"/>
            <w:gridSpan w:val="2"/>
            <w:vMerge w:val="continue"/>
            <w:tcBorders>
              <w:left w:val="nil"/>
              <w:bottom w:val="nil"/>
              <w:right w:val="single" w:color="000000" w:sz="8" w:space="0"/>
            </w:tcBorders>
            <w:shd w:val="clear" w:color="auto" w:fill="auto"/>
          </w:tcPr>
          <w:p w14:paraId="3F72A86A">
            <w:pPr>
              <w:keepNext w:val="0"/>
              <w:keepLines w:val="0"/>
              <w:widowControl/>
              <w:suppressLineNumbers w:val="0"/>
              <w:spacing w:before="0" w:beforeAutospacing="0" w:after="0" w:afterAutospacing="0"/>
              <w:ind w:left="0" w:right="0"/>
              <w:rPr>
                <w:rFonts w:hint="default"/>
              </w:rPr>
            </w:pPr>
          </w:p>
        </w:tc>
        <w:tc>
          <w:tcPr>
            <w:tcW w:w="236" w:type="dxa"/>
            <w:gridSpan w:val="3"/>
            <w:tcBorders>
              <w:left w:val="nil"/>
              <w:bottom w:val="nil"/>
              <w:right w:val="nil"/>
            </w:tcBorders>
            <w:shd w:val="clear" w:color="auto" w:fill="auto"/>
          </w:tcPr>
          <w:p w14:paraId="5B4A26B6">
            <w:pPr>
              <w:keepNext w:val="0"/>
              <w:keepLines w:val="0"/>
              <w:widowControl/>
              <w:suppressLineNumbers w:val="0"/>
              <w:spacing w:before="0" w:beforeAutospacing="0" w:after="0" w:afterAutospacing="0"/>
              <w:ind w:left="0" w:right="0"/>
              <w:rPr>
                <w:rFonts w:hint="default"/>
              </w:rPr>
            </w:pPr>
          </w:p>
        </w:tc>
        <w:tc>
          <w:tcPr>
            <w:tcW w:w="473" w:type="dxa"/>
            <w:gridSpan w:val="2"/>
            <w:vMerge w:val="continue"/>
            <w:tcBorders>
              <w:left w:val="nil"/>
              <w:bottom w:val="nil"/>
              <w:right w:val="nil"/>
            </w:tcBorders>
            <w:shd w:val="clear" w:color="auto" w:fill="auto"/>
          </w:tcPr>
          <w:p w14:paraId="29A753E1">
            <w:pPr>
              <w:keepNext w:val="0"/>
              <w:keepLines w:val="0"/>
              <w:widowControl/>
              <w:suppressLineNumbers w:val="0"/>
              <w:spacing w:before="0" w:beforeAutospacing="0" w:after="0" w:afterAutospacing="0"/>
              <w:ind w:left="0" w:right="0"/>
              <w:rPr>
                <w:rFonts w:hint="default"/>
              </w:rPr>
            </w:pPr>
          </w:p>
        </w:tc>
        <w:tc>
          <w:tcPr>
            <w:tcW w:w="285" w:type="dxa"/>
            <w:gridSpan w:val="2"/>
            <w:vMerge w:val="continue"/>
            <w:tcBorders>
              <w:left w:val="nil"/>
              <w:bottom w:val="nil"/>
              <w:right w:val="nil"/>
            </w:tcBorders>
            <w:shd w:val="clear" w:color="auto" w:fill="auto"/>
          </w:tcPr>
          <w:p w14:paraId="63231105">
            <w:pPr>
              <w:keepNext w:val="0"/>
              <w:keepLines w:val="0"/>
              <w:widowControl/>
              <w:suppressLineNumbers w:val="0"/>
              <w:spacing w:before="0" w:beforeAutospacing="0" w:after="0" w:afterAutospacing="0"/>
              <w:ind w:left="0" w:right="0"/>
              <w:rPr>
                <w:rFonts w:hint="default"/>
              </w:rPr>
            </w:pPr>
          </w:p>
        </w:tc>
        <w:tc>
          <w:tcPr>
            <w:tcW w:w="284" w:type="dxa"/>
            <w:vMerge w:val="continue"/>
            <w:tcBorders>
              <w:left w:val="nil"/>
              <w:bottom w:val="nil"/>
              <w:right w:val="single" w:color="auto" w:sz="8" w:space="0"/>
            </w:tcBorders>
            <w:shd w:val="clear" w:color="auto" w:fill="auto"/>
          </w:tcPr>
          <w:p w14:paraId="60F671CF">
            <w:pPr>
              <w:keepNext w:val="0"/>
              <w:keepLines w:val="0"/>
              <w:widowControl/>
              <w:suppressLineNumbers w:val="0"/>
              <w:spacing w:before="0" w:beforeAutospacing="0" w:after="0" w:afterAutospacing="0"/>
              <w:ind w:left="0" w:right="0"/>
              <w:rPr>
                <w:rFonts w:hint="default"/>
              </w:rPr>
            </w:pPr>
          </w:p>
        </w:tc>
        <w:tc>
          <w:tcPr>
            <w:tcW w:w="240" w:type="dxa"/>
            <w:gridSpan w:val="2"/>
            <w:vMerge w:val="continue"/>
            <w:tcBorders>
              <w:left w:val="single" w:color="auto" w:sz="8" w:space="0"/>
              <w:bottom w:val="single" w:color="auto" w:sz="8" w:space="0"/>
              <w:right w:val="nil"/>
            </w:tcBorders>
            <w:shd w:val="clear" w:color="auto" w:fill="auto"/>
            <w:vAlign w:val="top"/>
          </w:tcPr>
          <w:p w14:paraId="4D7DD7E1">
            <w:pPr>
              <w:keepNext w:val="0"/>
              <w:keepLines w:val="0"/>
              <w:widowControl/>
              <w:suppressLineNumbers w:val="0"/>
              <w:spacing w:before="0" w:beforeAutospacing="0" w:after="0" w:afterAutospacing="0"/>
              <w:ind w:left="0" w:right="0"/>
              <w:rPr>
                <w:rFonts w:hint="default"/>
              </w:rPr>
            </w:pPr>
          </w:p>
        </w:tc>
        <w:tc>
          <w:tcPr>
            <w:tcW w:w="1487" w:type="dxa"/>
            <w:vMerge w:val="restart"/>
            <w:tcBorders>
              <w:top w:val="nil"/>
              <w:left w:val="nil"/>
              <w:right w:val="nil"/>
            </w:tcBorders>
            <w:shd w:val="clear" w:color="auto" w:fill="auto"/>
            <w:vAlign w:val="center"/>
          </w:tcPr>
          <w:p w14:paraId="2A60B57A">
            <w:pPr>
              <w:keepNext w:val="0"/>
              <w:keepLines w:val="0"/>
              <w:widowControl/>
              <w:suppressLineNumbers w:val="0"/>
              <w:spacing w:before="0" w:beforeAutospacing="0" w:after="0" w:afterAutospacing="0"/>
              <w:ind w:left="0" w:right="0"/>
              <w:rPr>
                <w:rFonts w:hint="default" w:ascii="Times New Roman" w:hAnsi="Times New Roman" w:eastAsiaTheme="minorEastAsia"/>
                <w:kern w:val="0"/>
                <w:sz w:val="15"/>
                <w:szCs w:val="15"/>
                <w:highlight w:val="none"/>
                <w:lang w:val="en-US" w:eastAsia="zh-CN"/>
              </w:rPr>
            </w:pPr>
            <w:r>
              <w:rPr>
                <w:rFonts w:hint="eastAsia" w:ascii="Times New Roman" w:hAnsi="Times New Roman"/>
                <w:kern w:val="0"/>
                <w:sz w:val="15"/>
                <w:szCs w:val="15"/>
                <w:highlight w:val="none"/>
                <w:lang w:val="en-US" w:eastAsia="zh-CN"/>
              </w:rPr>
              <w:t>导体运行温度代号</w:t>
            </w:r>
          </w:p>
        </w:tc>
      </w:tr>
      <w:tr w14:paraId="5773A975">
        <w:trPr>
          <w:trHeight w:val="312" w:hRule="atLeast"/>
          <w:jc w:val="center"/>
        </w:trPr>
        <w:tc>
          <w:tcPr>
            <w:tcW w:w="249" w:type="dxa"/>
            <w:vMerge w:val="continue"/>
            <w:tcBorders>
              <w:top w:val="nil"/>
              <w:left w:val="nil"/>
              <w:bottom w:val="nil"/>
              <w:right w:val="single" w:color="000000" w:sz="8" w:space="0"/>
            </w:tcBorders>
            <w:vAlign w:val="center"/>
          </w:tcPr>
          <w:p w14:paraId="5BD6B44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433351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3A2317D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3AA6F51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39CFD93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4B658AC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08727C5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60B089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6105C40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5585C13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A61FC9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289394D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4E09161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63C8920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single" w:color="auto" w:sz="12" w:space="0"/>
              <w:left w:val="nil"/>
              <w:bottom w:val="nil"/>
              <w:right w:val="single" w:color="000000" w:sz="8" w:space="0"/>
            </w:tcBorders>
            <w:vAlign w:val="center"/>
          </w:tcPr>
          <w:p w14:paraId="4D7F76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6" w:type="dxa"/>
            <w:gridSpan w:val="2"/>
            <w:vMerge w:val="continue"/>
            <w:tcBorders>
              <w:top w:val="nil"/>
              <w:left w:val="nil"/>
              <w:bottom w:val="nil"/>
              <w:right w:val="nil"/>
            </w:tcBorders>
            <w:vAlign w:val="center"/>
          </w:tcPr>
          <w:p w14:paraId="4B540E6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46B5C35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continue"/>
            <w:tcBorders>
              <w:top w:val="nil"/>
              <w:left w:val="nil"/>
              <w:bottom w:val="nil"/>
              <w:right w:val="single" w:color="000000" w:sz="8" w:space="0"/>
            </w:tcBorders>
            <w:vAlign w:val="center"/>
          </w:tcPr>
          <w:p w14:paraId="18F5A13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0" w:type="dxa"/>
            <w:gridSpan w:val="2"/>
            <w:vMerge w:val="continue"/>
            <w:tcBorders>
              <w:top w:val="nil"/>
              <w:left w:val="nil"/>
              <w:bottom w:val="nil"/>
              <w:right w:val="nil"/>
            </w:tcBorders>
            <w:vAlign w:val="center"/>
          </w:tcPr>
          <w:p w14:paraId="75FC7E6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0" w:type="dxa"/>
            <w:gridSpan w:val="3"/>
            <w:vMerge w:val="restart"/>
            <w:tcBorders>
              <w:top w:val="nil"/>
              <w:left w:val="nil"/>
              <w:right w:val="nil"/>
            </w:tcBorders>
            <w:shd w:val="clear" w:color="auto" w:fill="auto"/>
          </w:tcPr>
          <w:p w14:paraId="2C27497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7" w:type="dxa"/>
            <w:gridSpan w:val="2"/>
            <w:vMerge w:val="restart"/>
            <w:tcBorders>
              <w:top w:val="nil"/>
              <w:left w:val="nil"/>
              <w:right w:val="single" w:color="auto" w:sz="8" w:space="0"/>
            </w:tcBorders>
            <w:shd w:val="clear" w:color="auto" w:fill="auto"/>
          </w:tcPr>
          <w:p w14:paraId="16BB5B7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76" w:type="dxa"/>
            <w:gridSpan w:val="4"/>
            <w:tcBorders>
              <w:top w:val="nil"/>
              <w:left w:val="single" w:color="auto" w:sz="8" w:space="0"/>
              <w:right w:val="nil"/>
            </w:tcBorders>
            <w:shd w:val="clear" w:color="auto" w:fill="auto"/>
            <w:vAlign w:val="top"/>
          </w:tcPr>
          <w:p w14:paraId="1D0BD43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18" w:type="dxa"/>
            <w:gridSpan w:val="3"/>
            <w:vMerge w:val="restart"/>
            <w:tcBorders>
              <w:top w:val="nil"/>
              <w:left w:val="nil"/>
              <w:right w:val="nil"/>
            </w:tcBorders>
            <w:shd w:val="clear" w:color="auto" w:fill="auto"/>
            <w:vAlign w:val="top"/>
          </w:tcPr>
          <w:p w14:paraId="06CF9FB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24" w:type="dxa"/>
            <w:gridSpan w:val="3"/>
            <w:tcBorders>
              <w:top w:val="nil"/>
              <w:left w:val="nil"/>
              <w:right w:val="nil"/>
            </w:tcBorders>
            <w:shd w:val="clear" w:color="auto" w:fill="auto"/>
            <w:vAlign w:val="top"/>
          </w:tcPr>
          <w:p w14:paraId="16C88BE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1487" w:type="dxa"/>
            <w:vMerge w:val="continue"/>
            <w:tcBorders>
              <w:left w:val="nil"/>
              <w:bottom w:val="nil"/>
              <w:right w:val="nil"/>
            </w:tcBorders>
            <w:vAlign w:val="center"/>
          </w:tcPr>
          <w:p w14:paraId="3699209B">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598A7F45">
        <w:trPr>
          <w:trHeight w:val="312" w:hRule="atLeast"/>
          <w:jc w:val="center"/>
        </w:trPr>
        <w:tc>
          <w:tcPr>
            <w:tcW w:w="249" w:type="dxa"/>
            <w:vMerge w:val="continue"/>
            <w:tcBorders>
              <w:left w:val="nil"/>
              <w:bottom w:val="nil"/>
              <w:right w:val="single" w:color="000000" w:sz="8" w:space="0"/>
            </w:tcBorders>
            <w:vAlign w:val="center"/>
          </w:tcPr>
          <w:p w14:paraId="07822D94">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vAlign w:val="center"/>
          </w:tcPr>
          <w:p w14:paraId="73C14933">
            <w:pPr>
              <w:keepNext w:val="0"/>
              <w:keepLines w:val="0"/>
              <w:widowControl/>
              <w:suppressLineNumbers w:val="0"/>
              <w:spacing w:before="0" w:beforeAutospacing="0" w:after="0" w:afterAutospacing="0"/>
              <w:ind w:left="0" w:right="0"/>
              <w:jc w:val="left"/>
              <w:rPr>
                <w:rFonts w:hint="default"/>
              </w:rPr>
            </w:pPr>
          </w:p>
        </w:tc>
        <w:tc>
          <w:tcPr>
            <w:tcW w:w="237" w:type="dxa"/>
            <w:vMerge w:val="continue"/>
            <w:tcBorders>
              <w:left w:val="nil"/>
              <w:bottom w:val="nil"/>
              <w:right w:val="nil"/>
            </w:tcBorders>
            <w:shd w:val="clear" w:color="auto" w:fill="auto"/>
          </w:tcPr>
          <w:p w14:paraId="266E966E">
            <w:pPr>
              <w:keepNext w:val="0"/>
              <w:keepLines w:val="0"/>
              <w:widowControl/>
              <w:suppressLineNumbers w:val="0"/>
              <w:spacing w:before="0" w:beforeAutospacing="0" w:after="0" w:afterAutospacing="0"/>
              <w:ind w:left="0" w:right="0"/>
              <w:jc w:val="left"/>
              <w:rPr>
                <w:rFonts w:hint="default"/>
              </w:rPr>
            </w:pPr>
          </w:p>
        </w:tc>
        <w:tc>
          <w:tcPr>
            <w:tcW w:w="264" w:type="dxa"/>
            <w:gridSpan w:val="2"/>
            <w:vMerge w:val="continue"/>
            <w:tcBorders>
              <w:left w:val="nil"/>
              <w:bottom w:val="nil"/>
              <w:right w:val="nil"/>
            </w:tcBorders>
            <w:shd w:val="clear" w:color="auto" w:fill="auto"/>
          </w:tcPr>
          <w:p w14:paraId="3B7C225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4D0C5FF1">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B576D54">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single" w:color="000000" w:sz="8" w:space="0"/>
              <w:right w:val="nil"/>
            </w:tcBorders>
            <w:vAlign w:val="center"/>
          </w:tcPr>
          <w:p w14:paraId="2AD30698">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3027038E">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399AAED4">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nil"/>
              <w:right w:val="nil"/>
            </w:tcBorders>
            <w:vAlign w:val="center"/>
          </w:tcPr>
          <w:p w14:paraId="0B621859">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7E3EBC86">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08762E2">
            <w:pPr>
              <w:keepNext w:val="0"/>
              <w:keepLines w:val="0"/>
              <w:widowControl/>
              <w:suppressLineNumbers w:val="0"/>
              <w:spacing w:before="0" w:beforeAutospacing="0" w:after="0" w:afterAutospacing="0"/>
              <w:ind w:left="0" w:right="0"/>
              <w:jc w:val="left"/>
              <w:rPr>
                <w:rFonts w:hint="default"/>
              </w:rPr>
            </w:pPr>
          </w:p>
        </w:tc>
        <w:tc>
          <w:tcPr>
            <w:tcW w:w="250" w:type="dxa"/>
            <w:gridSpan w:val="2"/>
            <w:vMerge w:val="continue"/>
            <w:tcBorders>
              <w:left w:val="nil"/>
              <w:bottom w:val="nil"/>
              <w:right w:val="nil"/>
            </w:tcBorders>
            <w:vAlign w:val="center"/>
          </w:tcPr>
          <w:p w14:paraId="26FD2F1D">
            <w:pPr>
              <w:keepNext w:val="0"/>
              <w:keepLines w:val="0"/>
              <w:widowControl/>
              <w:suppressLineNumbers w:val="0"/>
              <w:spacing w:before="0" w:beforeAutospacing="0" w:after="0" w:afterAutospacing="0"/>
              <w:ind w:left="0" w:right="0"/>
              <w:jc w:val="left"/>
              <w:rPr>
                <w:rFonts w:hint="default"/>
              </w:rPr>
            </w:pPr>
          </w:p>
        </w:tc>
        <w:tc>
          <w:tcPr>
            <w:tcW w:w="250" w:type="dxa"/>
            <w:gridSpan w:val="3"/>
            <w:vMerge w:val="continue"/>
            <w:tcBorders>
              <w:left w:val="nil"/>
              <w:bottom w:val="nil"/>
              <w:right w:val="nil"/>
            </w:tcBorders>
            <w:shd w:val="clear" w:color="auto" w:fill="auto"/>
          </w:tcPr>
          <w:p w14:paraId="23CB32B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1345BC05">
            <w:pPr>
              <w:keepNext w:val="0"/>
              <w:keepLines w:val="0"/>
              <w:widowControl/>
              <w:suppressLineNumbers w:val="0"/>
              <w:spacing w:before="0" w:beforeAutospacing="0" w:after="0" w:afterAutospacing="0"/>
              <w:ind w:left="0" w:right="0"/>
              <w:jc w:val="left"/>
              <w:rPr>
                <w:rFonts w:hint="default"/>
              </w:rPr>
            </w:pPr>
          </w:p>
        </w:tc>
        <w:tc>
          <w:tcPr>
            <w:tcW w:w="236" w:type="dxa"/>
            <w:gridSpan w:val="2"/>
            <w:vMerge w:val="continue"/>
            <w:tcBorders>
              <w:left w:val="nil"/>
              <w:bottom w:val="nil"/>
              <w:right w:val="nil"/>
            </w:tcBorders>
            <w:vAlign w:val="center"/>
          </w:tcPr>
          <w:p w14:paraId="256DA86A">
            <w:pPr>
              <w:keepNext w:val="0"/>
              <w:keepLines w:val="0"/>
              <w:widowControl/>
              <w:suppressLineNumbers w:val="0"/>
              <w:spacing w:before="0" w:beforeAutospacing="0" w:after="0" w:afterAutospacing="0"/>
              <w:ind w:left="0" w:right="0"/>
              <w:jc w:val="left"/>
              <w:rPr>
                <w:rFonts w:hint="default"/>
              </w:rPr>
            </w:pPr>
          </w:p>
        </w:tc>
        <w:tc>
          <w:tcPr>
            <w:tcW w:w="244" w:type="dxa"/>
            <w:vMerge w:val="continue"/>
            <w:tcBorders>
              <w:left w:val="nil"/>
              <w:bottom w:val="nil"/>
              <w:right w:val="nil"/>
            </w:tcBorders>
            <w:shd w:val="clear" w:color="auto" w:fill="auto"/>
          </w:tcPr>
          <w:p w14:paraId="74C4858F">
            <w:pPr>
              <w:keepNext w:val="0"/>
              <w:keepLines w:val="0"/>
              <w:widowControl/>
              <w:suppressLineNumbers w:val="0"/>
              <w:spacing w:before="0" w:beforeAutospacing="0" w:after="0" w:afterAutospacing="0"/>
              <w:ind w:left="0" w:right="0"/>
              <w:jc w:val="left"/>
              <w:rPr>
                <w:rFonts w:hint="default"/>
              </w:rPr>
            </w:pPr>
          </w:p>
        </w:tc>
        <w:tc>
          <w:tcPr>
            <w:tcW w:w="307" w:type="dxa"/>
            <w:vMerge w:val="continue"/>
            <w:tcBorders>
              <w:left w:val="nil"/>
              <w:bottom w:val="nil"/>
              <w:right w:val="single" w:color="000000" w:sz="8" w:space="0"/>
            </w:tcBorders>
            <w:vAlign w:val="center"/>
          </w:tcPr>
          <w:p w14:paraId="0CADEDFF">
            <w:pPr>
              <w:keepNext w:val="0"/>
              <w:keepLines w:val="0"/>
              <w:widowControl/>
              <w:suppressLineNumbers w:val="0"/>
              <w:spacing w:before="0" w:beforeAutospacing="0" w:after="0" w:afterAutospacing="0"/>
              <w:ind w:left="0" w:right="0"/>
              <w:jc w:val="left"/>
              <w:rPr>
                <w:rFonts w:hint="default"/>
              </w:rPr>
            </w:pPr>
          </w:p>
        </w:tc>
        <w:tc>
          <w:tcPr>
            <w:tcW w:w="240" w:type="dxa"/>
            <w:gridSpan w:val="2"/>
            <w:vMerge w:val="continue"/>
            <w:tcBorders>
              <w:left w:val="nil"/>
              <w:bottom w:val="nil"/>
              <w:right w:val="nil"/>
            </w:tcBorders>
            <w:vAlign w:val="center"/>
          </w:tcPr>
          <w:p w14:paraId="63228096">
            <w:pPr>
              <w:keepNext w:val="0"/>
              <w:keepLines w:val="0"/>
              <w:widowControl/>
              <w:suppressLineNumbers w:val="0"/>
              <w:spacing w:before="0" w:beforeAutospacing="0" w:after="0" w:afterAutospacing="0"/>
              <w:ind w:left="0" w:right="0"/>
              <w:jc w:val="left"/>
              <w:rPr>
                <w:rFonts w:hint="default"/>
              </w:rPr>
            </w:pPr>
          </w:p>
        </w:tc>
        <w:tc>
          <w:tcPr>
            <w:tcW w:w="240" w:type="dxa"/>
            <w:gridSpan w:val="3"/>
            <w:vMerge w:val="continue"/>
            <w:tcBorders>
              <w:left w:val="nil"/>
              <w:bottom w:val="nil"/>
              <w:right w:val="nil"/>
            </w:tcBorders>
            <w:shd w:val="clear" w:color="auto" w:fill="auto"/>
          </w:tcPr>
          <w:p w14:paraId="7E56ABE4">
            <w:pPr>
              <w:keepNext w:val="0"/>
              <w:keepLines w:val="0"/>
              <w:widowControl/>
              <w:suppressLineNumbers w:val="0"/>
              <w:spacing w:before="0" w:beforeAutospacing="0" w:after="0" w:afterAutospacing="0"/>
              <w:ind w:left="0" w:right="0"/>
              <w:jc w:val="left"/>
              <w:rPr>
                <w:rFonts w:hint="default"/>
              </w:rPr>
            </w:pPr>
          </w:p>
        </w:tc>
        <w:tc>
          <w:tcPr>
            <w:tcW w:w="267" w:type="dxa"/>
            <w:gridSpan w:val="2"/>
            <w:vMerge w:val="continue"/>
            <w:tcBorders>
              <w:left w:val="nil"/>
              <w:bottom w:val="nil"/>
              <w:right w:val="single" w:color="auto" w:sz="8" w:space="0"/>
            </w:tcBorders>
            <w:shd w:val="clear" w:color="auto" w:fill="auto"/>
          </w:tcPr>
          <w:p w14:paraId="52E7A54D">
            <w:pPr>
              <w:keepNext w:val="0"/>
              <w:keepLines w:val="0"/>
              <w:widowControl/>
              <w:suppressLineNumbers w:val="0"/>
              <w:spacing w:before="0" w:beforeAutospacing="0" w:after="0" w:afterAutospacing="0"/>
              <w:ind w:left="0" w:right="0"/>
              <w:jc w:val="left"/>
              <w:rPr>
                <w:rFonts w:hint="default"/>
              </w:rPr>
            </w:pPr>
          </w:p>
        </w:tc>
        <w:tc>
          <w:tcPr>
            <w:tcW w:w="476" w:type="dxa"/>
            <w:gridSpan w:val="4"/>
            <w:tcBorders>
              <w:left w:val="single" w:color="auto" w:sz="8" w:space="0"/>
              <w:bottom w:val="single" w:color="auto" w:sz="8" w:space="0"/>
              <w:right w:val="nil"/>
            </w:tcBorders>
            <w:shd w:val="clear" w:color="auto" w:fill="auto"/>
            <w:vAlign w:val="top"/>
          </w:tcPr>
          <w:p w14:paraId="677CCC95">
            <w:pPr>
              <w:keepNext w:val="0"/>
              <w:keepLines w:val="0"/>
              <w:widowControl/>
              <w:suppressLineNumbers w:val="0"/>
              <w:spacing w:before="0" w:beforeAutospacing="0" w:after="0" w:afterAutospacing="0"/>
              <w:ind w:left="0" w:right="0"/>
              <w:jc w:val="left"/>
              <w:rPr>
                <w:rFonts w:hint="default"/>
              </w:rPr>
            </w:pPr>
          </w:p>
        </w:tc>
        <w:tc>
          <w:tcPr>
            <w:tcW w:w="518" w:type="dxa"/>
            <w:gridSpan w:val="3"/>
            <w:vMerge w:val="continue"/>
            <w:tcBorders>
              <w:left w:val="nil"/>
              <w:bottom w:val="single" w:color="auto" w:sz="8" w:space="0"/>
              <w:right w:val="nil"/>
            </w:tcBorders>
            <w:shd w:val="clear" w:color="auto" w:fill="auto"/>
            <w:vAlign w:val="top"/>
          </w:tcPr>
          <w:p w14:paraId="791CD689">
            <w:pPr>
              <w:keepNext w:val="0"/>
              <w:keepLines w:val="0"/>
              <w:widowControl/>
              <w:suppressLineNumbers w:val="0"/>
              <w:spacing w:before="0" w:beforeAutospacing="0" w:after="0" w:afterAutospacing="0"/>
              <w:ind w:left="0" w:right="0"/>
              <w:jc w:val="left"/>
              <w:rPr>
                <w:rFonts w:hint="default"/>
              </w:rPr>
            </w:pPr>
          </w:p>
        </w:tc>
        <w:tc>
          <w:tcPr>
            <w:tcW w:w="524" w:type="dxa"/>
            <w:gridSpan w:val="3"/>
            <w:tcBorders>
              <w:left w:val="nil"/>
              <w:bottom w:val="single" w:color="auto" w:sz="8" w:space="0"/>
              <w:right w:val="nil"/>
            </w:tcBorders>
            <w:shd w:val="clear" w:color="auto" w:fill="auto"/>
            <w:vAlign w:val="top"/>
          </w:tcPr>
          <w:p w14:paraId="26D001CC">
            <w:pPr>
              <w:keepNext w:val="0"/>
              <w:keepLines w:val="0"/>
              <w:widowControl/>
              <w:suppressLineNumbers w:val="0"/>
              <w:spacing w:before="0" w:beforeAutospacing="0" w:after="0" w:afterAutospacing="0"/>
              <w:ind w:left="0" w:right="0"/>
              <w:jc w:val="left"/>
              <w:rPr>
                <w:rFonts w:hint="default"/>
              </w:rPr>
            </w:pPr>
          </w:p>
        </w:tc>
        <w:tc>
          <w:tcPr>
            <w:tcW w:w="1487" w:type="dxa"/>
            <w:vMerge w:val="restart"/>
            <w:tcBorders>
              <w:top w:val="nil"/>
              <w:left w:val="nil"/>
              <w:right w:val="nil"/>
            </w:tcBorders>
            <w:vAlign w:val="center"/>
          </w:tcPr>
          <w:p w14:paraId="528E7B32">
            <w:pPr>
              <w:keepNext w:val="0"/>
              <w:keepLines w:val="0"/>
              <w:widowControl/>
              <w:suppressLineNumbers w:val="0"/>
              <w:spacing w:before="0" w:beforeAutospacing="0" w:after="0" w:afterAutospacing="0"/>
              <w:ind w:left="0" w:right="0"/>
              <w:rPr>
                <w:rFonts w:hint="default" w:ascii="Times New Roman" w:hAnsi="Times New Roman"/>
                <w:kern w:val="0"/>
                <w:sz w:val="15"/>
                <w:szCs w:val="15"/>
                <w:highlight w:val="none"/>
                <w:lang w:val="en-US" w:eastAsia="zh-CN"/>
              </w:rPr>
            </w:pPr>
            <w:r>
              <w:rPr>
                <w:rFonts w:hint="eastAsia" w:ascii="Times New Roman" w:hAnsi="Times New Roman"/>
                <w:kern w:val="0"/>
                <w:sz w:val="15"/>
                <w:szCs w:val="15"/>
                <w:highlight w:val="none"/>
                <w:lang w:val="en-US" w:eastAsia="zh-CN"/>
              </w:rPr>
              <w:t>环境温度</w:t>
            </w:r>
            <w:r>
              <w:rPr>
                <w:rFonts w:hint="default" w:ascii="Times New Roman" w:hAnsi="Times New Roman"/>
                <w:kern w:val="0"/>
                <w:sz w:val="15"/>
                <w:szCs w:val="15"/>
                <w:highlight w:val="none"/>
                <w:lang w:val="en-US" w:eastAsia="zh-CN"/>
              </w:rPr>
              <w:t>代号</w:t>
            </w:r>
          </w:p>
        </w:tc>
      </w:tr>
      <w:tr w14:paraId="5CBE4ED2">
        <w:trPr>
          <w:trHeight w:val="312" w:hRule="atLeast"/>
          <w:jc w:val="center"/>
        </w:trPr>
        <w:tc>
          <w:tcPr>
            <w:tcW w:w="249" w:type="dxa"/>
            <w:vMerge w:val="continue"/>
            <w:tcBorders>
              <w:top w:val="nil"/>
              <w:left w:val="nil"/>
              <w:bottom w:val="nil"/>
              <w:right w:val="single" w:color="000000" w:sz="8" w:space="0"/>
            </w:tcBorders>
            <w:vAlign w:val="center"/>
          </w:tcPr>
          <w:p w14:paraId="33D0BEF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5DD7828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01ABCD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0D1A0E9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0D5DC4D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1B6D3E5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6B77A95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11A494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3728898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right w:val="nil"/>
            </w:tcBorders>
            <w:shd w:val="clear" w:color="auto" w:fill="auto"/>
          </w:tcPr>
          <w:p w14:paraId="39F85D5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F32449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7813F6F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right w:val="nil"/>
            </w:tcBorders>
            <w:shd w:val="clear" w:color="auto" w:fill="auto"/>
          </w:tcPr>
          <w:p w14:paraId="6601CC3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50193A9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665EA90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2"/>
            <w:vMerge w:val="restart"/>
            <w:tcBorders>
              <w:top w:val="nil"/>
              <w:left w:val="nil"/>
              <w:right w:val="nil"/>
            </w:tcBorders>
            <w:shd w:val="clear" w:color="auto" w:fill="auto"/>
          </w:tcPr>
          <w:p w14:paraId="238221F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6251B0B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restart"/>
            <w:tcBorders>
              <w:top w:val="nil"/>
              <w:left w:val="nil"/>
              <w:right w:val="single" w:color="000000" w:sz="8" w:space="0"/>
            </w:tcBorders>
            <w:shd w:val="clear" w:color="auto" w:fill="auto"/>
          </w:tcPr>
          <w:p w14:paraId="0BCFBEE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6"/>
            <w:tcBorders>
              <w:top w:val="nil"/>
              <w:left w:val="nil"/>
              <w:right w:val="nil"/>
            </w:tcBorders>
            <w:shd w:val="clear" w:color="auto" w:fill="auto"/>
          </w:tcPr>
          <w:p w14:paraId="6EAB8B7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775" w:type="dxa"/>
            <w:gridSpan w:val="11"/>
            <w:vMerge w:val="restart"/>
            <w:tcBorders>
              <w:top w:val="nil"/>
              <w:left w:val="nil"/>
              <w:right w:val="nil"/>
            </w:tcBorders>
            <w:shd w:val="clear" w:color="auto" w:fill="auto"/>
          </w:tcPr>
          <w:p w14:paraId="2CBBDD2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87" w:type="dxa"/>
            <w:vMerge w:val="continue"/>
            <w:tcBorders>
              <w:left w:val="nil"/>
              <w:right w:val="nil"/>
            </w:tcBorders>
            <w:shd w:val="clear" w:color="auto" w:fill="auto"/>
            <w:vAlign w:val="center"/>
          </w:tcPr>
          <w:p w14:paraId="05AB9EA5">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33891B99">
        <w:trPr>
          <w:trHeight w:val="312" w:hRule="atLeast"/>
          <w:jc w:val="center"/>
        </w:trPr>
        <w:tc>
          <w:tcPr>
            <w:tcW w:w="249" w:type="dxa"/>
            <w:vMerge w:val="continue"/>
            <w:tcBorders>
              <w:left w:val="nil"/>
              <w:bottom w:val="nil"/>
              <w:right w:val="single" w:color="000000" w:sz="8" w:space="0"/>
            </w:tcBorders>
            <w:vAlign w:val="center"/>
          </w:tcPr>
          <w:p w14:paraId="0918DC4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vAlign w:val="center"/>
          </w:tcPr>
          <w:p w14:paraId="46008C96">
            <w:pPr>
              <w:keepNext w:val="0"/>
              <w:keepLines w:val="0"/>
              <w:widowControl/>
              <w:suppressLineNumbers w:val="0"/>
              <w:spacing w:before="0" w:beforeAutospacing="0" w:after="0" w:afterAutospacing="0"/>
              <w:ind w:left="0" w:right="0"/>
              <w:jc w:val="left"/>
              <w:rPr>
                <w:rFonts w:hint="default"/>
              </w:rPr>
            </w:pPr>
          </w:p>
        </w:tc>
        <w:tc>
          <w:tcPr>
            <w:tcW w:w="237" w:type="dxa"/>
            <w:vMerge w:val="continue"/>
            <w:tcBorders>
              <w:left w:val="nil"/>
              <w:bottom w:val="nil"/>
              <w:right w:val="nil"/>
            </w:tcBorders>
            <w:shd w:val="clear" w:color="auto" w:fill="auto"/>
          </w:tcPr>
          <w:p w14:paraId="72860518">
            <w:pPr>
              <w:keepNext w:val="0"/>
              <w:keepLines w:val="0"/>
              <w:widowControl/>
              <w:suppressLineNumbers w:val="0"/>
              <w:spacing w:before="0" w:beforeAutospacing="0" w:after="0" w:afterAutospacing="0"/>
              <w:ind w:left="0" w:right="0"/>
              <w:jc w:val="left"/>
              <w:rPr>
                <w:rFonts w:hint="default"/>
              </w:rPr>
            </w:pPr>
          </w:p>
        </w:tc>
        <w:tc>
          <w:tcPr>
            <w:tcW w:w="264" w:type="dxa"/>
            <w:gridSpan w:val="2"/>
            <w:vMerge w:val="continue"/>
            <w:tcBorders>
              <w:left w:val="nil"/>
              <w:bottom w:val="nil"/>
              <w:right w:val="nil"/>
            </w:tcBorders>
            <w:shd w:val="clear" w:color="auto" w:fill="auto"/>
          </w:tcPr>
          <w:p w14:paraId="3093A194">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11FAD395">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EF311DC">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single" w:color="000000" w:sz="8" w:space="0"/>
              <w:right w:val="nil"/>
            </w:tcBorders>
            <w:vAlign w:val="center"/>
          </w:tcPr>
          <w:p w14:paraId="6A29BDB3">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51DD750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2932264B">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nil"/>
              <w:right w:val="nil"/>
            </w:tcBorders>
            <w:shd w:val="clear" w:color="auto" w:fill="auto"/>
          </w:tcPr>
          <w:p w14:paraId="595614C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709D284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75B8D6D1">
            <w:pPr>
              <w:keepNext w:val="0"/>
              <w:keepLines w:val="0"/>
              <w:widowControl/>
              <w:suppressLineNumbers w:val="0"/>
              <w:spacing w:before="0" w:beforeAutospacing="0" w:after="0" w:afterAutospacing="0"/>
              <w:ind w:left="0" w:right="0"/>
              <w:jc w:val="left"/>
              <w:rPr>
                <w:rFonts w:hint="default"/>
              </w:rPr>
            </w:pPr>
          </w:p>
        </w:tc>
        <w:tc>
          <w:tcPr>
            <w:tcW w:w="250" w:type="dxa"/>
            <w:gridSpan w:val="2"/>
            <w:vMerge w:val="continue"/>
            <w:tcBorders>
              <w:left w:val="nil"/>
              <w:bottom w:val="nil"/>
              <w:right w:val="nil"/>
            </w:tcBorders>
            <w:shd w:val="clear" w:color="auto" w:fill="auto"/>
          </w:tcPr>
          <w:p w14:paraId="391EBDFD">
            <w:pPr>
              <w:keepNext w:val="0"/>
              <w:keepLines w:val="0"/>
              <w:widowControl/>
              <w:suppressLineNumbers w:val="0"/>
              <w:spacing w:before="0" w:beforeAutospacing="0" w:after="0" w:afterAutospacing="0"/>
              <w:ind w:left="0" w:right="0"/>
              <w:jc w:val="left"/>
              <w:rPr>
                <w:rFonts w:hint="default"/>
              </w:rPr>
            </w:pPr>
          </w:p>
        </w:tc>
        <w:tc>
          <w:tcPr>
            <w:tcW w:w="250" w:type="dxa"/>
            <w:gridSpan w:val="3"/>
            <w:vMerge w:val="continue"/>
            <w:tcBorders>
              <w:left w:val="nil"/>
              <w:bottom w:val="nil"/>
              <w:right w:val="nil"/>
            </w:tcBorders>
            <w:shd w:val="clear" w:color="auto" w:fill="auto"/>
          </w:tcPr>
          <w:p w14:paraId="68B6C8E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339350BD">
            <w:pPr>
              <w:keepNext w:val="0"/>
              <w:keepLines w:val="0"/>
              <w:widowControl/>
              <w:suppressLineNumbers w:val="0"/>
              <w:spacing w:before="0" w:beforeAutospacing="0" w:after="0" w:afterAutospacing="0"/>
              <w:ind w:left="0" w:right="0"/>
              <w:jc w:val="left"/>
              <w:rPr>
                <w:rFonts w:hint="default"/>
              </w:rPr>
            </w:pPr>
          </w:p>
        </w:tc>
        <w:tc>
          <w:tcPr>
            <w:tcW w:w="236" w:type="dxa"/>
            <w:gridSpan w:val="2"/>
            <w:vMerge w:val="continue"/>
            <w:tcBorders>
              <w:left w:val="nil"/>
              <w:bottom w:val="nil"/>
              <w:right w:val="nil"/>
            </w:tcBorders>
            <w:shd w:val="clear" w:color="auto" w:fill="auto"/>
          </w:tcPr>
          <w:p w14:paraId="4F6FB997">
            <w:pPr>
              <w:keepNext w:val="0"/>
              <w:keepLines w:val="0"/>
              <w:widowControl/>
              <w:suppressLineNumbers w:val="0"/>
              <w:spacing w:before="0" w:beforeAutospacing="0" w:after="0" w:afterAutospacing="0"/>
              <w:ind w:left="0" w:right="0"/>
              <w:jc w:val="left"/>
              <w:rPr>
                <w:rFonts w:hint="default"/>
              </w:rPr>
            </w:pPr>
          </w:p>
        </w:tc>
        <w:tc>
          <w:tcPr>
            <w:tcW w:w="244" w:type="dxa"/>
            <w:vMerge w:val="continue"/>
            <w:tcBorders>
              <w:left w:val="nil"/>
              <w:bottom w:val="nil"/>
              <w:right w:val="nil"/>
            </w:tcBorders>
            <w:shd w:val="clear" w:color="auto" w:fill="auto"/>
          </w:tcPr>
          <w:p w14:paraId="359E5BC1">
            <w:pPr>
              <w:keepNext w:val="0"/>
              <w:keepLines w:val="0"/>
              <w:widowControl/>
              <w:suppressLineNumbers w:val="0"/>
              <w:spacing w:before="0" w:beforeAutospacing="0" w:after="0" w:afterAutospacing="0"/>
              <w:ind w:left="0" w:right="0"/>
              <w:jc w:val="left"/>
              <w:rPr>
                <w:rFonts w:hint="default"/>
              </w:rPr>
            </w:pPr>
          </w:p>
        </w:tc>
        <w:tc>
          <w:tcPr>
            <w:tcW w:w="307" w:type="dxa"/>
            <w:vMerge w:val="continue"/>
            <w:tcBorders>
              <w:left w:val="nil"/>
              <w:bottom w:val="nil"/>
              <w:right w:val="single" w:color="000000" w:sz="8" w:space="0"/>
            </w:tcBorders>
            <w:shd w:val="clear" w:color="auto" w:fill="auto"/>
          </w:tcPr>
          <w:p w14:paraId="00CC0035">
            <w:pPr>
              <w:keepNext w:val="0"/>
              <w:keepLines w:val="0"/>
              <w:widowControl/>
              <w:suppressLineNumbers w:val="0"/>
              <w:spacing w:before="0" w:beforeAutospacing="0" w:after="0" w:afterAutospacing="0"/>
              <w:ind w:left="0" w:right="0"/>
              <w:jc w:val="left"/>
              <w:rPr>
                <w:rFonts w:hint="default"/>
              </w:rPr>
            </w:pPr>
          </w:p>
        </w:tc>
        <w:tc>
          <w:tcPr>
            <w:tcW w:w="490" w:type="dxa"/>
            <w:gridSpan w:val="6"/>
            <w:tcBorders>
              <w:left w:val="nil"/>
              <w:bottom w:val="single" w:color="000000" w:sz="8" w:space="0"/>
              <w:right w:val="nil"/>
            </w:tcBorders>
            <w:shd w:val="clear" w:color="auto" w:fill="auto"/>
          </w:tcPr>
          <w:p w14:paraId="1353F419">
            <w:pPr>
              <w:keepNext w:val="0"/>
              <w:keepLines w:val="0"/>
              <w:widowControl/>
              <w:suppressLineNumbers w:val="0"/>
              <w:spacing w:before="0" w:beforeAutospacing="0" w:after="0" w:afterAutospacing="0"/>
              <w:ind w:left="0" w:right="0"/>
              <w:jc w:val="left"/>
              <w:rPr>
                <w:rFonts w:hint="default"/>
              </w:rPr>
            </w:pPr>
          </w:p>
        </w:tc>
        <w:tc>
          <w:tcPr>
            <w:tcW w:w="1775" w:type="dxa"/>
            <w:gridSpan w:val="11"/>
            <w:vMerge w:val="continue"/>
            <w:tcBorders>
              <w:left w:val="nil"/>
              <w:bottom w:val="single" w:color="000000" w:sz="8" w:space="0"/>
              <w:right w:val="nil"/>
            </w:tcBorders>
            <w:shd w:val="clear" w:color="auto" w:fill="auto"/>
          </w:tcPr>
          <w:p w14:paraId="6241A067">
            <w:pPr>
              <w:keepNext w:val="0"/>
              <w:keepLines w:val="0"/>
              <w:widowControl/>
              <w:suppressLineNumbers w:val="0"/>
              <w:spacing w:before="0" w:beforeAutospacing="0" w:after="0" w:afterAutospacing="0"/>
              <w:ind w:left="0" w:right="0"/>
              <w:jc w:val="left"/>
              <w:rPr>
                <w:rFonts w:hint="default"/>
              </w:rPr>
            </w:pPr>
          </w:p>
        </w:tc>
        <w:tc>
          <w:tcPr>
            <w:tcW w:w="1487" w:type="dxa"/>
            <w:vMerge w:val="restart"/>
            <w:tcBorders>
              <w:top w:val="nil"/>
              <w:left w:val="nil"/>
              <w:right w:val="nil"/>
            </w:tcBorders>
            <w:shd w:val="clear" w:color="auto" w:fill="auto"/>
            <w:vAlign w:val="center"/>
          </w:tcPr>
          <w:p w14:paraId="6DB512B9">
            <w:pPr>
              <w:keepNext w:val="0"/>
              <w:keepLines w:val="0"/>
              <w:widowControl/>
              <w:suppressLineNumbers w:val="0"/>
              <w:spacing w:before="0" w:beforeAutospacing="0" w:after="0" w:afterAutospacing="0"/>
              <w:ind w:left="0" w:right="0"/>
              <w:jc w:val="left"/>
              <w:rPr>
                <w:rFonts w:hint="default" w:ascii="Times New Roman" w:hAnsi="Times New Roman"/>
                <w:kern w:val="0"/>
                <w:sz w:val="15"/>
                <w:szCs w:val="15"/>
                <w:highlight w:val="none"/>
              </w:rPr>
            </w:pPr>
            <w:r>
              <w:rPr>
                <w:rFonts w:hint="eastAsia" w:ascii="Times New Roman" w:hAnsi="Times New Roman"/>
                <w:kern w:val="0"/>
                <w:sz w:val="15"/>
                <w:szCs w:val="15"/>
                <w:highlight w:val="none"/>
                <w:lang w:val="en-US" w:eastAsia="zh-CN"/>
              </w:rPr>
              <w:t>屏蔽</w:t>
            </w:r>
            <w:r>
              <w:rPr>
                <w:rFonts w:hint="default" w:ascii="Times New Roman" w:hAnsi="Times New Roman"/>
                <w:kern w:val="0"/>
                <w:sz w:val="15"/>
                <w:szCs w:val="15"/>
                <w:highlight w:val="none"/>
              </w:rPr>
              <w:t>代号</w:t>
            </w:r>
          </w:p>
        </w:tc>
      </w:tr>
      <w:tr w14:paraId="6B3E9A16">
        <w:trPr>
          <w:trHeight w:val="286" w:hRule="atLeast"/>
          <w:jc w:val="center"/>
        </w:trPr>
        <w:tc>
          <w:tcPr>
            <w:tcW w:w="249" w:type="dxa"/>
            <w:vMerge w:val="continue"/>
            <w:tcBorders>
              <w:top w:val="nil"/>
              <w:left w:val="nil"/>
              <w:bottom w:val="nil"/>
              <w:right w:val="single" w:color="000000" w:sz="8" w:space="0"/>
            </w:tcBorders>
            <w:vAlign w:val="center"/>
          </w:tcPr>
          <w:p w14:paraId="2E353A3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00DF52F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5C67B55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E62850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D9BE67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5388BF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45C7D96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865FB7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13F2D3D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7D4B858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705D5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7C84C17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514A23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21973AE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3FFB62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6" w:type="dxa"/>
            <w:gridSpan w:val="2"/>
            <w:vMerge w:val="continue"/>
            <w:tcBorders>
              <w:top w:val="nil"/>
              <w:left w:val="nil"/>
              <w:bottom w:val="nil"/>
              <w:right w:val="nil"/>
            </w:tcBorders>
            <w:vAlign w:val="center"/>
          </w:tcPr>
          <w:p w14:paraId="475BD2F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4" w:type="dxa"/>
            <w:tcBorders>
              <w:top w:val="nil"/>
              <w:left w:val="nil"/>
              <w:bottom w:val="nil"/>
              <w:right w:val="nil"/>
            </w:tcBorders>
            <w:shd w:val="clear" w:color="auto" w:fill="auto"/>
          </w:tcPr>
          <w:p w14:paraId="7460ED9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tcBorders>
              <w:top w:val="nil"/>
              <w:left w:val="nil"/>
              <w:bottom w:val="nil"/>
              <w:right w:val="nil"/>
            </w:tcBorders>
            <w:shd w:val="clear" w:color="auto" w:fill="auto"/>
          </w:tcPr>
          <w:p w14:paraId="702E337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6"/>
            <w:tcBorders>
              <w:top w:val="nil"/>
              <w:left w:val="nil"/>
              <w:bottom w:val="nil"/>
              <w:right w:val="nil"/>
            </w:tcBorders>
            <w:shd w:val="clear" w:color="auto" w:fill="auto"/>
          </w:tcPr>
          <w:p w14:paraId="5ADF055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775" w:type="dxa"/>
            <w:gridSpan w:val="11"/>
            <w:tcBorders>
              <w:top w:val="nil"/>
              <w:left w:val="nil"/>
              <w:bottom w:val="nil"/>
              <w:right w:val="nil"/>
            </w:tcBorders>
            <w:shd w:val="clear" w:color="auto" w:fill="auto"/>
          </w:tcPr>
          <w:p w14:paraId="10CE6E1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87" w:type="dxa"/>
            <w:vMerge w:val="continue"/>
            <w:tcBorders>
              <w:left w:val="nil"/>
              <w:bottom w:val="nil"/>
              <w:right w:val="nil"/>
            </w:tcBorders>
            <w:vAlign w:val="center"/>
          </w:tcPr>
          <w:p w14:paraId="77148552">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1524ED71">
        <w:trPr>
          <w:trHeight w:val="286" w:hRule="atLeast"/>
          <w:jc w:val="center"/>
        </w:trPr>
        <w:tc>
          <w:tcPr>
            <w:tcW w:w="249" w:type="dxa"/>
            <w:vMerge w:val="continue"/>
            <w:tcBorders>
              <w:top w:val="nil"/>
              <w:left w:val="nil"/>
              <w:bottom w:val="nil"/>
              <w:right w:val="single" w:color="000000" w:sz="8" w:space="0"/>
            </w:tcBorders>
            <w:vAlign w:val="center"/>
          </w:tcPr>
          <w:p w14:paraId="6C8943C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3B08409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756CD2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3E84EA1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9BB938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FD2BD7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7ABF58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65D79D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4F2FA72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bottom w:val="nil"/>
              <w:right w:val="nil"/>
            </w:tcBorders>
            <w:shd w:val="clear" w:color="auto" w:fill="auto"/>
          </w:tcPr>
          <w:p w14:paraId="3FCFBF7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17F6004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155BE08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bottom w:val="nil"/>
              <w:right w:val="nil"/>
            </w:tcBorders>
            <w:shd w:val="clear" w:color="auto" w:fill="auto"/>
          </w:tcPr>
          <w:p w14:paraId="0FA525E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4E95059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5A48C72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80" w:type="dxa"/>
            <w:gridSpan w:val="3"/>
            <w:tcBorders>
              <w:top w:val="nil"/>
              <w:left w:val="nil"/>
              <w:bottom w:val="single" w:color="000000" w:sz="8" w:space="0"/>
              <w:right w:val="nil"/>
            </w:tcBorders>
            <w:shd w:val="clear" w:color="auto" w:fill="auto"/>
          </w:tcPr>
          <w:p w14:paraId="2F77573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2566" w:type="dxa"/>
            <w:gridSpan w:val="17"/>
            <w:tcBorders>
              <w:top w:val="nil"/>
              <w:left w:val="nil"/>
              <w:bottom w:val="single" w:color="000000" w:sz="8" w:space="0"/>
              <w:right w:val="nil"/>
            </w:tcBorders>
            <w:shd w:val="clear" w:color="auto" w:fill="auto"/>
          </w:tcPr>
          <w:p w14:paraId="199168C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93" w:type="dxa"/>
            <w:gridSpan w:val="2"/>
            <w:vMerge w:val="restart"/>
            <w:tcBorders>
              <w:top w:val="nil"/>
              <w:left w:val="nil"/>
              <w:bottom w:val="nil"/>
              <w:right w:val="nil"/>
            </w:tcBorders>
            <w:shd w:val="clear" w:color="auto" w:fill="auto"/>
            <w:vAlign w:val="center"/>
          </w:tcPr>
          <w:p w14:paraId="23C13681">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护套代号</w:t>
            </w:r>
          </w:p>
        </w:tc>
      </w:tr>
      <w:tr w14:paraId="2DAC0F84">
        <w:trPr>
          <w:trHeight w:val="286" w:hRule="atLeast"/>
          <w:jc w:val="center"/>
        </w:trPr>
        <w:tc>
          <w:tcPr>
            <w:tcW w:w="249" w:type="dxa"/>
            <w:vMerge w:val="continue"/>
            <w:tcBorders>
              <w:top w:val="nil"/>
              <w:left w:val="nil"/>
              <w:bottom w:val="nil"/>
              <w:right w:val="single" w:color="000000" w:sz="8" w:space="0"/>
            </w:tcBorders>
            <w:vAlign w:val="center"/>
          </w:tcPr>
          <w:p w14:paraId="487607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163B083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03BECC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09C2EB7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0E3483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B883DD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75D1C4F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69922D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95625D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6C20FB8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BFA414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9B58DF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1BDEEEC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71F18B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105B17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80" w:type="dxa"/>
            <w:gridSpan w:val="3"/>
            <w:tcBorders>
              <w:top w:val="nil"/>
              <w:left w:val="nil"/>
              <w:bottom w:val="nil"/>
              <w:right w:val="nil"/>
            </w:tcBorders>
            <w:shd w:val="clear" w:color="auto" w:fill="auto"/>
          </w:tcPr>
          <w:p w14:paraId="3F8D8CE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2566" w:type="dxa"/>
            <w:gridSpan w:val="17"/>
            <w:tcBorders>
              <w:top w:val="nil"/>
              <w:left w:val="nil"/>
              <w:bottom w:val="nil"/>
              <w:right w:val="nil"/>
            </w:tcBorders>
            <w:shd w:val="clear" w:color="auto" w:fill="auto"/>
          </w:tcPr>
          <w:p w14:paraId="128A35D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93" w:type="dxa"/>
            <w:gridSpan w:val="2"/>
            <w:vMerge w:val="continue"/>
            <w:tcBorders>
              <w:top w:val="nil"/>
              <w:left w:val="nil"/>
              <w:bottom w:val="nil"/>
              <w:right w:val="nil"/>
            </w:tcBorders>
            <w:vAlign w:val="center"/>
          </w:tcPr>
          <w:p w14:paraId="506AC47A">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65E517F5">
        <w:trPr>
          <w:trHeight w:val="286" w:hRule="atLeast"/>
          <w:jc w:val="center"/>
        </w:trPr>
        <w:tc>
          <w:tcPr>
            <w:tcW w:w="249" w:type="dxa"/>
            <w:vMerge w:val="continue"/>
            <w:tcBorders>
              <w:top w:val="nil"/>
              <w:left w:val="nil"/>
              <w:bottom w:val="nil"/>
              <w:right w:val="single" w:color="000000" w:sz="8" w:space="0"/>
            </w:tcBorders>
            <w:vAlign w:val="center"/>
          </w:tcPr>
          <w:p w14:paraId="5436BF2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6ACBF78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4F4968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2A19491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E8128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E9A471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7957D8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AF1021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4A03BAA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bottom w:val="nil"/>
              <w:right w:val="nil"/>
            </w:tcBorders>
            <w:shd w:val="clear" w:color="auto" w:fill="auto"/>
          </w:tcPr>
          <w:p w14:paraId="0AC3353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932773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17CE99F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4"/>
            <w:tcBorders>
              <w:top w:val="nil"/>
              <w:left w:val="nil"/>
              <w:bottom w:val="single" w:color="000000" w:sz="8" w:space="0"/>
              <w:right w:val="nil"/>
            </w:tcBorders>
            <w:shd w:val="clear" w:color="auto" w:fill="auto"/>
          </w:tcPr>
          <w:p w14:paraId="6D73900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3306" w:type="dxa"/>
            <w:gridSpan w:val="22"/>
            <w:tcBorders>
              <w:top w:val="nil"/>
              <w:left w:val="nil"/>
              <w:bottom w:val="single" w:color="000000" w:sz="8" w:space="0"/>
              <w:right w:val="nil"/>
            </w:tcBorders>
            <w:shd w:val="clear" w:color="auto" w:fill="auto"/>
          </w:tcPr>
          <w:p w14:paraId="6A6E79F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04BE4493">
            <w:pPr>
              <w:keepNext w:val="0"/>
              <w:keepLines w:val="0"/>
              <w:widowControl/>
              <w:suppressLineNumbers w:val="0"/>
              <w:spacing w:before="0" w:beforeAutospacing="0" w:after="0" w:afterAutospacing="0"/>
              <w:ind w:left="0" w:right="0"/>
              <w:rPr>
                <w:rFonts w:hint="eastAsia" w:ascii="Times New Roman" w:hAnsi="Times New Roman" w:eastAsiaTheme="minorEastAsia"/>
                <w:kern w:val="0"/>
                <w:sz w:val="18"/>
                <w:szCs w:val="15"/>
                <w:highlight w:val="none"/>
                <w:lang w:eastAsia="zh-CN"/>
              </w:rPr>
            </w:pPr>
            <w:r>
              <w:rPr>
                <w:rFonts w:hint="eastAsia" w:ascii="Times New Roman" w:hAnsi="Times New Roman"/>
                <w:kern w:val="0"/>
                <w:sz w:val="15"/>
                <w:szCs w:val="15"/>
                <w:highlight w:val="none"/>
                <w:lang w:val="en-US" w:eastAsia="zh-CN"/>
              </w:rPr>
              <w:t>导体</w:t>
            </w:r>
            <w:r>
              <w:rPr>
                <w:rFonts w:hint="default" w:ascii="Times New Roman" w:hAnsi="Times New Roman"/>
                <w:kern w:val="0"/>
                <w:sz w:val="15"/>
                <w:szCs w:val="15"/>
                <w:highlight w:val="none"/>
              </w:rPr>
              <w:t>代号</w:t>
            </w:r>
            <w:r>
              <w:rPr>
                <w:rFonts w:hint="eastAsia" w:ascii="Times New Roman" w:hAnsi="Times New Roman"/>
                <w:kern w:val="0"/>
                <w:sz w:val="15"/>
                <w:szCs w:val="15"/>
                <w:highlight w:val="none"/>
                <w:lang w:eastAsia="zh-CN"/>
              </w:rPr>
              <w:t>（</w:t>
            </w:r>
            <w:r>
              <w:rPr>
                <w:rFonts w:hint="eastAsia" w:ascii="Times New Roman" w:hAnsi="Times New Roman"/>
                <w:kern w:val="0"/>
                <w:sz w:val="15"/>
                <w:szCs w:val="15"/>
                <w:highlight w:val="none"/>
                <w:lang w:val="en-US" w:eastAsia="zh-CN"/>
              </w:rPr>
              <w:t>可省略</w:t>
            </w:r>
            <w:r>
              <w:rPr>
                <w:rFonts w:hint="eastAsia" w:ascii="Times New Roman" w:hAnsi="Times New Roman"/>
                <w:kern w:val="0"/>
                <w:sz w:val="15"/>
                <w:szCs w:val="15"/>
                <w:highlight w:val="none"/>
                <w:lang w:eastAsia="zh-CN"/>
              </w:rPr>
              <w:t>）</w:t>
            </w:r>
          </w:p>
        </w:tc>
      </w:tr>
      <w:tr w14:paraId="3667D9A1">
        <w:trPr>
          <w:trHeight w:val="286" w:hRule="atLeast"/>
          <w:jc w:val="center"/>
        </w:trPr>
        <w:tc>
          <w:tcPr>
            <w:tcW w:w="249" w:type="dxa"/>
            <w:vMerge w:val="continue"/>
            <w:tcBorders>
              <w:top w:val="nil"/>
              <w:left w:val="nil"/>
              <w:bottom w:val="nil"/>
              <w:right w:val="single" w:color="000000" w:sz="8" w:space="0"/>
            </w:tcBorders>
            <w:vAlign w:val="center"/>
          </w:tcPr>
          <w:p w14:paraId="2063607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7C1F619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594D9A4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61BF0E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3F903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0DAADF4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5E52481E">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1B8F65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027718C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42026B6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0A002F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D5F700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4"/>
            <w:tcBorders>
              <w:top w:val="nil"/>
              <w:left w:val="nil"/>
              <w:bottom w:val="nil"/>
              <w:right w:val="nil"/>
            </w:tcBorders>
            <w:shd w:val="clear" w:color="auto" w:fill="auto"/>
          </w:tcPr>
          <w:p w14:paraId="0A95366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3306" w:type="dxa"/>
            <w:gridSpan w:val="22"/>
            <w:tcBorders>
              <w:top w:val="nil"/>
              <w:left w:val="nil"/>
              <w:bottom w:val="nil"/>
              <w:right w:val="nil"/>
            </w:tcBorders>
            <w:shd w:val="clear" w:color="auto" w:fill="auto"/>
          </w:tcPr>
          <w:p w14:paraId="02D0588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6A6D1304">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32BD33A0">
        <w:trPr>
          <w:trHeight w:val="286" w:hRule="atLeast"/>
          <w:jc w:val="center"/>
        </w:trPr>
        <w:tc>
          <w:tcPr>
            <w:tcW w:w="249" w:type="dxa"/>
            <w:vMerge w:val="continue"/>
            <w:tcBorders>
              <w:top w:val="nil"/>
              <w:left w:val="nil"/>
              <w:bottom w:val="nil"/>
              <w:right w:val="single" w:color="000000" w:sz="8" w:space="0"/>
            </w:tcBorders>
            <w:vAlign w:val="center"/>
          </w:tcPr>
          <w:p w14:paraId="4F4663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4553914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1CF8848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C926F3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15786E5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4873412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1F02F48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98D770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3C95A52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2C31D9D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3B45FF6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52E4343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428489D9">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绝缘</w:t>
            </w:r>
            <w:r>
              <w:rPr>
                <w:rFonts w:hint="default" w:ascii="Times New Roman" w:hAnsi="Times New Roman"/>
                <w:kern w:val="0"/>
                <w:sz w:val="15"/>
                <w:szCs w:val="15"/>
                <w:highlight w:val="none"/>
              </w:rPr>
              <w:t>代号</w:t>
            </w:r>
          </w:p>
        </w:tc>
      </w:tr>
      <w:tr w14:paraId="72D4E970">
        <w:trPr>
          <w:trHeight w:val="286" w:hRule="atLeast"/>
          <w:jc w:val="center"/>
        </w:trPr>
        <w:tc>
          <w:tcPr>
            <w:tcW w:w="249" w:type="dxa"/>
            <w:vMerge w:val="continue"/>
            <w:tcBorders>
              <w:top w:val="nil"/>
              <w:left w:val="nil"/>
              <w:bottom w:val="nil"/>
              <w:right w:val="single" w:color="000000" w:sz="8" w:space="0"/>
            </w:tcBorders>
            <w:vAlign w:val="center"/>
          </w:tcPr>
          <w:p w14:paraId="62575B0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7D44636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43EAE6D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1F49785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8D9380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9A1AFF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60741CE">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DB42C0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F48334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4B0D350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628C055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2A02AD4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6BF0414C">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20E6C1F7">
        <w:trPr>
          <w:trHeight w:val="286" w:hRule="atLeast"/>
          <w:jc w:val="center"/>
        </w:trPr>
        <w:tc>
          <w:tcPr>
            <w:tcW w:w="249" w:type="dxa"/>
            <w:vMerge w:val="continue"/>
            <w:tcBorders>
              <w:top w:val="nil"/>
              <w:left w:val="nil"/>
              <w:bottom w:val="nil"/>
              <w:right w:val="single" w:color="000000" w:sz="8" w:space="0"/>
            </w:tcBorders>
            <w:vAlign w:val="center"/>
          </w:tcPr>
          <w:p w14:paraId="3186923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0C91D13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66BDF25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3DD38B8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76731C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D212B0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27CD300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639265A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716FEDF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61D0E1B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0FA22DA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54B6213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7FB2F05F">
            <w:pPr>
              <w:keepNext w:val="0"/>
              <w:keepLines w:val="0"/>
              <w:widowControl/>
              <w:suppressLineNumbers w:val="0"/>
              <w:spacing w:before="0" w:beforeAutospacing="0" w:after="0" w:afterAutospacing="0"/>
              <w:ind w:left="0" w:right="0"/>
              <w:rPr>
                <w:rFonts w:hint="eastAsia" w:ascii="Times New Roman" w:hAnsi="Times New Roman" w:eastAsiaTheme="minorEastAsia"/>
                <w:kern w:val="0"/>
                <w:sz w:val="18"/>
                <w:szCs w:val="15"/>
                <w:highlight w:val="none"/>
                <w:lang w:eastAsia="zh-CN"/>
              </w:rPr>
            </w:pPr>
            <w:r>
              <w:rPr>
                <w:rFonts w:hint="eastAsia" w:ascii="Times New Roman" w:hAnsi="Times New Roman"/>
                <w:kern w:val="0"/>
                <w:sz w:val="15"/>
                <w:szCs w:val="15"/>
                <w:highlight w:val="none"/>
                <w:lang w:val="en-US" w:eastAsia="zh-CN"/>
              </w:rPr>
              <w:t>产品代号</w:t>
            </w:r>
          </w:p>
        </w:tc>
      </w:tr>
      <w:tr w14:paraId="68BF82C8">
        <w:trPr>
          <w:trHeight w:val="286" w:hRule="atLeast"/>
          <w:jc w:val="center"/>
        </w:trPr>
        <w:tc>
          <w:tcPr>
            <w:tcW w:w="249" w:type="dxa"/>
            <w:tcBorders>
              <w:top w:val="nil"/>
              <w:left w:val="nil"/>
              <w:bottom w:val="nil"/>
              <w:right w:val="single" w:color="000000" w:sz="8" w:space="0"/>
            </w:tcBorders>
            <w:shd w:val="clear" w:color="auto" w:fill="auto"/>
            <w:vAlign w:val="top"/>
          </w:tcPr>
          <w:p w14:paraId="74BDEC64">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vAlign w:val="top"/>
          </w:tcPr>
          <w:p w14:paraId="6A0E8773">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151721D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2C780B9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E69288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27476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tcBorders>
              <w:top w:val="nil"/>
              <w:left w:val="nil"/>
              <w:bottom w:val="nil"/>
              <w:right w:val="nil"/>
            </w:tcBorders>
            <w:shd w:val="clear" w:color="auto" w:fill="auto"/>
          </w:tcPr>
          <w:p w14:paraId="7263578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2F5486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FF355E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02FFB35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451265D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709DFD0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71121EE2">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13439F6E">
        <w:trPr>
          <w:trHeight w:val="286" w:hRule="atLeast"/>
          <w:jc w:val="center"/>
        </w:trPr>
        <w:tc>
          <w:tcPr>
            <w:tcW w:w="249" w:type="dxa"/>
            <w:tcBorders>
              <w:top w:val="nil"/>
              <w:left w:val="nil"/>
              <w:bottom w:val="nil"/>
              <w:right w:val="single" w:color="000000" w:sz="8" w:space="0"/>
            </w:tcBorders>
            <w:shd w:val="clear" w:color="auto" w:fill="auto"/>
            <w:vAlign w:val="top"/>
          </w:tcPr>
          <w:p w14:paraId="40FA6995">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tcBorders>
              <w:top w:val="nil"/>
              <w:left w:val="single" w:color="000000" w:sz="8" w:space="0"/>
              <w:bottom w:val="single" w:color="000000" w:sz="8" w:space="0"/>
              <w:right w:val="nil"/>
            </w:tcBorders>
            <w:shd w:val="clear" w:color="auto" w:fill="auto"/>
            <w:vAlign w:val="top"/>
          </w:tcPr>
          <w:p w14:paraId="78A6617D">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single" w:color="000000" w:sz="8" w:space="0"/>
              <w:right w:val="nil"/>
            </w:tcBorders>
            <w:shd w:val="clear" w:color="auto" w:fill="auto"/>
          </w:tcPr>
          <w:p w14:paraId="4CDA67E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single" w:color="000000" w:sz="8" w:space="0"/>
              <w:right w:val="nil"/>
            </w:tcBorders>
            <w:shd w:val="clear" w:color="auto" w:fill="auto"/>
          </w:tcPr>
          <w:p w14:paraId="718B9E2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07A4526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tcBorders>
              <w:top w:val="nil"/>
              <w:left w:val="nil"/>
              <w:bottom w:val="single" w:color="000000" w:sz="8" w:space="0"/>
              <w:right w:val="nil"/>
            </w:tcBorders>
            <w:shd w:val="clear" w:color="auto" w:fill="auto"/>
          </w:tcPr>
          <w:p w14:paraId="0DDD184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247F7C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0A596B2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0AC2BBC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767687F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12C3FA0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081B5780">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燃烧特性</w:t>
            </w:r>
            <w:r>
              <w:rPr>
                <w:rFonts w:hint="default" w:ascii="Times New Roman" w:hAnsi="Times New Roman"/>
                <w:kern w:val="0"/>
                <w:sz w:val="15"/>
                <w:szCs w:val="15"/>
                <w:highlight w:val="none"/>
              </w:rPr>
              <w:t>代号</w:t>
            </w:r>
          </w:p>
        </w:tc>
      </w:tr>
      <w:tr w14:paraId="09401B89">
        <w:trPr>
          <w:trHeight w:val="286" w:hRule="atLeast"/>
          <w:jc w:val="center"/>
        </w:trPr>
        <w:tc>
          <w:tcPr>
            <w:tcW w:w="499" w:type="dxa"/>
            <w:gridSpan w:val="2"/>
            <w:tcBorders>
              <w:top w:val="nil"/>
              <w:left w:val="nil"/>
              <w:bottom w:val="nil"/>
              <w:right w:val="nil"/>
            </w:tcBorders>
            <w:shd w:val="clear" w:color="auto" w:fill="auto"/>
            <w:vAlign w:val="top"/>
          </w:tcPr>
          <w:p w14:paraId="662A328E">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03FD61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0B26852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5226E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tcBorders>
              <w:top w:val="nil"/>
              <w:left w:val="nil"/>
              <w:bottom w:val="nil"/>
              <w:right w:val="nil"/>
            </w:tcBorders>
            <w:shd w:val="clear" w:color="auto" w:fill="auto"/>
          </w:tcPr>
          <w:p w14:paraId="7662502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FBF88E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5B2A16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3490736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2EB8269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78A6AB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78872E2C">
            <w:pPr>
              <w:keepNext w:val="0"/>
              <w:keepLines w:val="0"/>
              <w:widowControl/>
              <w:suppressLineNumbers w:val="0"/>
              <w:spacing w:before="0" w:beforeAutospacing="0" w:after="0" w:afterAutospacing="0"/>
              <w:ind w:left="0" w:right="0"/>
              <w:jc w:val="left"/>
              <w:rPr>
                <w:rFonts w:hint="default" w:ascii="Times New Roman" w:hAnsi="Times New Roman"/>
                <w:kern w:val="0"/>
                <w:sz w:val="15"/>
                <w:szCs w:val="15"/>
                <w:highlight w:val="none"/>
              </w:rPr>
            </w:pPr>
          </w:p>
        </w:tc>
      </w:tr>
    </w:tbl>
    <w:p w14:paraId="68AE8D4D">
      <w:pPr>
        <w:pStyle w:val="8"/>
        <w:spacing w:before="157" w:beforeLines="50" w:after="157" w:afterLines="50"/>
        <w:jc w:val="center"/>
        <w:rPr>
          <w:rFonts w:hint="eastAsia" w:ascii="黑体" w:hAnsi="黑体" w:eastAsia="黑体" w:cs="黑体"/>
          <w:sz w:val="21"/>
          <w:szCs w:val="21"/>
          <w:lang w:val="en-US" w:eastAsia="zh-CN"/>
        </w:rPr>
      </w:pPr>
      <w:r>
        <w:rPr>
          <w:rFonts w:hint="eastAsia" w:ascii="黑体" w:hAnsi="黑体" w:cs="黑体"/>
          <w:sz w:val="21"/>
          <w:szCs w:val="21"/>
        </w:rPr>
        <w:t>图A.</w:t>
      </w:r>
      <w:r>
        <w:rPr>
          <w:rFonts w:hint="eastAsia" w:ascii="黑体" w:hAnsi="黑体" w:cs="黑体"/>
          <w:sz w:val="21"/>
          <w:szCs w:val="21"/>
        </w:rPr>
        <w:fldChar w:fldCharType="begin"/>
      </w:r>
      <w:r>
        <w:rPr>
          <w:rFonts w:hint="eastAsia" w:ascii="黑体" w:hAnsi="黑体" w:cs="黑体"/>
          <w:sz w:val="21"/>
          <w:szCs w:val="21"/>
        </w:rPr>
        <w:instrText xml:space="preserve"> SEQ 图A. \* ARABIC </w:instrText>
      </w:r>
      <w:r>
        <w:rPr>
          <w:rFonts w:hint="eastAsia" w:ascii="黑体" w:hAnsi="黑体" w:cs="黑体"/>
          <w:sz w:val="21"/>
          <w:szCs w:val="21"/>
        </w:rPr>
        <w:fldChar w:fldCharType="separate"/>
      </w:r>
      <w:r>
        <w:rPr>
          <w:rFonts w:hint="eastAsia" w:ascii="黑体" w:hAnsi="黑体" w:cs="黑体"/>
          <w:sz w:val="21"/>
          <w:szCs w:val="21"/>
        </w:rPr>
        <w:t>1</w:t>
      </w:r>
      <w:r>
        <w:rPr>
          <w:rFonts w:hint="eastAsia" w:ascii="黑体" w:hAnsi="黑体" w:cs="黑体"/>
          <w:sz w:val="21"/>
          <w:szCs w:val="21"/>
        </w:rPr>
        <w:fldChar w:fldCharType="end"/>
      </w:r>
      <w:bookmarkStart w:id="1057" w:name="_Toc32298"/>
      <w:bookmarkStart w:id="1058" w:name="_Toc38"/>
      <w:r>
        <w:rPr>
          <w:rFonts w:hint="eastAsia" w:ascii="黑体" w:hAnsi="黑体" w:cs="黑体"/>
          <w:sz w:val="21"/>
          <w:szCs w:val="21"/>
          <w:lang w:val="en-US" w:eastAsia="zh-CN"/>
        </w:rPr>
        <w:t xml:space="preserve">  </w:t>
      </w:r>
      <w:r>
        <w:rPr>
          <w:rFonts w:hint="eastAsia" w:ascii="黑体" w:hAnsi="黑体" w:eastAsia="黑体" w:cs="黑体"/>
          <w:sz w:val="21"/>
          <w:szCs w:val="21"/>
          <w:highlight w:val="none"/>
        </w:rPr>
        <w:t>产品型号表示</w:t>
      </w:r>
      <w:bookmarkEnd w:id="1057"/>
      <w:bookmarkEnd w:id="1058"/>
    </w:p>
    <w:p w14:paraId="0542482D">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电缆常用型号和名称</w:t>
      </w:r>
    </w:p>
    <w:p w14:paraId="2C6385AF">
      <w:pPr>
        <w:pStyle w:val="27"/>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电缆常用</w:t>
      </w:r>
      <w:r>
        <w:rPr>
          <w:rFonts w:ascii="Times New Roman" w:hAnsi="Times New Roman" w:cs="Times New Roman"/>
          <w:color w:val="auto"/>
          <w:highlight w:val="none"/>
        </w:rPr>
        <w:t>型号和</w:t>
      </w:r>
      <w:r>
        <w:rPr>
          <w:rFonts w:hint="eastAsia" w:ascii="Times New Roman" w:hAnsi="Times New Roman" w:cs="Times New Roman"/>
          <w:color w:val="auto"/>
          <w:highlight w:val="none"/>
          <w:lang w:val="en-US" w:eastAsia="zh-CN"/>
        </w:rPr>
        <w:t>名称见</w:t>
      </w:r>
      <w:r>
        <w:rPr>
          <w:rFonts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A.5</w:t>
      </w:r>
      <w:r>
        <w:rPr>
          <w:rFonts w:ascii="Times New Roman" w:hAnsi="Times New Roman" w:cs="Times New Roman"/>
          <w:color w:val="auto"/>
          <w:highlight w:val="none"/>
        </w:rPr>
        <w:t>。</w:t>
      </w:r>
    </w:p>
    <w:p w14:paraId="22656071">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eastAsia="黑体" w:cs="黑体"/>
          <w:color w:val="auto"/>
          <w:highlight w:val="none"/>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bookmarkStart w:id="1059" w:name="_Toc12793"/>
      <w:bookmarkStart w:id="1060" w:name="_Toc7631"/>
      <w:bookmarkStart w:id="1061" w:name="_Toc582665211"/>
      <w:bookmarkStart w:id="1062" w:name="_Toc8323"/>
      <w:bookmarkStart w:id="1063" w:name="_Toc14967"/>
      <w:bookmarkStart w:id="1064" w:name="_Toc23743"/>
      <w:bookmarkStart w:id="1065" w:name="_Toc9141"/>
      <w:bookmarkStart w:id="1066" w:name="_Toc17039"/>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67" w:name="_Toc22614"/>
      <w:bookmarkStart w:id="1068" w:name="_Toc31746"/>
      <w:bookmarkStart w:id="1069" w:name="_Toc27398"/>
      <w:r>
        <w:rPr>
          <w:rFonts w:hint="eastAsia" w:ascii="黑体" w:hAnsi="黑体" w:cs="黑体"/>
          <w:color w:val="auto"/>
          <w:highlight w:val="none"/>
          <w:lang w:val="en-US" w:eastAsia="zh-CN"/>
        </w:rPr>
        <w:t>电缆</w:t>
      </w:r>
      <w:r>
        <w:rPr>
          <w:rFonts w:hint="eastAsia" w:ascii="黑体" w:hAnsi="黑体" w:eastAsia="黑体" w:cs="黑体"/>
          <w:color w:val="auto"/>
          <w:highlight w:val="none"/>
        </w:rPr>
        <w:t>型号</w:t>
      </w:r>
      <w:r>
        <w:rPr>
          <w:rFonts w:hint="eastAsia" w:ascii="黑体" w:hAnsi="黑体" w:cs="黑体"/>
          <w:color w:val="auto"/>
          <w:highlight w:val="none"/>
          <w:lang w:val="en-US" w:eastAsia="zh-CN"/>
        </w:rPr>
        <w:t>及名称</w:t>
      </w:r>
      <w:bookmarkEnd w:id="1059"/>
      <w:bookmarkEnd w:id="1060"/>
      <w:bookmarkEnd w:id="1061"/>
      <w:bookmarkEnd w:id="1062"/>
      <w:bookmarkEnd w:id="1063"/>
      <w:bookmarkEnd w:id="1064"/>
      <w:bookmarkEnd w:id="1065"/>
      <w:bookmarkEnd w:id="1066"/>
      <w:bookmarkEnd w:id="1067"/>
      <w:bookmarkEnd w:id="1068"/>
      <w:bookmarkEnd w:id="1069"/>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1740"/>
        <w:gridCol w:w="1731"/>
        <w:gridCol w:w="6088"/>
      </w:tblGrid>
      <w:tr w14:paraId="6D0A859E">
        <w:trPr>
          <w:trHeight w:val="340" w:hRule="atLeast"/>
          <w:tblHeader/>
          <w:jc w:val="center"/>
        </w:trPr>
        <w:tc>
          <w:tcPr>
            <w:tcW w:w="1815" w:type="pct"/>
            <w:gridSpan w:val="2"/>
            <w:vAlign w:val="center"/>
          </w:tcPr>
          <w:p w14:paraId="0408ACEC">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rPr>
              <w:t>型号</w:t>
            </w:r>
          </w:p>
        </w:tc>
        <w:tc>
          <w:tcPr>
            <w:tcW w:w="3184" w:type="pct"/>
            <w:vMerge w:val="restart"/>
            <w:vAlign w:val="center"/>
          </w:tcPr>
          <w:p w14:paraId="3A8B4FB1">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r>
              <w:rPr>
                <w:rFonts w:hint="default" w:ascii="Times New Roman Regular" w:hAnsi="Times New Roman Regular" w:eastAsia="宋体" w:cs="Times New Roman Regular"/>
                <w:color w:val="auto"/>
                <w:kern w:val="0"/>
                <w:sz w:val="18"/>
                <w:szCs w:val="18"/>
                <w:highlight w:val="none"/>
              </w:rPr>
              <w:t>名称</w:t>
            </w:r>
          </w:p>
        </w:tc>
      </w:tr>
      <w:tr w14:paraId="2C600A48">
        <w:trPr>
          <w:trHeight w:val="340" w:hRule="atLeast"/>
          <w:tblHeader/>
          <w:jc w:val="center"/>
        </w:trPr>
        <w:tc>
          <w:tcPr>
            <w:tcW w:w="910" w:type="pct"/>
            <w:tcBorders>
              <w:bottom w:val="single" w:color="auto" w:sz="12" w:space="0"/>
            </w:tcBorders>
            <w:vAlign w:val="center"/>
          </w:tcPr>
          <w:p w14:paraId="09676110">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rPr>
              <w:t>正常运行时导体最高温度90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color w:val="auto"/>
                <w:kern w:val="0"/>
                <w:sz w:val="18"/>
                <w:szCs w:val="18"/>
                <w:highlight w:val="none"/>
                <w:lang w:val="en-US" w:eastAsia="zh-CN"/>
              </w:rPr>
              <w:t>℃</w:t>
            </w:r>
          </w:p>
        </w:tc>
        <w:tc>
          <w:tcPr>
            <w:tcW w:w="905" w:type="pct"/>
            <w:tcBorders>
              <w:bottom w:val="single" w:color="auto" w:sz="12" w:space="0"/>
            </w:tcBorders>
            <w:vAlign w:val="center"/>
          </w:tcPr>
          <w:p w14:paraId="2687FCEC">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rPr>
              <w:t>正常运行时导体最高温度105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color w:val="auto"/>
                <w:kern w:val="0"/>
                <w:sz w:val="18"/>
                <w:szCs w:val="18"/>
                <w:highlight w:val="none"/>
                <w:lang w:val="en-US" w:eastAsia="zh-CN"/>
              </w:rPr>
              <w:t>℃</w:t>
            </w:r>
          </w:p>
        </w:tc>
        <w:tc>
          <w:tcPr>
            <w:tcW w:w="3184" w:type="pct"/>
            <w:vMerge w:val="continue"/>
            <w:tcBorders>
              <w:bottom w:val="single" w:color="auto" w:sz="12" w:space="0"/>
            </w:tcBorders>
            <w:vAlign w:val="center"/>
          </w:tcPr>
          <w:p w14:paraId="0FA960D9">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p>
        </w:tc>
      </w:tr>
      <w:tr w14:paraId="59A6DE4B">
        <w:trPr>
          <w:trHeight w:val="340" w:hRule="atLeast"/>
          <w:jc w:val="center"/>
        </w:trPr>
        <w:tc>
          <w:tcPr>
            <w:tcW w:w="910" w:type="pct"/>
            <w:tcBorders>
              <w:top w:val="single" w:color="auto" w:sz="12" w:space="0"/>
              <w:tl2br w:val="nil"/>
              <w:tr2bl w:val="nil"/>
            </w:tcBorders>
            <w:tcMar>
              <w:left w:w="57" w:type="dxa"/>
              <w:right w:w="28" w:type="dxa"/>
            </w:tcMar>
            <w:vAlign w:val="center"/>
          </w:tcPr>
          <w:p w14:paraId="1B44920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FDES-25</w:t>
            </w:r>
          </w:p>
        </w:tc>
        <w:tc>
          <w:tcPr>
            <w:tcW w:w="905" w:type="pct"/>
            <w:tcBorders>
              <w:top w:val="single" w:color="auto" w:sz="12" w:space="0"/>
              <w:tl2br w:val="nil"/>
              <w:tr2bl w:val="nil"/>
            </w:tcBorders>
            <w:tcMar>
              <w:left w:w="57" w:type="dxa"/>
              <w:right w:w="28" w:type="dxa"/>
            </w:tcMar>
            <w:vAlign w:val="center"/>
          </w:tcPr>
          <w:p w14:paraId="28BB0E3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op w:val="single" w:color="auto" w:sz="12" w:space="0"/>
              <w:tl2br w:val="nil"/>
              <w:tr2bl w:val="nil"/>
            </w:tcBorders>
            <w:vAlign w:val="center"/>
          </w:tcPr>
          <w:p w14:paraId="04ACED41">
            <w:pPr>
              <w:pStyle w:val="46"/>
              <w:keepNext w:val="0"/>
              <w:keepLines w:val="0"/>
              <w:widowControl/>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auto"/>
                <w:kern w:val="2"/>
                <w:sz w:val="18"/>
                <w:szCs w:val="18"/>
                <w:highlight w:val="none"/>
                <w:lang w:val="en-US" w:eastAsia="zh-CN"/>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4B0546B2">
        <w:trPr>
          <w:trHeight w:val="340" w:hRule="atLeast"/>
          <w:jc w:val="center"/>
        </w:trPr>
        <w:tc>
          <w:tcPr>
            <w:tcW w:w="910" w:type="pct"/>
            <w:tcBorders>
              <w:tl2br w:val="nil"/>
              <w:tr2bl w:val="nil"/>
            </w:tcBorders>
            <w:tcMar>
              <w:left w:w="57" w:type="dxa"/>
              <w:right w:w="28" w:type="dxa"/>
            </w:tcMar>
            <w:vAlign w:val="center"/>
          </w:tcPr>
          <w:p w14:paraId="24129B0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FDES-40</w:t>
            </w:r>
          </w:p>
        </w:tc>
        <w:tc>
          <w:tcPr>
            <w:tcW w:w="905" w:type="pct"/>
            <w:tcBorders>
              <w:tl2br w:val="nil"/>
              <w:tr2bl w:val="nil"/>
            </w:tcBorders>
            <w:tcMar>
              <w:left w:w="57" w:type="dxa"/>
              <w:right w:w="28" w:type="dxa"/>
            </w:tcMar>
            <w:vAlign w:val="center"/>
          </w:tcPr>
          <w:p w14:paraId="29CD6917">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71FB33B1">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0000FF"/>
                <w:kern w:val="2"/>
                <w:sz w:val="18"/>
                <w:szCs w:val="18"/>
                <w:highlight w:val="none"/>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铜芯乙丙橡胶绝缘热塑性体护套风力发电用耐寒耐扭曲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4DB457B4">
        <w:trPr>
          <w:trHeight w:val="340" w:hRule="atLeast"/>
          <w:jc w:val="center"/>
        </w:trPr>
        <w:tc>
          <w:tcPr>
            <w:tcW w:w="910" w:type="pct"/>
            <w:tcBorders>
              <w:tl2br w:val="nil"/>
              <w:tr2bl w:val="nil"/>
            </w:tcBorders>
            <w:tcMar>
              <w:left w:w="57" w:type="dxa"/>
              <w:right w:w="28" w:type="dxa"/>
            </w:tcMar>
            <w:vAlign w:val="center"/>
          </w:tcPr>
          <w:p w14:paraId="5D11582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FDES-55</w:t>
            </w:r>
          </w:p>
        </w:tc>
        <w:tc>
          <w:tcPr>
            <w:tcW w:w="905" w:type="pct"/>
            <w:tcBorders>
              <w:tl2br w:val="nil"/>
              <w:tr2bl w:val="nil"/>
            </w:tcBorders>
            <w:tcMar>
              <w:left w:w="57" w:type="dxa"/>
              <w:right w:w="28" w:type="dxa"/>
            </w:tcMar>
            <w:vAlign w:val="center"/>
          </w:tcPr>
          <w:p w14:paraId="08BC3EE5">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48526FB4">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b/>
                <w:color w:val="0000FF"/>
                <w:kern w:val="2"/>
                <w:sz w:val="18"/>
                <w:szCs w:val="18"/>
                <w:highlight w:val="none"/>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铜芯乙丙橡胶绝缘热塑性体护套风力发电用耐严寒耐扭曲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08C875CC">
        <w:trPr>
          <w:trHeight w:val="340" w:hRule="atLeast"/>
          <w:jc w:val="center"/>
        </w:trPr>
        <w:tc>
          <w:tcPr>
            <w:tcW w:w="910" w:type="pct"/>
            <w:tcBorders>
              <w:tl2br w:val="nil"/>
              <w:tr2bl w:val="nil"/>
            </w:tcBorders>
            <w:tcMar>
              <w:left w:w="57" w:type="dxa"/>
              <w:right w:w="28" w:type="dxa"/>
            </w:tcMar>
            <w:vAlign w:val="center"/>
          </w:tcPr>
          <w:p w14:paraId="017483CF">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FDGG-40</w:t>
            </w:r>
          </w:p>
        </w:tc>
        <w:tc>
          <w:tcPr>
            <w:tcW w:w="905" w:type="pct"/>
            <w:tcBorders>
              <w:tl2br w:val="nil"/>
              <w:tr2bl w:val="nil"/>
            </w:tcBorders>
            <w:tcMar>
              <w:left w:w="57" w:type="dxa"/>
              <w:right w:w="28" w:type="dxa"/>
            </w:tcMar>
            <w:vAlign w:val="center"/>
          </w:tcPr>
          <w:p w14:paraId="40FCBDD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73C0DF7C">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铜芯硅橡胶绝缘硅橡胶护套风力发电用耐寒耐扭曲软电缆</w:t>
            </w:r>
          </w:p>
        </w:tc>
      </w:tr>
      <w:tr w14:paraId="26FF21EE">
        <w:trPr>
          <w:trHeight w:val="340" w:hRule="atLeast"/>
          <w:jc w:val="center"/>
        </w:trPr>
        <w:tc>
          <w:tcPr>
            <w:tcW w:w="910" w:type="pct"/>
            <w:tcBorders>
              <w:tl2br w:val="nil"/>
              <w:tr2bl w:val="nil"/>
            </w:tcBorders>
            <w:tcMar>
              <w:left w:w="57" w:type="dxa"/>
              <w:right w:w="28" w:type="dxa"/>
            </w:tcMar>
            <w:vAlign w:val="center"/>
          </w:tcPr>
          <w:p w14:paraId="2816AA4C">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FDGG-55</w:t>
            </w:r>
          </w:p>
        </w:tc>
        <w:tc>
          <w:tcPr>
            <w:tcW w:w="905" w:type="pct"/>
            <w:tcBorders>
              <w:tl2br w:val="nil"/>
              <w:tr2bl w:val="nil"/>
            </w:tcBorders>
            <w:tcMar>
              <w:left w:w="57" w:type="dxa"/>
              <w:right w:w="28" w:type="dxa"/>
            </w:tcMar>
            <w:vAlign w:val="center"/>
          </w:tcPr>
          <w:p w14:paraId="7319BFB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6B31F314">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铜芯硅橡胶绝缘硅橡胶护套风力发电用耐严寒耐扭曲软电缆</w:t>
            </w:r>
          </w:p>
        </w:tc>
      </w:tr>
      <w:tr w14:paraId="168048C0">
        <w:trPr>
          <w:trHeight w:val="340" w:hRule="atLeast"/>
          <w:jc w:val="center"/>
        </w:trPr>
        <w:tc>
          <w:tcPr>
            <w:tcW w:w="910" w:type="pct"/>
            <w:tcBorders>
              <w:tl2br w:val="nil"/>
              <w:tr2bl w:val="nil"/>
            </w:tcBorders>
            <w:tcMar>
              <w:left w:w="57" w:type="dxa"/>
              <w:right w:w="28" w:type="dxa"/>
            </w:tcMar>
            <w:vAlign w:val="center"/>
          </w:tcPr>
          <w:p w14:paraId="3B01BAB7">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FDEU-25</w:t>
            </w:r>
          </w:p>
        </w:tc>
        <w:tc>
          <w:tcPr>
            <w:tcW w:w="905" w:type="pct"/>
            <w:tcBorders>
              <w:tl2br w:val="nil"/>
              <w:tr2bl w:val="nil"/>
            </w:tcBorders>
            <w:tcMar>
              <w:left w:w="57" w:type="dxa"/>
              <w:right w:w="28" w:type="dxa"/>
            </w:tcMar>
            <w:vAlign w:val="center"/>
          </w:tcPr>
          <w:p w14:paraId="4B76BE4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064A02B7">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铜芯乙丙橡胶绝缘聚氨酯弹性体护套风力发电用耐扭曲软电缆</w:t>
            </w:r>
          </w:p>
        </w:tc>
      </w:tr>
      <w:tr w14:paraId="0A55167D">
        <w:trPr>
          <w:trHeight w:val="340" w:hRule="atLeast"/>
          <w:jc w:val="center"/>
        </w:trPr>
        <w:tc>
          <w:tcPr>
            <w:tcW w:w="910" w:type="pct"/>
            <w:tcBorders>
              <w:tl2br w:val="nil"/>
              <w:tr2bl w:val="nil"/>
            </w:tcBorders>
            <w:tcMar>
              <w:left w:w="57" w:type="dxa"/>
              <w:right w:w="28" w:type="dxa"/>
            </w:tcMar>
            <w:vAlign w:val="center"/>
          </w:tcPr>
          <w:p w14:paraId="5E88ECF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FDEU-40</w:t>
            </w:r>
          </w:p>
        </w:tc>
        <w:tc>
          <w:tcPr>
            <w:tcW w:w="905" w:type="pct"/>
            <w:tcBorders>
              <w:tl2br w:val="nil"/>
              <w:tr2bl w:val="nil"/>
            </w:tcBorders>
            <w:tcMar>
              <w:left w:w="57" w:type="dxa"/>
              <w:right w:w="28" w:type="dxa"/>
            </w:tcMar>
            <w:vAlign w:val="center"/>
          </w:tcPr>
          <w:p w14:paraId="7594ADC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275D338">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铜芯乙丙橡胶绝缘聚氨酯弹性体护套风力发电用耐寒耐扭曲软电缆</w:t>
            </w:r>
          </w:p>
        </w:tc>
      </w:tr>
      <w:tr w14:paraId="2BB37A3D">
        <w:trPr>
          <w:trHeight w:val="340" w:hRule="atLeast"/>
          <w:jc w:val="center"/>
        </w:trPr>
        <w:tc>
          <w:tcPr>
            <w:tcW w:w="910" w:type="pct"/>
            <w:tcBorders>
              <w:tl2br w:val="nil"/>
              <w:tr2bl w:val="nil"/>
            </w:tcBorders>
            <w:tcMar>
              <w:left w:w="57" w:type="dxa"/>
              <w:right w:w="28" w:type="dxa"/>
            </w:tcMar>
            <w:vAlign w:val="center"/>
          </w:tcPr>
          <w:p w14:paraId="4E4FE96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FDEU-55</w:t>
            </w:r>
          </w:p>
        </w:tc>
        <w:tc>
          <w:tcPr>
            <w:tcW w:w="905" w:type="pct"/>
            <w:tcBorders>
              <w:tl2br w:val="nil"/>
              <w:tr2bl w:val="nil"/>
            </w:tcBorders>
            <w:tcMar>
              <w:left w:w="57" w:type="dxa"/>
              <w:right w:w="28" w:type="dxa"/>
            </w:tcMar>
            <w:vAlign w:val="center"/>
          </w:tcPr>
          <w:p w14:paraId="5500114B">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20411B0A">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铜芯乙丙橡胶绝缘聚氨酯弹性体护套风力发电用耐严寒耐扭曲软电缆</w:t>
            </w:r>
          </w:p>
        </w:tc>
      </w:tr>
      <w:tr w14:paraId="38775AB7">
        <w:trPr>
          <w:trHeight w:val="340" w:hRule="atLeast"/>
          <w:jc w:val="center"/>
        </w:trPr>
        <w:tc>
          <w:tcPr>
            <w:tcW w:w="910" w:type="pct"/>
            <w:tcBorders>
              <w:tl2br w:val="nil"/>
              <w:tr2bl w:val="nil"/>
            </w:tcBorders>
            <w:tcMar>
              <w:left w:w="57" w:type="dxa"/>
              <w:right w:w="28" w:type="dxa"/>
            </w:tcMar>
            <w:vAlign w:val="center"/>
          </w:tcPr>
          <w:p w14:paraId="76554D99">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FDEG-40</w:t>
            </w:r>
          </w:p>
        </w:tc>
        <w:tc>
          <w:tcPr>
            <w:tcW w:w="905" w:type="pct"/>
            <w:tcBorders>
              <w:tl2br w:val="nil"/>
              <w:tr2bl w:val="nil"/>
            </w:tcBorders>
            <w:tcMar>
              <w:left w:w="57" w:type="dxa"/>
              <w:right w:w="28" w:type="dxa"/>
            </w:tcMar>
            <w:vAlign w:val="center"/>
          </w:tcPr>
          <w:p w14:paraId="4E33ABDA">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08A656F">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铜芯乙丙橡胶绝缘硅橡胶护套风力发电用耐寒耐扭曲软电缆</w:t>
            </w:r>
          </w:p>
        </w:tc>
      </w:tr>
      <w:tr w14:paraId="2BD54AF2">
        <w:trPr>
          <w:trHeight w:val="340" w:hRule="atLeast"/>
          <w:jc w:val="center"/>
        </w:trPr>
        <w:tc>
          <w:tcPr>
            <w:tcW w:w="910" w:type="pct"/>
            <w:tcBorders>
              <w:tl2br w:val="nil"/>
              <w:tr2bl w:val="nil"/>
            </w:tcBorders>
            <w:tcMar>
              <w:left w:w="57" w:type="dxa"/>
              <w:right w:w="28" w:type="dxa"/>
            </w:tcMar>
            <w:vAlign w:val="center"/>
          </w:tcPr>
          <w:p w14:paraId="0E58837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FDEG-55</w:t>
            </w:r>
          </w:p>
        </w:tc>
        <w:tc>
          <w:tcPr>
            <w:tcW w:w="905" w:type="pct"/>
            <w:tcBorders>
              <w:tl2br w:val="nil"/>
              <w:tr2bl w:val="nil"/>
            </w:tcBorders>
            <w:tcMar>
              <w:left w:w="57" w:type="dxa"/>
              <w:right w:w="28" w:type="dxa"/>
            </w:tcMar>
            <w:vAlign w:val="center"/>
          </w:tcPr>
          <w:p w14:paraId="2160D16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00728E3C">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 xml:space="preserve">铜芯乙丙橡胶绝缘硅橡胶护套风力发电用耐严寒耐扭曲软电缆 </w:t>
            </w:r>
          </w:p>
        </w:tc>
      </w:tr>
      <w:tr w14:paraId="42699702">
        <w:trPr>
          <w:trHeight w:val="340" w:hRule="atLeast"/>
          <w:jc w:val="center"/>
        </w:trPr>
        <w:tc>
          <w:tcPr>
            <w:tcW w:w="910" w:type="pct"/>
            <w:tcBorders>
              <w:tl2br w:val="nil"/>
              <w:tr2bl w:val="nil"/>
            </w:tcBorders>
            <w:tcMar>
              <w:left w:w="57" w:type="dxa"/>
              <w:right w:w="28" w:type="dxa"/>
            </w:tcMar>
            <w:vAlign w:val="center"/>
          </w:tcPr>
          <w:p w14:paraId="56AE194F">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FDGU-40</w:t>
            </w:r>
          </w:p>
        </w:tc>
        <w:tc>
          <w:tcPr>
            <w:tcW w:w="905" w:type="pct"/>
            <w:tcBorders>
              <w:tl2br w:val="nil"/>
              <w:tr2bl w:val="nil"/>
            </w:tcBorders>
            <w:tcMar>
              <w:left w:w="57" w:type="dxa"/>
              <w:right w:w="28" w:type="dxa"/>
            </w:tcMar>
            <w:vAlign w:val="center"/>
          </w:tcPr>
          <w:p w14:paraId="62FCD19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31B4CC62">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铜芯硅橡胶绝缘聚氨酯弹性体护套风力发电用耐寒耐扭曲软电缆</w:t>
            </w:r>
          </w:p>
        </w:tc>
      </w:tr>
      <w:tr w14:paraId="58AC9010">
        <w:trPr>
          <w:trHeight w:val="340" w:hRule="atLeast"/>
          <w:jc w:val="center"/>
        </w:trPr>
        <w:tc>
          <w:tcPr>
            <w:tcW w:w="910" w:type="pct"/>
            <w:tcBorders>
              <w:tl2br w:val="nil"/>
              <w:tr2bl w:val="nil"/>
            </w:tcBorders>
            <w:tcMar>
              <w:left w:w="57" w:type="dxa"/>
              <w:right w:w="28" w:type="dxa"/>
            </w:tcMar>
            <w:vAlign w:val="center"/>
          </w:tcPr>
          <w:p w14:paraId="753634C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FDGU-55</w:t>
            </w:r>
          </w:p>
        </w:tc>
        <w:tc>
          <w:tcPr>
            <w:tcW w:w="905" w:type="pct"/>
            <w:tcBorders>
              <w:tl2br w:val="nil"/>
              <w:tr2bl w:val="nil"/>
            </w:tcBorders>
            <w:tcMar>
              <w:left w:w="57" w:type="dxa"/>
              <w:right w:w="28" w:type="dxa"/>
            </w:tcMar>
            <w:vAlign w:val="center"/>
          </w:tcPr>
          <w:p w14:paraId="61AD288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90EDE8E">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铜芯硅橡胶绝缘聚氨酯弹性体护套风力发电用耐严寒耐扭曲软电缆</w:t>
            </w:r>
          </w:p>
        </w:tc>
      </w:tr>
      <w:tr w14:paraId="1BDE8D2E">
        <w:trPr>
          <w:trHeight w:val="340" w:hRule="atLeast"/>
          <w:jc w:val="center"/>
        </w:trPr>
        <w:tc>
          <w:tcPr>
            <w:tcW w:w="910" w:type="pct"/>
            <w:tcBorders>
              <w:tl2br w:val="nil"/>
              <w:tr2bl w:val="nil"/>
            </w:tcBorders>
            <w:tcMar>
              <w:left w:w="57" w:type="dxa"/>
              <w:right w:w="28" w:type="dxa"/>
            </w:tcMar>
            <w:vAlign w:val="center"/>
          </w:tcPr>
          <w:p w14:paraId="0C35463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FDEH-25</w:t>
            </w:r>
          </w:p>
        </w:tc>
        <w:tc>
          <w:tcPr>
            <w:tcW w:w="905" w:type="pct"/>
            <w:tcBorders>
              <w:tl2br w:val="nil"/>
              <w:tr2bl w:val="nil"/>
            </w:tcBorders>
            <w:tcMar>
              <w:left w:w="57" w:type="dxa"/>
              <w:right w:w="28" w:type="dxa"/>
            </w:tcMar>
            <w:vAlign w:val="center"/>
          </w:tcPr>
          <w:p w14:paraId="6E1086B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FDEH-25 105DG</w:t>
            </w:r>
          </w:p>
        </w:tc>
        <w:tc>
          <w:tcPr>
            <w:tcW w:w="3184" w:type="pct"/>
            <w:tcBorders>
              <w:tl2br w:val="nil"/>
              <w:tr2bl w:val="nil"/>
            </w:tcBorders>
            <w:vAlign w:val="center"/>
          </w:tcPr>
          <w:p w14:paraId="06790A8A">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护套风力发电用耐扭曲软电缆</w:t>
            </w:r>
          </w:p>
        </w:tc>
      </w:tr>
      <w:tr w14:paraId="23A4AAAF">
        <w:trPr>
          <w:trHeight w:val="340" w:hRule="atLeast"/>
          <w:jc w:val="center"/>
        </w:trPr>
        <w:tc>
          <w:tcPr>
            <w:tcW w:w="910" w:type="pct"/>
            <w:tcBorders>
              <w:tl2br w:val="nil"/>
              <w:tr2bl w:val="nil"/>
            </w:tcBorders>
            <w:tcMar>
              <w:left w:w="57" w:type="dxa"/>
              <w:right w:w="28" w:type="dxa"/>
            </w:tcMar>
            <w:vAlign w:val="center"/>
          </w:tcPr>
          <w:p w14:paraId="14E85542">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FDEH-40</w:t>
            </w:r>
          </w:p>
        </w:tc>
        <w:tc>
          <w:tcPr>
            <w:tcW w:w="905" w:type="pct"/>
            <w:tcBorders>
              <w:tl2br w:val="nil"/>
              <w:tr2bl w:val="nil"/>
            </w:tcBorders>
            <w:tcMar>
              <w:left w:w="57" w:type="dxa"/>
              <w:right w:w="28" w:type="dxa"/>
            </w:tcMar>
            <w:vAlign w:val="center"/>
          </w:tcPr>
          <w:p w14:paraId="659DEA12">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FDEH-40 105DG</w:t>
            </w:r>
          </w:p>
        </w:tc>
        <w:tc>
          <w:tcPr>
            <w:tcW w:w="3184" w:type="pct"/>
            <w:tcBorders>
              <w:tl2br w:val="nil"/>
              <w:tr2bl w:val="nil"/>
            </w:tcBorders>
            <w:vAlign w:val="center"/>
          </w:tcPr>
          <w:p w14:paraId="3BE78391">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护套风力发电用耐寒耐扭曲软电缆</w:t>
            </w:r>
          </w:p>
        </w:tc>
      </w:tr>
      <w:tr w14:paraId="73EFF210">
        <w:trPr>
          <w:trHeight w:val="340" w:hRule="atLeast"/>
          <w:jc w:val="center"/>
        </w:trPr>
        <w:tc>
          <w:tcPr>
            <w:tcW w:w="910" w:type="pct"/>
            <w:tcBorders>
              <w:tl2br w:val="nil"/>
              <w:tr2bl w:val="nil"/>
            </w:tcBorders>
            <w:tcMar>
              <w:left w:w="57" w:type="dxa"/>
              <w:right w:w="28" w:type="dxa"/>
            </w:tcMar>
            <w:vAlign w:val="center"/>
          </w:tcPr>
          <w:p w14:paraId="351705F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FDEH-55</w:t>
            </w:r>
          </w:p>
        </w:tc>
        <w:tc>
          <w:tcPr>
            <w:tcW w:w="905" w:type="pct"/>
            <w:tcBorders>
              <w:tl2br w:val="nil"/>
              <w:tr2bl w:val="nil"/>
            </w:tcBorders>
            <w:tcMar>
              <w:left w:w="57" w:type="dxa"/>
              <w:right w:w="28" w:type="dxa"/>
            </w:tcMar>
            <w:vAlign w:val="center"/>
          </w:tcPr>
          <w:p w14:paraId="0F7FDCE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FDEH-55 105DG</w:t>
            </w:r>
          </w:p>
        </w:tc>
        <w:tc>
          <w:tcPr>
            <w:tcW w:w="3184" w:type="pct"/>
            <w:tcBorders>
              <w:tl2br w:val="nil"/>
              <w:tr2bl w:val="nil"/>
            </w:tcBorders>
            <w:vAlign w:val="center"/>
          </w:tcPr>
          <w:p w14:paraId="4F05BE5F">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护套风力发电用耐严寒耐扭曲软电缆</w:t>
            </w:r>
          </w:p>
        </w:tc>
      </w:tr>
    </w:tbl>
    <w:p w14:paraId="2B96430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电缆常用规格</w:t>
      </w:r>
    </w:p>
    <w:p w14:paraId="4DA3877E">
      <w:pPr>
        <w:pStyle w:val="7"/>
        <w:spacing w:before="0" w:after="0"/>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电缆常用规格见下表</w:t>
      </w:r>
    </w:p>
    <w:p w14:paraId="113849F6">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kern w:val="2"/>
          <w:sz w:val="21"/>
          <w:szCs w:val="24"/>
          <w:highlight w:val="none"/>
          <w:lang w:val="en-US" w:eastAsia="zh-CN" w:bidi="ar-SA"/>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bookmarkStart w:id="1070" w:name="_Toc15536"/>
      <w:bookmarkStart w:id="1071" w:name="_Toc24187"/>
      <w:bookmarkStart w:id="1072" w:name="_Toc27520"/>
      <w:bookmarkStart w:id="1073" w:name="_Toc25766"/>
      <w:bookmarkStart w:id="1074" w:name="_Toc19804"/>
      <w:bookmarkStart w:id="1075" w:name="_Toc11513"/>
      <w:bookmarkStart w:id="1076" w:name="_Toc178050568"/>
      <w:bookmarkStart w:id="1077" w:name="_Toc13376"/>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78" w:name="_Toc32712"/>
      <w:bookmarkStart w:id="1079" w:name="_Toc117"/>
      <w:bookmarkStart w:id="1080" w:name="_Toc9806"/>
      <w:r>
        <w:rPr>
          <w:rFonts w:hint="eastAsia" w:ascii="黑体" w:hAnsi="黑体" w:cs="黑体"/>
          <w:color w:val="auto"/>
          <w:highlight w:val="none"/>
          <w:lang w:val="en-US" w:eastAsia="zh-CN"/>
        </w:rPr>
        <w:t>电缆常用</w:t>
      </w:r>
      <w:r>
        <w:rPr>
          <w:rFonts w:hint="eastAsia" w:ascii="黑体" w:hAnsi="黑体" w:eastAsia="黑体" w:cs="黑体"/>
          <w:color w:val="auto"/>
          <w:highlight w:val="none"/>
        </w:rPr>
        <w:t>规格</w:t>
      </w:r>
      <w:bookmarkEnd w:id="1070"/>
      <w:bookmarkEnd w:id="1071"/>
      <w:bookmarkEnd w:id="1072"/>
      <w:bookmarkEnd w:id="1073"/>
      <w:bookmarkEnd w:id="1074"/>
      <w:bookmarkEnd w:id="1075"/>
      <w:bookmarkEnd w:id="1076"/>
      <w:bookmarkEnd w:id="1077"/>
      <w:bookmarkEnd w:id="1078"/>
      <w:bookmarkEnd w:id="1079"/>
      <w:bookmarkEnd w:id="1080"/>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3694"/>
        <w:gridCol w:w="2160"/>
        <w:gridCol w:w="3705"/>
      </w:tblGrid>
      <w:tr w14:paraId="2A366B3B">
        <w:trPr>
          <w:trHeight w:val="340" w:hRule="atLeast"/>
          <w:tblHeader/>
          <w:jc w:val="center"/>
        </w:trPr>
        <w:tc>
          <w:tcPr>
            <w:tcW w:w="1932" w:type="pct"/>
            <w:tcBorders>
              <w:bottom w:val="single" w:color="auto" w:sz="12" w:space="0"/>
            </w:tcBorders>
            <w:vAlign w:val="center"/>
          </w:tcPr>
          <w:p w14:paraId="695CF7D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额定电压</w:t>
            </w:r>
          </w:p>
        </w:tc>
        <w:tc>
          <w:tcPr>
            <w:tcW w:w="1130" w:type="pct"/>
            <w:tcBorders>
              <w:bottom w:val="single" w:color="auto" w:sz="12" w:space="0"/>
            </w:tcBorders>
            <w:vAlign w:val="center"/>
          </w:tcPr>
          <w:p w14:paraId="1EAA42B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芯数</w:t>
            </w:r>
          </w:p>
        </w:tc>
        <w:tc>
          <w:tcPr>
            <w:tcW w:w="1936" w:type="pct"/>
            <w:tcBorders>
              <w:bottom w:val="single" w:color="auto" w:sz="12" w:space="0"/>
            </w:tcBorders>
            <w:vAlign w:val="center"/>
          </w:tcPr>
          <w:p w14:paraId="51E3DBE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导体标称截面积/mm</w:t>
            </w:r>
            <w:r>
              <w:rPr>
                <w:rFonts w:hint="default" w:ascii="Times New Roman" w:hAnsi="Times New Roman" w:cs="Times New Roman"/>
                <w:sz w:val="18"/>
                <w:szCs w:val="18"/>
                <w:vertAlign w:val="superscript"/>
                <w:lang w:val="en-US" w:eastAsia="zh-CN"/>
              </w:rPr>
              <w:t>2</w:t>
            </w:r>
          </w:p>
        </w:tc>
      </w:tr>
      <w:tr w14:paraId="4CD27901">
        <w:trPr>
          <w:trHeight w:val="340" w:hRule="atLeast"/>
          <w:jc w:val="center"/>
        </w:trPr>
        <w:tc>
          <w:tcPr>
            <w:tcW w:w="1932" w:type="pct"/>
            <w:vMerge w:val="restart"/>
            <w:tcBorders>
              <w:top w:val="single" w:color="auto" w:sz="12" w:space="0"/>
              <w:tl2br w:val="nil"/>
              <w:tr2bl w:val="nil"/>
            </w:tcBorders>
            <w:tcMar>
              <w:left w:w="57" w:type="dxa"/>
              <w:right w:w="28" w:type="dxa"/>
            </w:tcMar>
            <w:vAlign w:val="center"/>
          </w:tcPr>
          <w:p w14:paraId="678326C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450/750</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V</w:t>
            </w:r>
          </w:p>
          <w:p w14:paraId="40B15543">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0.6/1</w:t>
            </w:r>
            <w:r>
              <w:rPr>
                <w:rFonts w:hint="default" w:ascii="Times New Roman" w:hAnsi="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kV</w:t>
            </w:r>
          </w:p>
        </w:tc>
        <w:tc>
          <w:tcPr>
            <w:tcW w:w="1130" w:type="pct"/>
            <w:tcBorders>
              <w:top w:val="single" w:color="auto" w:sz="12" w:space="0"/>
              <w:tl2br w:val="nil"/>
              <w:tr2bl w:val="nil"/>
            </w:tcBorders>
            <w:vAlign w:val="center"/>
          </w:tcPr>
          <w:p w14:paraId="5EF50D6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w:t>
            </w:r>
          </w:p>
        </w:tc>
        <w:tc>
          <w:tcPr>
            <w:tcW w:w="1936" w:type="pct"/>
            <w:tcBorders>
              <w:top w:val="single" w:color="auto" w:sz="12" w:space="0"/>
              <w:tl2br w:val="nil"/>
              <w:tr2bl w:val="nil"/>
            </w:tcBorders>
            <w:vAlign w:val="center"/>
          </w:tcPr>
          <w:p w14:paraId="115F6340">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1.5～400</w:t>
            </w:r>
          </w:p>
        </w:tc>
      </w:tr>
      <w:tr w14:paraId="1C9C146C">
        <w:trPr>
          <w:trHeight w:val="340" w:hRule="atLeast"/>
          <w:jc w:val="center"/>
        </w:trPr>
        <w:tc>
          <w:tcPr>
            <w:tcW w:w="1932" w:type="pct"/>
            <w:vMerge w:val="continue"/>
            <w:tcBorders>
              <w:tl2br w:val="nil"/>
              <w:tr2bl w:val="nil"/>
            </w:tcBorders>
            <w:tcMar>
              <w:left w:w="57" w:type="dxa"/>
              <w:right w:w="28" w:type="dxa"/>
            </w:tcMar>
            <w:vAlign w:val="center"/>
          </w:tcPr>
          <w:p w14:paraId="067CC58C">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A8DFA2E">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p>
        </w:tc>
        <w:tc>
          <w:tcPr>
            <w:tcW w:w="1936" w:type="pct"/>
            <w:tcBorders>
              <w:tl2br w:val="nil"/>
              <w:tr2bl w:val="nil"/>
            </w:tcBorders>
            <w:vAlign w:val="center"/>
          </w:tcPr>
          <w:p w14:paraId="15DA5C2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1～95</w:t>
            </w:r>
          </w:p>
        </w:tc>
      </w:tr>
      <w:tr w14:paraId="473A5705">
        <w:trPr>
          <w:trHeight w:val="340" w:hRule="atLeast"/>
          <w:jc w:val="center"/>
        </w:trPr>
        <w:tc>
          <w:tcPr>
            <w:tcW w:w="1932" w:type="pct"/>
            <w:vMerge w:val="continue"/>
            <w:tcBorders>
              <w:tl2br w:val="nil"/>
              <w:tr2bl w:val="nil"/>
            </w:tcBorders>
            <w:tcMar>
              <w:left w:w="57" w:type="dxa"/>
              <w:right w:w="28" w:type="dxa"/>
            </w:tcMar>
            <w:vAlign w:val="center"/>
          </w:tcPr>
          <w:p w14:paraId="4A20FA7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03C27EE">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tl2br w:val="nil"/>
              <w:tr2bl w:val="nil"/>
            </w:tcBorders>
            <w:vAlign w:val="center"/>
          </w:tcPr>
          <w:p w14:paraId="7A3B6F22">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1～300</w:t>
            </w:r>
          </w:p>
        </w:tc>
      </w:tr>
      <w:tr w14:paraId="133E78A5">
        <w:trPr>
          <w:trHeight w:val="340" w:hRule="atLeast"/>
          <w:jc w:val="center"/>
        </w:trPr>
        <w:tc>
          <w:tcPr>
            <w:tcW w:w="1932" w:type="pct"/>
            <w:vMerge w:val="continue"/>
            <w:tcBorders>
              <w:tl2br w:val="nil"/>
              <w:tr2bl w:val="nil"/>
            </w:tcBorders>
            <w:tcMar>
              <w:left w:w="57" w:type="dxa"/>
              <w:right w:w="28" w:type="dxa"/>
            </w:tcMar>
            <w:vAlign w:val="center"/>
          </w:tcPr>
          <w:p w14:paraId="17B0CFC2">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B6BEB9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3+1</w:t>
            </w:r>
          </w:p>
        </w:tc>
        <w:tc>
          <w:tcPr>
            <w:tcW w:w="1936" w:type="pct"/>
            <w:tcBorders>
              <w:tl2br w:val="nil"/>
              <w:tr2bl w:val="nil"/>
            </w:tcBorders>
            <w:vAlign w:val="center"/>
          </w:tcPr>
          <w:p w14:paraId="1C52E39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4～185</w:t>
            </w:r>
          </w:p>
        </w:tc>
      </w:tr>
      <w:tr w14:paraId="44F7FFE7">
        <w:trPr>
          <w:trHeight w:val="340" w:hRule="atLeast"/>
          <w:jc w:val="center"/>
        </w:trPr>
        <w:tc>
          <w:tcPr>
            <w:tcW w:w="1932" w:type="pct"/>
            <w:vMerge w:val="continue"/>
            <w:tcBorders>
              <w:tl2br w:val="nil"/>
              <w:tr2bl w:val="nil"/>
            </w:tcBorders>
            <w:tcMar>
              <w:left w:w="57" w:type="dxa"/>
              <w:right w:w="28" w:type="dxa"/>
            </w:tcMar>
            <w:vAlign w:val="center"/>
          </w:tcPr>
          <w:p w14:paraId="2951B80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B42BBE1">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w:t>
            </w:r>
          </w:p>
        </w:tc>
        <w:tc>
          <w:tcPr>
            <w:tcW w:w="1936" w:type="pct"/>
            <w:tcBorders>
              <w:tl2br w:val="nil"/>
              <w:tr2bl w:val="nil"/>
            </w:tcBorders>
            <w:vAlign w:val="center"/>
          </w:tcPr>
          <w:p w14:paraId="11BA496C">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1～300</w:t>
            </w:r>
          </w:p>
        </w:tc>
      </w:tr>
      <w:tr w14:paraId="5ED6EE14">
        <w:trPr>
          <w:trHeight w:val="340" w:hRule="atLeast"/>
          <w:jc w:val="center"/>
        </w:trPr>
        <w:tc>
          <w:tcPr>
            <w:tcW w:w="1932" w:type="pct"/>
            <w:vMerge w:val="continue"/>
            <w:tcBorders>
              <w:tl2br w:val="nil"/>
              <w:tr2bl w:val="nil"/>
            </w:tcBorders>
            <w:tcMar>
              <w:left w:w="57" w:type="dxa"/>
              <w:right w:w="28" w:type="dxa"/>
            </w:tcMar>
            <w:vAlign w:val="center"/>
          </w:tcPr>
          <w:p w14:paraId="0AD895F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679FB1B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w:t>
            </w:r>
          </w:p>
        </w:tc>
        <w:tc>
          <w:tcPr>
            <w:tcW w:w="1936" w:type="pct"/>
            <w:tcBorders>
              <w:tl2br w:val="nil"/>
              <w:tr2bl w:val="nil"/>
            </w:tcBorders>
            <w:vAlign w:val="center"/>
          </w:tcPr>
          <w:p w14:paraId="3102702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1～95</w:t>
            </w:r>
          </w:p>
        </w:tc>
      </w:tr>
      <w:tr w14:paraId="22AC0A0B">
        <w:trPr>
          <w:trHeight w:val="340" w:hRule="atLeast"/>
          <w:jc w:val="center"/>
        </w:trPr>
        <w:tc>
          <w:tcPr>
            <w:tcW w:w="1932" w:type="pct"/>
            <w:vMerge w:val="continue"/>
            <w:tcBorders>
              <w:tl2br w:val="nil"/>
              <w:tr2bl w:val="nil"/>
            </w:tcBorders>
            <w:tcMar>
              <w:left w:w="57" w:type="dxa"/>
              <w:right w:w="28" w:type="dxa"/>
            </w:tcMar>
            <w:vAlign w:val="center"/>
          </w:tcPr>
          <w:p w14:paraId="15FD75F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7E81305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6～36</w:t>
            </w:r>
          </w:p>
        </w:tc>
        <w:tc>
          <w:tcPr>
            <w:tcW w:w="1936" w:type="pct"/>
            <w:tcBorders>
              <w:tl2br w:val="nil"/>
              <w:tr2bl w:val="nil"/>
            </w:tcBorders>
            <w:vAlign w:val="center"/>
          </w:tcPr>
          <w:p w14:paraId="46E0469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0.75～4</w:t>
            </w:r>
          </w:p>
        </w:tc>
      </w:tr>
      <w:tr w14:paraId="52BEA3C4">
        <w:trPr>
          <w:trHeight w:val="340" w:hRule="atLeast"/>
          <w:jc w:val="center"/>
        </w:trPr>
        <w:tc>
          <w:tcPr>
            <w:tcW w:w="1932" w:type="pct"/>
            <w:vMerge w:val="restart"/>
            <w:tcBorders>
              <w:tl2br w:val="nil"/>
              <w:tr2bl w:val="nil"/>
            </w:tcBorders>
            <w:tcMar>
              <w:left w:w="57" w:type="dxa"/>
              <w:right w:w="28" w:type="dxa"/>
            </w:tcMar>
            <w:vAlign w:val="center"/>
          </w:tcPr>
          <w:p w14:paraId="42A41D8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1.8/3</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kV</w:t>
            </w:r>
          </w:p>
        </w:tc>
        <w:tc>
          <w:tcPr>
            <w:tcW w:w="1130" w:type="pct"/>
            <w:tcBorders>
              <w:tl2br w:val="nil"/>
              <w:tr2bl w:val="nil"/>
            </w:tcBorders>
            <w:vAlign w:val="center"/>
          </w:tcPr>
          <w:p w14:paraId="4970703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w:t>
            </w:r>
          </w:p>
        </w:tc>
        <w:tc>
          <w:tcPr>
            <w:tcW w:w="1936" w:type="pct"/>
            <w:tcBorders>
              <w:tl2br w:val="nil"/>
              <w:tr2bl w:val="nil"/>
            </w:tcBorders>
            <w:vAlign w:val="center"/>
          </w:tcPr>
          <w:p w14:paraId="7EC892A4">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10～400</w:t>
            </w:r>
          </w:p>
        </w:tc>
      </w:tr>
      <w:tr w14:paraId="51C32FAF">
        <w:trPr>
          <w:trHeight w:val="340" w:hRule="atLeast"/>
          <w:jc w:val="center"/>
        </w:trPr>
        <w:tc>
          <w:tcPr>
            <w:tcW w:w="1932" w:type="pct"/>
            <w:vMerge w:val="continue"/>
            <w:tcBorders>
              <w:tl2br w:val="nil"/>
              <w:tr2bl w:val="nil"/>
            </w:tcBorders>
            <w:tcMar>
              <w:left w:w="57" w:type="dxa"/>
              <w:right w:w="28" w:type="dxa"/>
            </w:tcMar>
            <w:vAlign w:val="center"/>
          </w:tcPr>
          <w:p w14:paraId="2E32ADA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089D5F8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tl2br w:val="nil"/>
              <w:tr2bl w:val="nil"/>
            </w:tcBorders>
            <w:vAlign w:val="center"/>
          </w:tcPr>
          <w:p w14:paraId="50CD7D5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10～240</w:t>
            </w:r>
          </w:p>
        </w:tc>
      </w:tr>
      <w:tr w14:paraId="6D9FA240">
        <w:trPr>
          <w:trHeight w:val="340" w:hRule="atLeast"/>
          <w:jc w:val="center"/>
        </w:trPr>
        <w:tc>
          <w:tcPr>
            <w:tcW w:w="1932" w:type="pct"/>
            <w:vMerge w:val="restart"/>
            <w:tcBorders>
              <w:tl2br w:val="nil"/>
              <w:tr2bl w:val="nil"/>
            </w:tcBorders>
            <w:tcMar>
              <w:left w:w="57" w:type="dxa"/>
              <w:right w:w="28" w:type="dxa"/>
            </w:tcMar>
            <w:vAlign w:val="center"/>
          </w:tcPr>
          <w:p w14:paraId="7B9832F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3.6</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6</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eastAsia="zh-CN"/>
              </w:rPr>
              <w:t>kV</w:t>
            </w:r>
            <w:r>
              <w:rPr>
                <w:rFonts w:hint="default" w:ascii="Times New Roman" w:hAnsi="Times New Roman" w:cs="Times New Roman"/>
                <w:sz w:val="18"/>
                <w:szCs w:val="18"/>
                <w:lang w:val="en-US" w:eastAsia="zh-CN"/>
              </w:rPr>
              <w:t>～26</w:t>
            </w:r>
            <w:r>
              <w:rPr>
                <w:rFonts w:hint="default" w:ascii="Times New Roman" w:hAnsi="Times New Roman" w:cs="Times New Roman"/>
                <w:sz w:val="18"/>
                <w:szCs w:val="18"/>
                <w:lang w:eastAsia="zh-CN"/>
              </w:rPr>
              <w:t>/3</w:t>
            </w:r>
            <w:r>
              <w:rPr>
                <w:rFonts w:hint="default" w:ascii="Times New Roman" w:hAnsi="Times New Roman" w:cs="Times New Roman"/>
                <w:sz w:val="18"/>
                <w:szCs w:val="18"/>
                <w:lang w:val="en-US" w:eastAsia="zh-CN"/>
              </w:rPr>
              <w:t>5</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eastAsia="zh-CN"/>
              </w:rPr>
              <w:t>kV</w:t>
            </w:r>
          </w:p>
        </w:tc>
        <w:tc>
          <w:tcPr>
            <w:tcW w:w="1130" w:type="pct"/>
            <w:tcBorders>
              <w:tl2br w:val="nil"/>
              <w:tr2bl w:val="nil"/>
            </w:tcBorders>
            <w:vAlign w:val="center"/>
          </w:tcPr>
          <w:p w14:paraId="1210856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w:t>
            </w:r>
          </w:p>
        </w:tc>
        <w:tc>
          <w:tcPr>
            <w:tcW w:w="1936" w:type="pct"/>
            <w:tcBorders>
              <w:tl2br w:val="nil"/>
              <w:tr2bl w:val="nil"/>
            </w:tcBorders>
            <w:vAlign w:val="center"/>
          </w:tcPr>
          <w:p w14:paraId="6981A458">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25～300</w:t>
            </w:r>
          </w:p>
        </w:tc>
      </w:tr>
      <w:tr w14:paraId="2A32AFC2">
        <w:trPr>
          <w:trHeight w:val="340" w:hRule="atLeast"/>
          <w:jc w:val="center"/>
        </w:trPr>
        <w:tc>
          <w:tcPr>
            <w:tcW w:w="1932" w:type="pct"/>
            <w:vMerge w:val="continue"/>
            <w:tcBorders>
              <w:bottom w:val="single" w:color="auto" w:sz="12" w:space="0"/>
              <w:tl2br w:val="nil"/>
              <w:tr2bl w:val="nil"/>
            </w:tcBorders>
            <w:tcMar>
              <w:left w:w="57" w:type="dxa"/>
              <w:right w:w="28" w:type="dxa"/>
            </w:tcMar>
            <w:vAlign w:val="center"/>
          </w:tcPr>
          <w:p w14:paraId="06452F6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bottom w:val="single" w:color="auto" w:sz="12" w:space="0"/>
              <w:tl2br w:val="nil"/>
              <w:tr2bl w:val="nil"/>
            </w:tcBorders>
            <w:vAlign w:val="center"/>
          </w:tcPr>
          <w:p w14:paraId="6B10B56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bottom w:val="single" w:color="auto" w:sz="12" w:space="0"/>
              <w:tl2br w:val="nil"/>
              <w:tr2bl w:val="nil"/>
            </w:tcBorders>
            <w:vAlign w:val="center"/>
          </w:tcPr>
          <w:p w14:paraId="4F7EF6A0">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25～300</w:t>
            </w:r>
          </w:p>
        </w:tc>
      </w:tr>
      <w:tr w14:paraId="175FDE05">
        <w:trPr>
          <w:trHeight w:val="340" w:hRule="atLeast"/>
          <w:jc w:val="center"/>
        </w:trPr>
        <w:tc>
          <w:tcPr>
            <w:tcW w:w="5000" w:type="pct"/>
            <w:gridSpan w:val="3"/>
            <w:tcBorders>
              <w:top w:val="single" w:color="auto" w:sz="12" w:space="0"/>
            </w:tcBorders>
            <w:tcMar>
              <w:left w:w="57" w:type="dxa"/>
              <w:right w:w="28" w:type="dxa"/>
            </w:tcMar>
            <w:vAlign w:val="center"/>
          </w:tcPr>
          <w:p w14:paraId="5AD289C6">
            <w:pPr>
              <w:keepNext w:val="0"/>
              <w:keepLines w:val="0"/>
              <w:suppressLineNumbers w:val="0"/>
              <w:adjustRightInd/>
              <w:spacing w:before="0" w:beforeAutospacing="0" w:after="0" w:afterAutospacing="0" w:line="240" w:lineRule="exact"/>
              <w:ind w:left="0" w:right="0" w:firstLine="360" w:firstLineChars="200"/>
              <w:jc w:val="both"/>
              <w:rPr>
                <w:rFonts w:hint="default" w:ascii="Times New Roman" w:hAnsi="Times New Roman" w:cs="Times New Roman"/>
                <w:sz w:val="18"/>
                <w:szCs w:val="18"/>
                <w:lang w:val="en-US" w:eastAsia="zh-CN"/>
              </w:rPr>
            </w:pPr>
            <w:r>
              <w:rPr>
                <w:rFonts w:hint="eastAsia" w:ascii="黑体" w:hAnsi="黑体" w:eastAsia="黑体" w:cs="黑体"/>
                <w:sz w:val="18"/>
                <w:szCs w:val="18"/>
                <w:lang w:val="en-US" w:eastAsia="zh-CN"/>
              </w:rPr>
              <w:t>注：</w:t>
            </w:r>
            <w:r>
              <w:rPr>
                <w:rFonts w:hint="default" w:ascii="Times New Roman" w:hAnsi="Times New Roman" w:cs="Times New Roman"/>
                <w:sz w:val="18"/>
                <w:szCs w:val="18"/>
                <w:lang w:val="en-US" w:eastAsia="zh-CN"/>
              </w:rPr>
              <w:t>5芯以电缆优选芯数为6、12、18、24和36。</w:t>
            </w:r>
          </w:p>
        </w:tc>
      </w:tr>
    </w:tbl>
    <w:p w14:paraId="5748B33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产品表示方法</w:t>
      </w:r>
    </w:p>
    <w:p w14:paraId="69AAB762">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firstLine="420" w:firstLineChars="200"/>
        <w:jc w:val="left"/>
        <w:textAlignment w:val="auto"/>
        <w:outlineLvl w:val="9"/>
        <w:rPr>
          <w:rFonts w:hint="eastAsia" w:ascii="黑体" w:hAnsi="黑体" w:eastAsia="黑体" w:cs="黑体"/>
          <w:kern w:val="0"/>
          <w:szCs w:val="21"/>
          <w:highlight w:val="none"/>
          <w:lang w:val="en-US" w:eastAsia="zh-CN"/>
        </w:rPr>
      </w:pPr>
      <w:r>
        <w:rPr>
          <w:rFonts w:hint="eastAsia" w:ascii="宋体" w:hAnsi="宋体" w:eastAsia="宋体" w:cs="宋体"/>
          <w:kern w:val="0"/>
          <w:szCs w:val="21"/>
          <w:highlight w:val="none"/>
          <w:lang w:val="en-US" w:eastAsia="zh-CN"/>
        </w:rPr>
        <w:t>产品用型号、规格及本文件编号表示。规格包括额定电压、芯数和导体标称截面积。</w:t>
      </w:r>
    </w:p>
    <w:p w14:paraId="1A47F916">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示例1：</w:t>
      </w:r>
    </w:p>
    <w:p w14:paraId="7DC41275">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铜芯乙丙橡胶绝缘热塑性体护套风力发电用耐寒耐扭曲电缆，额定电压为0.6/1</w:t>
      </w:r>
      <w:r>
        <w:rPr>
          <w:rFonts w:hint="eastAsia" w:ascii="Times New Roman" w:hAnsi="Times New Roman" w:cs="Times New Roman" w:eastAsiaTheme="minorEastAsia"/>
          <w:color w:val="auto"/>
          <w:kern w:val="2"/>
          <w:sz w:val="10"/>
          <w:szCs w:val="10"/>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3+1）</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标称截面积10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default" w:ascii="Times New Roman" w:hAnsi="Times New Roman" w:cs="Times New Roman" w:eastAsiaTheme="minorEastAsia"/>
          <w:color w:val="auto"/>
          <w:kern w:val="2"/>
          <w:sz w:val="18"/>
          <w:szCs w:val="18"/>
          <w:highlight w:val="none"/>
          <w:lang w:val="en-US" w:eastAsia="zh-CN" w:bidi="ar-SA"/>
        </w:rPr>
        <w:t>，中性线截面积6</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default" w:ascii="Times New Roman" w:hAnsi="Times New Roman" w:cs="Times New Roman" w:eastAsiaTheme="minorEastAsia"/>
          <w:color w:val="auto"/>
          <w:kern w:val="2"/>
          <w:sz w:val="18"/>
          <w:szCs w:val="18"/>
          <w:highlight w:val="none"/>
          <w:lang w:val="en-US" w:eastAsia="zh-CN" w:bidi="ar-SA"/>
        </w:rPr>
        <w:t>，表示为：</w:t>
      </w:r>
    </w:p>
    <w:p w14:paraId="5D327108">
      <w:pPr>
        <w:keepNext w:val="0"/>
        <w:keepLines w:val="0"/>
        <w:widowControl/>
        <w:suppressLineNumbers w:val="0"/>
        <w:spacing w:line="360" w:lineRule="auto"/>
        <w:ind w:firstLine="0" w:firstLineChars="0"/>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 xml:space="preserve">FDEU-40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0.6/1</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3×10＋1×6</w:t>
      </w:r>
    </w:p>
    <w:p w14:paraId="5E322DE7">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示例2：</w:t>
      </w:r>
    </w:p>
    <w:p w14:paraId="2EED3717">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铜芯乙丙橡胶绝缘</w:t>
      </w:r>
      <w:r>
        <w:rPr>
          <w:rFonts w:hint="eastAsia" w:ascii="Times New Roman" w:hAnsi="Times New Roman" w:cs="Times New Roman" w:eastAsiaTheme="minorEastAsia"/>
          <w:color w:val="auto"/>
          <w:kern w:val="2"/>
          <w:sz w:val="18"/>
          <w:szCs w:val="18"/>
          <w:highlight w:val="none"/>
          <w:lang w:val="en-US" w:eastAsia="zh-CN" w:bidi="ar-SA"/>
        </w:rPr>
        <w:t>热固性弹性体</w:t>
      </w:r>
      <w:r>
        <w:rPr>
          <w:rFonts w:hint="default" w:ascii="Times New Roman" w:hAnsi="Times New Roman" w:cs="Times New Roman" w:eastAsiaTheme="minorEastAsia"/>
          <w:color w:val="auto"/>
          <w:kern w:val="2"/>
          <w:sz w:val="18"/>
          <w:szCs w:val="18"/>
          <w:highlight w:val="none"/>
          <w:lang w:val="en-US" w:eastAsia="zh-CN" w:bidi="ar-SA"/>
        </w:rPr>
        <w:t>护套</w:t>
      </w:r>
      <w:r>
        <w:rPr>
          <w:rFonts w:hint="eastAsia" w:ascii="Times New Roman" w:hAnsi="Times New Roman" w:cs="Times New Roman" w:eastAsiaTheme="minorEastAsia"/>
          <w:color w:val="auto"/>
          <w:kern w:val="2"/>
          <w:sz w:val="18"/>
          <w:szCs w:val="18"/>
          <w:highlight w:val="none"/>
          <w:lang w:val="en-US" w:eastAsia="zh-CN" w:bidi="ar-SA"/>
        </w:rPr>
        <w:t>阻燃C类</w:t>
      </w:r>
      <w:r>
        <w:rPr>
          <w:rFonts w:hint="default" w:ascii="Times New Roman" w:hAnsi="Times New Roman" w:cs="Times New Roman" w:eastAsiaTheme="minorEastAsia"/>
          <w:color w:val="auto"/>
          <w:kern w:val="2"/>
          <w:sz w:val="18"/>
          <w:szCs w:val="18"/>
          <w:highlight w:val="none"/>
          <w:lang w:val="en-US" w:eastAsia="zh-CN" w:bidi="ar-SA"/>
        </w:rPr>
        <w:t>风力发电用耐寒耐扭曲软电缆</w:t>
      </w:r>
      <w:r>
        <w:rPr>
          <w:rFonts w:hint="eastAsia" w:ascii="Times New Roman" w:hAnsi="Times New Roman" w:cs="Times New Roman" w:eastAsiaTheme="minorEastAsia"/>
          <w:color w:val="auto"/>
          <w:kern w:val="2"/>
          <w:sz w:val="18"/>
          <w:szCs w:val="18"/>
          <w:highlight w:val="none"/>
          <w:lang w:val="en-US" w:eastAsia="zh-CN" w:bidi="ar-SA"/>
        </w:rPr>
        <w:t>，额定电压为1.8/3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，1</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eastAsiaTheme="minorEastAsia"/>
          <w:color w:val="auto"/>
          <w:kern w:val="2"/>
          <w:sz w:val="18"/>
          <w:szCs w:val="18"/>
          <w:highlight w:val="none"/>
          <w:lang w:val="en-US" w:eastAsia="zh-CN" w:bidi="ar-SA"/>
        </w:rPr>
        <w:t>240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3B5AEDE6">
      <w:pPr>
        <w:keepNext w:val="0"/>
        <w:keepLines w:val="0"/>
        <w:widowControl/>
        <w:suppressLineNumbers w:val="0"/>
        <w:spacing w:line="360" w:lineRule="auto"/>
        <w:ind w:firstLine="0" w:firstLineChars="0"/>
        <w:jc w:val="center"/>
        <w:rPr>
          <w:rFonts w:hint="eastAsia"/>
          <w:sz w:val="18"/>
          <w:szCs w:val="18"/>
          <w:lang w:val="en-US" w:eastAsia="zh-CN"/>
        </w:rPr>
      </w:pPr>
      <w:r>
        <w:rPr>
          <w:rFonts w:hint="eastAsia" w:ascii="Times New Roman" w:hAnsi="Times New Roman" w:cs="Times New Roman" w:eastAsiaTheme="minorEastAsia"/>
          <w:color w:val="auto"/>
          <w:kern w:val="2"/>
          <w:sz w:val="18"/>
          <w:szCs w:val="18"/>
          <w:highlight w:val="none"/>
          <w:lang w:val="en-US" w:eastAsia="zh-CN" w:bidi="ar-SA"/>
        </w:rPr>
        <w:t>ZC-FDEH-40</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105DG</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1.8/3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 xml:space="preserve">kV  </w:t>
      </w:r>
      <w:r>
        <w:rPr>
          <w:rFonts w:hint="eastAsia" w:ascii="Times New Roman" w:hAnsi="Times New Roman" w:cs="Times New Roman" w:eastAsiaTheme="minorEastAsia"/>
          <w:color w:val="auto"/>
          <w:kern w:val="2"/>
          <w:sz w:val="18"/>
          <w:szCs w:val="18"/>
          <w:highlight w:val="none"/>
          <w:lang w:val="en-US" w:eastAsia="zh-CN" w:bidi="ar-SA"/>
        </w:rPr>
        <w:t>1×240</w:t>
      </w:r>
    </w:p>
    <w:p w14:paraId="711D8154">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示例3：</w:t>
      </w:r>
    </w:p>
    <w:p w14:paraId="51D8BFB8">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铜芯乙丙橡胶绝缘</w:t>
      </w:r>
      <w:r>
        <w:rPr>
          <w:rFonts w:hint="eastAsia" w:ascii="Times New Roman" w:hAnsi="Times New Roman" w:cs="Times New Roman" w:eastAsiaTheme="minorEastAsia"/>
          <w:color w:val="auto"/>
          <w:kern w:val="2"/>
          <w:sz w:val="18"/>
          <w:szCs w:val="18"/>
          <w:highlight w:val="none"/>
          <w:lang w:val="en-US" w:eastAsia="zh-CN" w:bidi="ar-SA"/>
        </w:rPr>
        <w:t>热固性弹性体</w:t>
      </w:r>
      <w:r>
        <w:rPr>
          <w:rFonts w:hint="default" w:ascii="Times New Roman" w:hAnsi="Times New Roman" w:cs="Times New Roman" w:eastAsiaTheme="minorEastAsia"/>
          <w:color w:val="auto"/>
          <w:kern w:val="2"/>
          <w:sz w:val="18"/>
          <w:szCs w:val="18"/>
          <w:highlight w:val="none"/>
          <w:lang w:val="en-US" w:eastAsia="zh-CN" w:bidi="ar-SA"/>
        </w:rPr>
        <w:t>护套风力发电用耐寒耐扭曲软电缆</w:t>
      </w:r>
      <w:r>
        <w:rPr>
          <w:rFonts w:hint="eastAsia" w:ascii="Times New Roman" w:hAnsi="Times New Roman" w:cs="Times New Roman" w:eastAsiaTheme="minorEastAsia"/>
          <w:color w:val="auto"/>
          <w:kern w:val="2"/>
          <w:sz w:val="18"/>
          <w:szCs w:val="18"/>
          <w:highlight w:val="none"/>
          <w:lang w:val="en-US" w:eastAsia="zh-CN" w:bidi="ar-SA"/>
        </w:rPr>
        <w:t>，额定电压为8.7/15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eastAsiaTheme="minorEastAsia"/>
          <w:color w:val="auto"/>
          <w:kern w:val="2"/>
          <w:sz w:val="18"/>
          <w:szCs w:val="18"/>
          <w:highlight w:val="none"/>
          <w:lang w:val="en-US" w:eastAsia="zh-CN" w:bidi="ar-SA"/>
        </w:rPr>
        <w:t>70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，金属丝编织屏蔽总截面积为16</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53D9F023">
      <w:pPr>
        <w:keepNext w:val="0"/>
        <w:keepLines w:val="0"/>
        <w:widowControl/>
        <w:suppressLineNumbers w:val="0"/>
        <w:spacing w:line="360" w:lineRule="auto"/>
        <w:ind w:firstLine="0" w:firstLineChars="0"/>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FDEH-40  8.7/15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3×70+3×16/3</w:t>
      </w:r>
    </w:p>
    <w:p w14:paraId="7DE4CC8B">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示例4：</w:t>
      </w:r>
    </w:p>
    <w:p w14:paraId="0F90D521">
      <w:pPr>
        <w:pStyle w:val="7"/>
        <w:adjustRightInd/>
        <w:snapToGrid/>
        <w:spacing w:before="0" w:after="0" w:line="360" w:lineRule="auto"/>
        <w:ind w:firstLine="360" w:firstLineChars="200"/>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铜芯乙丙橡胶绝缘热塑性体护套风力发电用耐寒耐扭曲电缆，额定电压为</w:t>
      </w:r>
      <w:r>
        <w:rPr>
          <w:rFonts w:hint="eastAsia" w:ascii="Times New Roman" w:hAnsi="Times New Roman" w:cs="Times New Roman"/>
          <w:color w:val="auto"/>
          <w:kern w:val="2"/>
          <w:sz w:val="18"/>
          <w:szCs w:val="18"/>
          <w:highlight w:val="none"/>
          <w:lang w:val="en-US" w:eastAsia="zh-CN" w:bidi="ar-SA"/>
        </w:rPr>
        <w:t>26</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color w:val="auto"/>
          <w:kern w:val="2"/>
          <w:sz w:val="18"/>
          <w:szCs w:val="18"/>
          <w:highlight w:val="none"/>
          <w:lang w:val="en-US" w:eastAsia="zh-CN" w:bidi="ar-SA"/>
        </w:rPr>
        <w:t>95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仅地线芯作为金属屏蔽，地线芯</w:t>
      </w:r>
      <w:r>
        <w:rPr>
          <w:rFonts w:hint="eastAsia" w:ascii="Times New Roman" w:hAnsi="Times New Roman" w:cs="Times New Roman" w:eastAsiaTheme="minorEastAsia"/>
          <w:color w:val="auto"/>
          <w:kern w:val="2"/>
          <w:sz w:val="18"/>
          <w:szCs w:val="18"/>
          <w:highlight w:val="none"/>
          <w:lang w:val="en-US" w:eastAsia="zh-CN" w:bidi="ar-SA"/>
        </w:rPr>
        <w:t>总截面积为</w:t>
      </w:r>
      <w:r>
        <w:rPr>
          <w:rFonts w:hint="eastAsia" w:ascii="Times New Roman" w:hAnsi="Times New Roman" w:cs="Times New Roman"/>
          <w:color w:val="auto"/>
          <w:kern w:val="2"/>
          <w:sz w:val="18"/>
          <w:szCs w:val="18"/>
          <w:highlight w:val="none"/>
          <w:lang w:val="en-US" w:eastAsia="zh-CN" w:bidi="ar-SA"/>
        </w:rPr>
        <w:t>30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5EF0C6C9">
      <w:pPr>
        <w:keepNext w:val="0"/>
        <w:keepLines w:val="0"/>
        <w:widowControl/>
        <w:suppressLineNumbers w:val="0"/>
        <w:spacing w:line="360" w:lineRule="auto"/>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 xml:space="preserve">FDEU-40 </w:t>
      </w:r>
      <w:r>
        <w:rPr>
          <w:rFonts w:hint="eastAsia" w:ascii="Times New Roman" w:hAnsi="Times New Roman" w:cs="Times New Roman"/>
          <w:color w:val="auto"/>
          <w:kern w:val="2"/>
          <w:sz w:val="18"/>
          <w:szCs w:val="18"/>
          <w:highlight w:val="none"/>
          <w:lang w:val="en-US" w:eastAsia="zh-CN" w:bidi="ar-SA"/>
        </w:rPr>
        <w:t xml:space="preserve"> 26</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3×</w:t>
      </w:r>
      <w:r>
        <w:rPr>
          <w:rFonts w:hint="eastAsia" w:ascii="Times New Roman" w:hAnsi="Times New Roman" w:cs="Times New Roman"/>
          <w:color w:val="auto"/>
          <w:kern w:val="2"/>
          <w:sz w:val="18"/>
          <w:szCs w:val="18"/>
          <w:highlight w:val="none"/>
          <w:lang w:val="en-US" w:eastAsia="zh-CN" w:bidi="ar-SA"/>
        </w:rPr>
        <w:t>95</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10</w:t>
      </w:r>
    </w:p>
    <w:p w14:paraId="3E5A9F61">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标志</w:t>
      </w:r>
    </w:p>
    <w:p w14:paraId="49C1FAE5">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通用要求</w:t>
      </w:r>
    </w:p>
    <w:p w14:paraId="1FF39170">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电缆应具有制造厂名、产品型号、规格</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额定电压的连续标志。标志应符合GB/T 6995.3的规定。</w:t>
      </w:r>
    </w:p>
    <w:p w14:paraId="4490AC14">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4"/>
          <w:highlight w:val="none"/>
        </w:rPr>
        <w:t>标志</w:t>
      </w:r>
      <w:r>
        <w:rPr>
          <w:rFonts w:hint="default" w:ascii="Times New Roman" w:hAnsi="Times New Roman" w:eastAsia="宋体" w:cs="Times New Roman"/>
          <w:szCs w:val="24"/>
          <w:highlight w:val="none"/>
          <w:lang w:val="en-US" w:eastAsia="zh-CN"/>
        </w:rPr>
        <w:t>应</w:t>
      </w:r>
      <w:r>
        <w:rPr>
          <w:rFonts w:hint="default" w:ascii="Times New Roman" w:hAnsi="Times New Roman" w:eastAsia="宋体" w:cs="Times New Roman"/>
          <w:szCs w:val="24"/>
          <w:highlight w:val="none"/>
        </w:rPr>
        <w:t>油墨印字</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压印凸字</w:t>
      </w:r>
      <w:r>
        <w:rPr>
          <w:rFonts w:hint="default" w:ascii="Times New Roman" w:hAnsi="Times New Roman" w:eastAsia="宋体" w:cs="Times New Roman"/>
          <w:szCs w:val="24"/>
          <w:highlight w:val="none"/>
          <w:lang w:val="en-US" w:eastAsia="zh-CN"/>
        </w:rPr>
        <w:t>或其他合适方式印字</w:t>
      </w:r>
      <w:r>
        <w:rPr>
          <w:rFonts w:hint="default" w:ascii="Times New Roman" w:hAnsi="Times New Roman" w:eastAsia="宋体" w:cs="Times New Roman"/>
          <w:szCs w:val="24"/>
          <w:highlight w:val="none"/>
        </w:rPr>
        <w:t>在护套上</w:t>
      </w:r>
      <w:r>
        <w:rPr>
          <w:rFonts w:hint="default" w:ascii="Times New Roman" w:hAnsi="Times New Roman" w:eastAsia="宋体" w:cs="Times New Roman"/>
          <w:szCs w:val="24"/>
          <w:highlight w:val="none"/>
          <w:lang w:eastAsia="zh-CN"/>
        </w:rPr>
        <w:t>。</w:t>
      </w:r>
    </w:p>
    <w:p w14:paraId="5EA98AC3">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标志的连续性</w:t>
      </w:r>
    </w:p>
    <w:p w14:paraId="346934D9">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护套表面一个完整标志的末端与下一个标志的始端之间的距离不</w:t>
      </w:r>
      <w:r>
        <w:rPr>
          <w:rFonts w:hint="eastAsia" w:ascii="Times New Roman" w:hAnsi="Times New Roman" w:eastAsia="宋体" w:cs="Times New Roman"/>
          <w:highlight w:val="none"/>
          <w:lang w:val="en-US" w:eastAsia="zh-CN"/>
        </w:rPr>
        <w:t>应</w:t>
      </w:r>
      <w:r>
        <w:rPr>
          <w:rFonts w:hint="default" w:ascii="Times New Roman" w:hAnsi="Times New Roman" w:eastAsia="宋体" w:cs="Times New Roman"/>
          <w:highlight w:val="none"/>
        </w:rPr>
        <w:t>超过550</w:t>
      </w:r>
      <w:r>
        <w:rPr>
          <w:rFonts w:hint="default" w:ascii="Times New Roman" w:hAnsi="Times New Roman" w:cs="Times New Roman"/>
          <w:sz w:val="10"/>
          <w:szCs w:val="10"/>
          <w:highlight w:val="none"/>
          <w:lang w:val="en-US" w:eastAsia="zh-CN"/>
        </w:rPr>
        <w:t xml:space="preserve"> </w:t>
      </w:r>
      <w:r>
        <w:rPr>
          <w:rFonts w:hint="default" w:ascii="Times New Roman" w:hAnsi="Times New Roman" w:eastAsia="宋体" w:cs="Times New Roman"/>
          <w:highlight w:val="none"/>
        </w:rPr>
        <w:t>mm。</w:t>
      </w:r>
    </w:p>
    <w:p w14:paraId="4559EE04">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耐擦性</w:t>
      </w:r>
    </w:p>
    <w:p w14:paraId="5E7DEDD3">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油墨印字标志应耐擦。</w:t>
      </w:r>
    </w:p>
    <w:p w14:paraId="6A356B22">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用浸过水的一团脱脂棉或一块棉布轻轻擦拭制造厂名或商标，共擦拭10次，结果应容易识别或易于辨认。</w:t>
      </w:r>
    </w:p>
    <w:p w14:paraId="5DDED428">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清晰度</w:t>
      </w:r>
    </w:p>
    <w:p w14:paraId="57E3EEC9">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所有标志应字迹清楚，容易识别或易于辨认，必要时，可用汽油或其</w:t>
      </w:r>
      <w:r>
        <w:rPr>
          <w:rFonts w:hint="eastAsia" w:eastAsia="宋体" w:cs="宋体"/>
          <w:highlight w:val="none"/>
          <w:lang w:val="en-US" w:eastAsia="zh-CN"/>
        </w:rPr>
        <w:t>他</w:t>
      </w:r>
      <w:r>
        <w:rPr>
          <w:rFonts w:hint="eastAsia" w:ascii="宋体" w:hAnsi="宋体" w:eastAsia="宋体" w:cs="宋体"/>
          <w:highlight w:val="none"/>
        </w:rPr>
        <w:t>合适的溶剂擦干净。</w:t>
      </w:r>
    </w:p>
    <w:p w14:paraId="592E8E99">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081" w:name="_Toc3479"/>
      <w:bookmarkStart w:id="1082" w:name="_Toc114822019"/>
      <w:bookmarkStart w:id="1083" w:name="_Toc787637632"/>
      <w:bookmarkStart w:id="1084" w:name="_Toc4997"/>
      <w:bookmarkStart w:id="1085" w:name="_Toc262484633"/>
      <w:bookmarkStart w:id="1086" w:name="_Toc21107"/>
      <w:bookmarkStart w:id="1087" w:name="_Toc2130140139"/>
      <w:bookmarkStart w:id="1088" w:name="_Toc1706234995"/>
      <w:bookmarkStart w:id="1089" w:name="_Toc2106718772"/>
      <w:bookmarkStart w:id="1090" w:name="_Toc1713056288"/>
      <w:bookmarkStart w:id="1091" w:name="_Toc21314"/>
      <w:bookmarkStart w:id="1092" w:name="_Toc1626521195"/>
      <w:bookmarkStart w:id="1093" w:name="_Toc291904280"/>
      <w:bookmarkStart w:id="1094" w:name="_Toc6830"/>
      <w:bookmarkStart w:id="1095" w:name="_Toc25231"/>
      <w:bookmarkStart w:id="1096" w:name="_Toc9420"/>
      <w:bookmarkStart w:id="1097" w:name="_Toc28558"/>
      <w:bookmarkStart w:id="1098" w:name="_Toc17982"/>
      <w:bookmarkStart w:id="1099" w:name="_Toc2027510762"/>
      <w:bookmarkStart w:id="1100" w:name="_Toc973317006"/>
      <w:bookmarkStart w:id="1101" w:name="_Toc643711264"/>
      <w:bookmarkStart w:id="1102" w:name="_Toc234992456"/>
      <w:bookmarkStart w:id="1103" w:name="_Toc198601173"/>
      <w:r>
        <w:rPr>
          <w:rFonts w:hint="eastAsia" w:ascii="黑体" w:hAnsi="黑体" w:eastAsia="黑体" w:cs="黑体"/>
          <w:b w:val="0"/>
          <w:bCs w:val="0"/>
          <w:kern w:val="0"/>
          <w:sz w:val="21"/>
          <w:szCs w:val="21"/>
          <w:highlight w:val="none"/>
          <w:lang w:val="en-US" w:eastAsia="zh-CN"/>
        </w:rPr>
        <w:t>电缆结构要求</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0FB871D3">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导体</w:t>
      </w:r>
    </w:p>
    <w:p w14:paraId="50880838">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材料</w:t>
      </w:r>
    </w:p>
    <w:p w14:paraId="6A1E68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导体应采用GB/T 3956中第5类铜导体。导体材料应是退火铜线。</w:t>
      </w:r>
    </w:p>
    <w:p w14:paraId="384DCD89">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结构</w:t>
      </w:r>
    </w:p>
    <w:p w14:paraId="25FCC8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rPr>
      </w:pPr>
      <w:r>
        <w:rPr>
          <w:rFonts w:hint="default" w:ascii="Times New Roman" w:hAnsi="Times New Roman" w:eastAsia="宋体" w:cs="Times New Roman"/>
          <w:color w:val="000000"/>
          <w:highlight w:val="none"/>
        </w:rPr>
        <w:t>导体结构应符合GB/T 3956规定</w:t>
      </w:r>
      <w:r>
        <w:rPr>
          <w:rFonts w:hint="eastAsia" w:ascii="Times New Roman" w:hAnsi="Times New Roman" w:eastAsia="宋体" w:cs="Times New Roman"/>
          <w:color w:val="000000"/>
          <w:highlight w:val="none"/>
          <w:lang w:eastAsia="zh-CN"/>
        </w:rPr>
        <w:t>。</w:t>
      </w:r>
      <w:r>
        <w:rPr>
          <w:rFonts w:hint="default" w:ascii="Times New Roman" w:hAnsi="Times New Roman" w:eastAsia="宋体" w:cs="Times New Roman"/>
          <w:color w:val="000000"/>
          <w:highlight w:val="none"/>
        </w:rPr>
        <w:t>导体中的单线可以镀锡或不镀锡，镀锡层应连续、光滑和均匀，无目力可视的缺陷。导体表面应光洁、无油污、无损伤绝缘的毛刺，以及凸起或断裂的单线。导体表面</w:t>
      </w:r>
      <w:r>
        <w:rPr>
          <w:rFonts w:hint="eastAsia" w:ascii="Times New Roman" w:hAnsi="Times New Roman" w:eastAsia="宋体" w:cs="Times New Roman"/>
          <w:color w:val="000000"/>
          <w:highlight w:val="none"/>
          <w:lang w:val="en-US" w:eastAsia="zh-CN"/>
        </w:rPr>
        <w:t>允许</w:t>
      </w:r>
      <w:r>
        <w:rPr>
          <w:rFonts w:hint="default" w:ascii="Times New Roman" w:hAnsi="Times New Roman" w:eastAsia="宋体" w:cs="Times New Roman"/>
          <w:color w:val="000000"/>
          <w:highlight w:val="none"/>
        </w:rPr>
        <w:t>用非吸湿性带材作重叠绕包或纵包</w:t>
      </w:r>
      <w:r>
        <w:rPr>
          <w:rFonts w:hint="eastAsia" w:ascii="宋体" w:hAnsi="宋体" w:eastAsia="宋体" w:cs="宋体"/>
          <w:color w:val="000000"/>
          <w:highlight w:val="none"/>
        </w:rPr>
        <w:t>。</w:t>
      </w:r>
    </w:p>
    <w:p w14:paraId="48B46EB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结构检查</w:t>
      </w:r>
    </w:p>
    <w:p w14:paraId="6A43FC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应通过检验和测量来检查结构是否符合要求。</w:t>
      </w:r>
    </w:p>
    <w:p w14:paraId="7C82B5E0">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w:t>
      </w:r>
    </w:p>
    <w:p w14:paraId="63E8A9A5">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材料</w:t>
      </w:r>
    </w:p>
    <w:p w14:paraId="701B01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w:t>
      </w:r>
      <w:r>
        <w:rPr>
          <w:rFonts w:hint="default" w:ascii="Times New Roman" w:hAnsi="Times New Roman" w:eastAsia="宋体" w:cs="Times New Roman"/>
          <w:color w:val="000000"/>
          <w:highlight w:val="none"/>
          <w:lang w:val="en-US" w:eastAsia="zh-CN"/>
        </w:rPr>
        <w:t>电缆的绝缘应为表1所列的绝缘混合料的一种。额定电压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highlight w:val="none"/>
          <w:lang w:val="en-US" w:eastAsia="zh-CN"/>
        </w:rPr>
        <w:t>电缆的绝缘应为表1中所列的EPR-90绝缘混合料。</w:t>
      </w:r>
    </w:p>
    <w:p w14:paraId="1A59B6F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挤包绝缘</w:t>
      </w:r>
    </w:p>
    <w:p w14:paraId="106D11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绝缘应连续紧密地挤包在导体上，当剥离绝缘时，绝缘</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粘连导体。绝缘的横断面上应无目力可见的气孔或砂眼等缺陷。</w:t>
      </w:r>
    </w:p>
    <w:p w14:paraId="6D066F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应通过检验及手工测量检查是否符合要求。</w:t>
      </w:r>
    </w:p>
    <w:p w14:paraId="3B1EFC00">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火花试验</w:t>
      </w:r>
    </w:p>
    <w:p w14:paraId="148508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spacing w:val="0"/>
          <w:sz w:val="21"/>
          <w:szCs w:val="24"/>
          <w:highlight w:val="none"/>
          <w:lang w:eastAsia="zh-CN"/>
        </w:rPr>
      </w:pPr>
      <w:r>
        <w:rPr>
          <w:rFonts w:ascii="Times New Roman" w:hAnsi="Times New Roman" w:eastAsia="宋体" w:cs="Times New Roman"/>
          <w:color w:val="000000"/>
          <w:spacing w:val="0"/>
          <w:sz w:val="21"/>
          <w:szCs w:val="24"/>
          <w:highlight w:val="none"/>
        </w:rPr>
        <w:t>绝缘线芯应按</w:t>
      </w:r>
      <w:r>
        <w:rPr>
          <w:rFonts w:ascii="Times New Roman" w:hAnsi="Times New Roman" w:eastAsia="宋体" w:cs="Times New Roman"/>
          <w:color w:val="000000"/>
          <w:position w:val="0"/>
          <w:sz w:val="21"/>
          <w:szCs w:val="24"/>
          <w:highlight w:val="none"/>
        </w:rPr>
        <w:t>GB</w:t>
      </w:r>
      <w:r>
        <w:rPr>
          <w:rFonts w:ascii="Times New Roman" w:hAnsi="Times New Roman" w:eastAsia="宋体" w:cs="Times New Roman"/>
          <w:color w:val="000000"/>
          <w:spacing w:val="0"/>
          <w:position w:val="0"/>
          <w:sz w:val="21"/>
          <w:szCs w:val="24"/>
          <w:highlight w:val="none"/>
        </w:rPr>
        <w:t>/T 3048.9</w:t>
      </w:r>
      <w:r>
        <w:rPr>
          <w:rFonts w:ascii="Times New Roman" w:hAnsi="Times New Roman" w:eastAsia="宋体" w:cs="Times New Roman"/>
          <w:color w:val="000000"/>
          <w:spacing w:val="0"/>
          <w:sz w:val="21"/>
          <w:szCs w:val="24"/>
          <w:highlight w:val="none"/>
        </w:rPr>
        <w:t>的规定经受表</w:t>
      </w:r>
      <w:r>
        <w:rPr>
          <w:rFonts w:hint="eastAsia" w:ascii="Times New Roman" w:hAnsi="Times New Roman" w:eastAsia="宋体" w:cs="Times New Roman"/>
          <w:color w:val="000000"/>
          <w:spacing w:val="0"/>
          <w:sz w:val="21"/>
          <w:szCs w:val="24"/>
          <w:highlight w:val="none"/>
          <w:lang w:val="en-US" w:eastAsia="zh-CN"/>
        </w:rPr>
        <w:t>A.</w:t>
      </w:r>
      <w:r>
        <w:rPr>
          <w:rFonts w:ascii="Times New Roman" w:hAnsi="Times New Roman" w:eastAsia="宋体" w:cs="Times New Roman"/>
          <w:color w:val="000000"/>
          <w:spacing w:val="0"/>
          <w:position w:val="0"/>
          <w:sz w:val="21"/>
          <w:szCs w:val="24"/>
          <w:highlight w:val="none"/>
        </w:rPr>
        <w:t>7</w:t>
      </w:r>
      <w:r>
        <w:rPr>
          <w:rFonts w:ascii="Times New Roman" w:hAnsi="Times New Roman" w:eastAsia="宋体" w:cs="Times New Roman"/>
          <w:color w:val="000000"/>
          <w:spacing w:val="0"/>
          <w:sz w:val="21"/>
          <w:szCs w:val="24"/>
          <w:highlight w:val="none"/>
        </w:rPr>
        <w:t>规定的工频火花试验作为中间检查。对于护套和绝缘一次挤出的单芯电缆</w:t>
      </w:r>
      <w:r>
        <w:rPr>
          <w:rFonts w:hint="eastAsia"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不必进行火花试验</w:t>
      </w:r>
      <w:r>
        <w:rPr>
          <w:rFonts w:hint="eastAsia" w:ascii="Times New Roman" w:hAnsi="Times New Roman" w:eastAsia="宋体" w:cs="Times New Roman"/>
          <w:color w:val="000000"/>
          <w:spacing w:val="0"/>
          <w:sz w:val="21"/>
          <w:szCs w:val="24"/>
          <w:highlight w:val="none"/>
          <w:lang w:eastAsia="zh-CN"/>
        </w:rPr>
        <w:t>。</w:t>
      </w:r>
    </w:p>
    <w:p w14:paraId="77AA9355">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color w:val="000000"/>
          <w:spacing w:val="0"/>
          <w:sz w:val="21"/>
          <w:szCs w:val="24"/>
          <w:highlight w:val="none"/>
          <w:lang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bookmarkStart w:id="1104" w:name="_Toc1916316513"/>
      <w:bookmarkStart w:id="1105" w:name="_Toc1367"/>
      <w:bookmarkStart w:id="1106" w:name="_Toc12610"/>
      <w:bookmarkStart w:id="1107" w:name="_Toc9494"/>
      <w:bookmarkStart w:id="1108" w:name="_Toc8771"/>
      <w:bookmarkStart w:id="1109" w:name="_Toc19108"/>
      <w:bookmarkStart w:id="1110" w:name="_Toc3772"/>
      <w:bookmarkStart w:id="1111" w:name="_Toc8194"/>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12" w:name="_Toc23999"/>
      <w:bookmarkStart w:id="1113" w:name="_Toc12746"/>
      <w:bookmarkStart w:id="1114" w:name="_Toc8227"/>
      <w:r>
        <w:rPr>
          <w:rFonts w:hint="eastAsia" w:ascii="黑体" w:hAnsi="黑体" w:cs="黑体"/>
          <w:color w:val="auto"/>
          <w:highlight w:val="none"/>
          <w:lang w:val="en-US" w:eastAsia="zh-CN"/>
        </w:rPr>
        <w:t>火花试验电压</w:t>
      </w:r>
      <w:bookmarkEnd w:id="1104"/>
      <w:bookmarkEnd w:id="1105"/>
      <w:bookmarkEnd w:id="1106"/>
      <w:bookmarkEnd w:id="1107"/>
      <w:bookmarkEnd w:id="1108"/>
      <w:bookmarkEnd w:id="1109"/>
      <w:bookmarkEnd w:id="1110"/>
      <w:bookmarkEnd w:id="1111"/>
      <w:bookmarkEnd w:id="1112"/>
      <w:bookmarkEnd w:id="1113"/>
      <w:bookmarkEnd w:id="1114"/>
    </w:p>
    <w:tbl>
      <w:tblPr>
        <w:tblStyle w:val="42"/>
        <w:tblW w:w="4998"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390"/>
        <w:gridCol w:w="2290"/>
        <w:gridCol w:w="2382"/>
        <w:gridCol w:w="2318"/>
      </w:tblGrid>
      <w:tr w14:paraId="3701E8E7">
        <w:trPr>
          <w:trHeight w:val="340" w:hRule="atLeast"/>
          <w:jc w:val="center"/>
        </w:trPr>
        <w:tc>
          <w:tcPr>
            <w:tcW w:w="1274" w:type="pct"/>
            <w:tcBorders>
              <w:bottom w:val="single" w:color="auto" w:sz="12" w:space="0"/>
              <w:tl2br w:val="nil"/>
              <w:tr2bl w:val="nil"/>
            </w:tcBorders>
            <w:vAlign w:val="center"/>
          </w:tcPr>
          <w:p w14:paraId="548769DB">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绝缘厚度标称值</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position w:val="0"/>
                <w:sz w:val="18"/>
                <w:szCs w:val="18"/>
                <w:highlight w:val="none"/>
                <w:lang w:eastAsia="en-US"/>
              </w:rPr>
              <w:t>mm</w:t>
            </w:r>
          </w:p>
        </w:tc>
        <w:tc>
          <w:tcPr>
            <w:tcW w:w="1220" w:type="pct"/>
            <w:tcBorders>
              <w:bottom w:val="single" w:color="auto" w:sz="12" w:space="0"/>
              <w:tl2br w:val="nil"/>
              <w:tr2bl w:val="nil"/>
            </w:tcBorders>
            <w:vAlign w:val="center"/>
          </w:tcPr>
          <w:p w14:paraId="4BA7CFFE">
            <w:pPr>
              <w:autoSpaceDE w:val="0"/>
              <w:autoSpaceDN w:val="0"/>
              <w:spacing w:before="0" w:line="240" w:lineRule="exact"/>
              <w:ind w:left="0" w:right="0" w:firstLine="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试验电压</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sz w:val="18"/>
                <w:szCs w:val="18"/>
                <w:highlight w:val="none"/>
                <w:lang w:eastAsia="en-US"/>
              </w:rPr>
              <w:t>kV</w:t>
            </w:r>
          </w:p>
        </w:tc>
        <w:tc>
          <w:tcPr>
            <w:tcW w:w="1269" w:type="pct"/>
            <w:tcBorders>
              <w:bottom w:val="single" w:color="auto" w:sz="12" w:space="0"/>
              <w:tl2br w:val="nil"/>
              <w:tr2bl w:val="nil"/>
            </w:tcBorders>
            <w:vAlign w:val="center"/>
          </w:tcPr>
          <w:p w14:paraId="1D67ED65">
            <w:pPr>
              <w:autoSpaceDE w:val="0"/>
              <w:autoSpaceDN w:val="0"/>
              <w:spacing w:before="0" w:line="240" w:lineRule="exact"/>
              <w:ind w:left="0" w:firstLine="0" w:firstLineChars="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绝缘厚度标称值</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position w:val="0"/>
                <w:sz w:val="18"/>
                <w:szCs w:val="18"/>
                <w:highlight w:val="none"/>
                <w:lang w:eastAsia="en-US"/>
              </w:rPr>
              <w:t>mm</w:t>
            </w:r>
          </w:p>
        </w:tc>
        <w:tc>
          <w:tcPr>
            <w:tcW w:w="1235" w:type="pct"/>
            <w:tcBorders>
              <w:bottom w:val="single" w:color="auto" w:sz="12" w:space="0"/>
              <w:tl2br w:val="nil"/>
              <w:tr2bl w:val="nil"/>
            </w:tcBorders>
            <w:vAlign w:val="center"/>
          </w:tcPr>
          <w:p w14:paraId="42D4324E">
            <w:pPr>
              <w:autoSpaceDE w:val="0"/>
              <w:autoSpaceDN w:val="0"/>
              <w:spacing w:before="0" w:line="240" w:lineRule="exact"/>
              <w:ind w:left="0" w:right="0" w:firstLine="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试验电压</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sz w:val="18"/>
                <w:szCs w:val="18"/>
                <w:highlight w:val="none"/>
                <w:lang w:eastAsia="en-US"/>
              </w:rPr>
              <w:t>kV</w:t>
            </w:r>
          </w:p>
        </w:tc>
      </w:tr>
      <w:tr w14:paraId="1356A1EA">
        <w:trPr>
          <w:trHeight w:val="340" w:hRule="atLeast"/>
          <w:jc w:val="center"/>
        </w:trPr>
        <w:tc>
          <w:tcPr>
            <w:tcW w:w="1274" w:type="pct"/>
            <w:tcBorders>
              <w:top w:val="single" w:color="auto" w:sz="12" w:space="0"/>
              <w:tl2br w:val="nil"/>
              <w:tr2bl w:val="nil"/>
            </w:tcBorders>
            <w:vAlign w:val="center"/>
          </w:tcPr>
          <w:p w14:paraId="6B4DB3AC">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0.5&lt;δ≤1.0</w:t>
            </w:r>
          </w:p>
        </w:tc>
        <w:tc>
          <w:tcPr>
            <w:tcW w:w="1220" w:type="pct"/>
            <w:tcBorders>
              <w:top w:val="single" w:color="auto" w:sz="12" w:space="0"/>
              <w:tl2br w:val="nil"/>
              <w:tr2bl w:val="nil"/>
            </w:tcBorders>
            <w:vAlign w:val="center"/>
          </w:tcPr>
          <w:p w14:paraId="5013105C">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6</w:t>
            </w:r>
          </w:p>
        </w:tc>
        <w:tc>
          <w:tcPr>
            <w:tcW w:w="1269" w:type="pct"/>
            <w:tcBorders>
              <w:top w:val="single" w:color="auto" w:sz="12" w:space="0"/>
              <w:tl2br w:val="nil"/>
              <w:tr2bl w:val="nil"/>
            </w:tcBorders>
            <w:vAlign w:val="center"/>
          </w:tcPr>
          <w:p w14:paraId="43C0C0C2">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2.0&lt;δ≤2.5</w:t>
            </w:r>
          </w:p>
        </w:tc>
        <w:tc>
          <w:tcPr>
            <w:tcW w:w="1235" w:type="pct"/>
            <w:tcBorders>
              <w:top w:val="single" w:color="auto" w:sz="12" w:space="0"/>
              <w:tl2br w:val="nil"/>
              <w:tr2bl w:val="nil"/>
            </w:tcBorders>
            <w:vAlign w:val="center"/>
          </w:tcPr>
          <w:p w14:paraId="6BE7565B">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20</w:t>
            </w:r>
          </w:p>
        </w:tc>
      </w:tr>
      <w:tr w14:paraId="45C1FB27">
        <w:trPr>
          <w:trHeight w:val="340" w:hRule="atLeast"/>
          <w:jc w:val="center"/>
        </w:trPr>
        <w:tc>
          <w:tcPr>
            <w:tcW w:w="1274" w:type="pct"/>
            <w:tcBorders>
              <w:tl2br w:val="nil"/>
              <w:tr2bl w:val="nil"/>
            </w:tcBorders>
            <w:vAlign w:val="center"/>
          </w:tcPr>
          <w:p w14:paraId="4DB41273">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1.0&lt;δ≤1.5</w:t>
            </w:r>
          </w:p>
        </w:tc>
        <w:tc>
          <w:tcPr>
            <w:tcW w:w="1220" w:type="pct"/>
            <w:tcBorders>
              <w:tl2br w:val="nil"/>
              <w:tr2bl w:val="nil"/>
            </w:tcBorders>
            <w:vAlign w:val="center"/>
          </w:tcPr>
          <w:p w14:paraId="27876ECE">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10</w:t>
            </w:r>
          </w:p>
        </w:tc>
        <w:tc>
          <w:tcPr>
            <w:tcW w:w="1269" w:type="pct"/>
            <w:tcBorders>
              <w:tl2br w:val="nil"/>
              <w:tr2bl w:val="nil"/>
            </w:tcBorders>
            <w:vAlign w:val="center"/>
          </w:tcPr>
          <w:p w14:paraId="28E5A43D">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2.5&lt;δ</w:t>
            </w:r>
          </w:p>
        </w:tc>
        <w:tc>
          <w:tcPr>
            <w:tcW w:w="1235" w:type="pct"/>
            <w:tcBorders>
              <w:tl2br w:val="nil"/>
              <w:tr2bl w:val="nil"/>
            </w:tcBorders>
            <w:vAlign w:val="center"/>
          </w:tcPr>
          <w:p w14:paraId="2B11EAFF">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25</w:t>
            </w:r>
          </w:p>
        </w:tc>
      </w:tr>
      <w:tr w14:paraId="3DEC271D">
        <w:trPr>
          <w:trHeight w:val="340" w:hRule="atLeast"/>
          <w:jc w:val="center"/>
        </w:trPr>
        <w:tc>
          <w:tcPr>
            <w:tcW w:w="1274" w:type="pct"/>
            <w:tcBorders>
              <w:tl2br w:val="nil"/>
              <w:tr2bl w:val="nil"/>
            </w:tcBorders>
            <w:vAlign w:val="center"/>
          </w:tcPr>
          <w:p w14:paraId="0610DF65">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1.5&lt;δ≤2.0</w:t>
            </w:r>
          </w:p>
        </w:tc>
        <w:tc>
          <w:tcPr>
            <w:tcW w:w="1220" w:type="pct"/>
            <w:tcBorders>
              <w:tl2br w:val="nil"/>
              <w:tr2bl w:val="nil"/>
            </w:tcBorders>
            <w:vAlign w:val="center"/>
          </w:tcPr>
          <w:p w14:paraId="3798FA38">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15</w:t>
            </w:r>
          </w:p>
        </w:tc>
        <w:tc>
          <w:tcPr>
            <w:tcW w:w="1269" w:type="pct"/>
            <w:tcBorders>
              <w:tl2br w:val="nil"/>
              <w:tr2bl w:val="nil"/>
            </w:tcBorders>
            <w:vAlign w:val="center"/>
          </w:tcPr>
          <w:p w14:paraId="465A862F">
            <w:pPr>
              <w:autoSpaceDE w:val="0"/>
              <w:autoSpaceDN w:val="0"/>
              <w:spacing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eastAsiaTheme="minorEastAsia"/>
                <w:kern w:val="0"/>
                <w:sz w:val="18"/>
                <w:szCs w:val="18"/>
                <w:highlight w:val="none"/>
                <w:u w:val="none" w:color="auto"/>
                <w:lang w:eastAsia="en-US"/>
              </w:rPr>
              <w:tab/>
            </w:r>
          </w:p>
        </w:tc>
        <w:tc>
          <w:tcPr>
            <w:tcW w:w="1235" w:type="pct"/>
            <w:tcBorders>
              <w:tl2br w:val="nil"/>
              <w:tr2bl w:val="nil"/>
            </w:tcBorders>
            <w:vAlign w:val="center"/>
          </w:tcPr>
          <w:p w14:paraId="657F8F40">
            <w:pPr>
              <w:autoSpaceDE w:val="0"/>
              <w:autoSpaceDN w:val="0"/>
              <w:spacing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eastAsiaTheme="minorEastAsia"/>
                <w:kern w:val="0"/>
                <w:sz w:val="18"/>
                <w:szCs w:val="18"/>
                <w:highlight w:val="none"/>
                <w:u w:val="none" w:color="auto"/>
                <w:lang w:eastAsia="en-US"/>
              </w:rPr>
              <w:tab/>
            </w:r>
          </w:p>
        </w:tc>
      </w:tr>
    </w:tbl>
    <w:p w14:paraId="77316E7D">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绝缘厚度</w:t>
      </w:r>
    </w:p>
    <w:p w14:paraId="0B693B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绝缘厚度的标称值见表A.</w:t>
      </w:r>
      <w:r>
        <w:rPr>
          <w:rFonts w:hint="eastAsia" w:ascii="Times New Roman" w:hAnsi="Times New Roman" w:eastAsia="宋体" w:cs="Times New Roman"/>
          <w:color w:val="000000"/>
          <w:highlight w:val="none"/>
          <w:lang w:val="en-US" w:eastAsia="zh-CN"/>
        </w:rPr>
        <w:t>8</w:t>
      </w:r>
      <w:r>
        <w:rPr>
          <w:rFonts w:hint="default" w:ascii="Times New Roman" w:hAnsi="Times New Roman" w:eastAsia="宋体" w:cs="Times New Roman"/>
          <w:color w:val="000000"/>
          <w:highlight w:val="none"/>
          <w:lang w:val="en-US" w:eastAsia="zh-CN"/>
        </w:rPr>
        <w:t>。</w:t>
      </w:r>
    </w:p>
    <w:p w14:paraId="001F66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绝缘厚度的平均值</w:t>
      </w:r>
      <w:r>
        <w:rPr>
          <w:rFonts w:hint="eastAsia" w:ascii="Times New Roman" w:hAnsi="Times New Roman" w:eastAsia="宋体" w:cs="Times New Roman"/>
          <w:color w:val="000000"/>
          <w:highlight w:val="none"/>
          <w:lang w:val="en-US" w:eastAsia="zh-CN"/>
        </w:rPr>
        <w:t>不</w:t>
      </w:r>
      <w:r>
        <w:rPr>
          <w:rFonts w:hint="default" w:ascii="Times New Roman" w:hAnsi="Times New Roman" w:eastAsia="宋体" w:cs="Times New Roman"/>
          <w:color w:val="000000"/>
          <w:highlight w:val="none"/>
          <w:lang w:val="en-US" w:eastAsia="zh-CN"/>
        </w:rPr>
        <w:t>应小于标称值，其最薄处厚度</w:t>
      </w:r>
      <w:r>
        <w:rPr>
          <w:rFonts w:hint="eastAsia" w:ascii="Times New Roman" w:hAnsi="Times New Roman" w:eastAsia="宋体" w:cs="Times New Roman"/>
          <w:color w:val="000000"/>
          <w:highlight w:val="none"/>
          <w:lang w:val="en-US" w:eastAsia="zh-CN"/>
        </w:rPr>
        <w:t>不</w:t>
      </w:r>
      <w:r>
        <w:rPr>
          <w:rFonts w:hint="default" w:ascii="Times New Roman" w:hAnsi="Times New Roman" w:eastAsia="宋体" w:cs="Times New Roman"/>
          <w:color w:val="000000"/>
          <w:highlight w:val="none"/>
          <w:lang w:val="en-US" w:eastAsia="zh-CN"/>
        </w:rPr>
        <w:t>应小于标称值的</w:t>
      </w:r>
      <w:r>
        <w:rPr>
          <w:rFonts w:hint="default" w:ascii="Times New Roman Regular" w:hAnsi="Times New Roman Regular" w:eastAsia="宋体" w:cs="Times New Roman Regular"/>
          <w:color w:val="000000"/>
          <w:highlight w:val="none"/>
          <w:lang w:val="en-US" w:eastAsia="zh-CN"/>
        </w:rPr>
        <w:t>90</w:t>
      </w:r>
      <w:r>
        <w:rPr>
          <w:rFonts w:hint="eastAsia" w:ascii="Times New Roman Regular" w:hAnsi="Times New Roman Regular" w:eastAsia="宋体" w:cs="Times New Roman Regular"/>
          <w:color w:val="000000"/>
          <w:highlight w:val="none"/>
          <w:lang w:val="en-US" w:eastAsia="zh-CN"/>
        </w:rPr>
        <w:t>%</w:t>
      </w:r>
      <w:r>
        <w:rPr>
          <w:rFonts w:hint="default" w:ascii="Times New Roman" w:hAnsi="Times New Roman" w:eastAsia="宋体" w:cs="Times New Roman"/>
          <w:color w:val="000000"/>
          <w:highlight w:val="none"/>
          <w:lang w:val="en-US" w:eastAsia="zh-CN"/>
        </w:rPr>
        <w:t>－0.1</w:t>
      </w:r>
      <w:r>
        <w:rPr>
          <w:rFonts w:hint="default" w:ascii="Times New Roman" w:hAnsi="Times New Roman" w:cs="Times New Roman"/>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mm。应按GB/T 2951.11规定的试验方法检查是否符合要求。</w:t>
      </w:r>
    </w:p>
    <w:p w14:paraId="6214501F">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导体标称截面积25</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cs="Times New Roman"/>
          <w:spacing w:val="-1"/>
          <w:kern w:val="0"/>
          <w:sz w:val="18"/>
          <w:szCs w:val="18"/>
          <w:highlight w:val="none"/>
        </w:rPr>
        <w:t>mm</w:t>
      </w:r>
      <w:r>
        <w:rPr>
          <w:rFonts w:hint="default" w:ascii="Times New Roman" w:hAnsi="Times New Roman" w:eastAsia="宋体" w:cs="Times New Roman"/>
          <w:color w:val="000000"/>
          <w:kern w:val="2"/>
          <w:position w:val="0"/>
          <w:sz w:val="21"/>
          <w:szCs w:val="24"/>
          <w:highlight w:val="none"/>
          <w:vertAlign w:val="superscript"/>
        </w:rPr>
        <w:t>2</w:t>
      </w:r>
      <w:r>
        <w:rPr>
          <w:rFonts w:hint="default" w:ascii="Times New Roman" w:hAnsi="Times New Roman" w:eastAsia="宋体" w:cs="Times New Roman"/>
          <w:color w:val="000000"/>
          <w:kern w:val="2"/>
          <w:position w:val="0"/>
          <w:sz w:val="21"/>
          <w:szCs w:val="24"/>
          <w:highlight w:val="none"/>
          <w:vertAlign w:val="baseline"/>
          <w:lang w:val="en-US" w:eastAsia="zh-CN"/>
        </w:rPr>
        <w:t>及以上</w:t>
      </w:r>
      <w:r>
        <w:rPr>
          <w:rFonts w:hint="eastAsia" w:ascii="Times New Roman" w:hAnsi="Times New Roman" w:eastAsia="宋体" w:cs="Times New Roman"/>
          <w:color w:val="000000"/>
          <w:kern w:val="2"/>
          <w:position w:val="0"/>
          <w:sz w:val="21"/>
          <w:szCs w:val="24"/>
          <w:highlight w:val="none"/>
          <w:vertAlign w:val="baseline"/>
          <w:lang w:val="en-US" w:eastAsia="zh-CN"/>
        </w:rPr>
        <w:t>的电缆应进行绝缘偏心度检查，偏心度应符合公式（1）：</w:t>
      </w:r>
    </w:p>
    <w:p w14:paraId="0AD1599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right"/>
        <w:textAlignment w:val="auto"/>
        <w:rPr>
          <w:rFonts w:hint="default" w:hAnsi="Cambria Math" w:cs="Times New Roman" w:eastAsiaTheme="minorEastAsia"/>
          <w:i w:val="0"/>
          <w:color w:val="000000"/>
          <w:kern w:val="2"/>
          <w:position w:val="0"/>
          <w:sz w:val="21"/>
          <w:szCs w:val="24"/>
          <w:highlight w:val="none"/>
          <w:vertAlign w:val="baseline"/>
          <w:lang w:val="en-US" w:eastAsia="zh-CN" w:bidi="ar-SA"/>
        </w:rPr>
      </w:pPr>
      <m:oMath>
        <m:sSub>
          <m:sSubPr>
            <m:ctrlPr>
              <w:rPr>
                <w:rFonts w:ascii="Cambria Math" w:hAnsi="Cambria Math" w:cs="Times New Roman"/>
                <w:i/>
                <w:color w:val="000000"/>
                <w:kern w:val="2"/>
                <w:position w:val="0"/>
                <w:sz w:val="21"/>
                <w:szCs w:val="24"/>
                <w:highlight w:val="none"/>
                <w:vertAlign w:val="baseline"/>
                <w:lang w:val="en-US"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ascii="Cambria Math" w:hAnsi="Cambria Math" w:cs="Times New Roman"/>
                <w:i/>
                <w:color w:val="000000"/>
                <w:kern w:val="2"/>
                <w:position w:val="0"/>
                <w:sz w:val="21"/>
                <w:szCs w:val="24"/>
                <w:highlight w:val="none"/>
                <w:vertAlign w:val="baseline"/>
                <w:lang w:val="en-US"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max</m:t>
            </m:r>
            <m:ctrlPr>
              <w:rPr>
                <w:rFonts w:ascii="Cambria Math" w:hAnsi="Cambria Math" w:cs="Times New Roman"/>
                <w:i/>
                <w:color w:val="000000"/>
                <w:kern w:val="2"/>
                <w:position w:val="0"/>
                <w:sz w:val="21"/>
                <w:szCs w:val="24"/>
                <w:highlight w:val="none"/>
                <w:vertAlign w:val="baseline"/>
                <w:lang w:val="en-US" w:bidi="ar-SA"/>
              </w:rPr>
            </m:ctrlPr>
          </m:sub>
        </m:sSub>
        <m:r>
          <m:rPr/>
          <w:rPr>
            <w:rFonts w:hint="default" w:ascii="Cambria Math" w:hAnsi="Cambria Math" w:cs="Times New Roman"/>
            <w:color w:val="000000"/>
            <w:kern w:val="2"/>
            <w:position w:val="0"/>
            <w:sz w:val="21"/>
            <w:szCs w:val="24"/>
            <w:highlight w:val="none"/>
            <w:vertAlign w:val="baseline"/>
            <w:lang w:val="en-US" w:eastAsia="zh-CN" w:bidi="ar-SA"/>
          </w:rPr>
          <m:t>−</m:t>
        </m:r>
        <m:sSub>
          <m:sSubPr>
            <m:ctrlPr>
              <w:rPr>
                <w:rFonts w:hint="default" w:ascii="Cambria Math" w:hAnsi="Cambria Math" w:cs="Times New Roman"/>
                <w:i/>
                <w:color w:val="000000"/>
                <w:kern w:val="2"/>
                <w:position w:val="0"/>
                <w:sz w:val="21"/>
                <w:szCs w:val="24"/>
                <w:highlight w:val="none"/>
                <w:vertAlign w:val="baseline"/>
                <w:lang w:val="en-US" w:eastAsia="zh-CN"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hint="default" w:ascii="Cambria Math" w:hAnsi="Cambria Math" w:cs="Times New Roman"/>
                <w:i/>
                <w:color w:val="000000"/>
                <w:kern w:val="2"/>
                <w:position w:val="0"/>
                <w:sz w:val="21"/>
                <w:szCs w:val="24"/>
                <w:highlight w:val="none"/>
                <w:vertAlign w:val="baseline"/>
                <w:lang w:val="en-US" w:eastAsia="zh-CN"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min</m:t>
            </m:r>
            <m:ctrlPr>
              <w:rPr>
                <w:rFonts w:hint="default" w:ascii="Cambria Math" w:hAnsi="Cambria Math" w:cs="Times New Roman"/>
                <w:i/>
                <w:color w:val="000000"/>
                <w:kern w:val="2"/>
                <w:position w:val="0"/>
                <w:sz w:val="21"/>
                <w:szCs w:val="24"/>
                <w:highlight w:val="none"/>
                <w:vertAlign w:val="baseline"/>
                <w:lang w:val="en-US" w:eastAsia="zh-CN" w:bidi="ar-SA"/>
              </w:rPr>
            </m:ctrlPr>
          </m:sub>
        </m:sSub>
        <m:r>
          <m:rPr/>
          <w:rPr>
            <w:rFonts w:hint="default" w:ascii="Cambria Math" w:hAnsi="Cambria Math" w:cs="Times New Roman"/>
            <w:color w:val="000000"/>
            <w:kern w:val="2"/>
            <w:position w:val="0"/>
            <w:sz w:val="21"/>
            <w:szCs w:val="24"/>
            <w:highlight w:val="none"/>
            <w:vertAlign w:val="baseline"/>
            <w:lang w:val="en-US" w:eastAsia="zh-CN" w:bidi="ar-SA"/>
          </w:rPr>
          <m:t>/</m:t>
        </m:r>
        <m:sSub>
          <m:sSubPr>
            <m:ctrlPr>
              <w:rPr>
                <w:rFonts w:hint="default" w:ascii="Cambria Math" w:hAnsi="Cambria Math" w:cs="Times New Roman"/>
                <w:i/>
                <w:color w:val="000000"/>
                <w:kern w:val="2"/>
                <w:position w:val="0"/>
                <w:sz w:val="21"/>
                <w:szCs w:val="24"/>
                <w:highlight w:val="none"/>
                <w:vertAlign w:val="baseline"/>
                <w:lang w:val="en-US" w:eastAsia="zh-CN"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hint="default" w:ascii="Cambria Math" w:hAnsi="Cambria Math" w:cs="Times New Roman"/>
                <w:i/>
                <w:color w:val="000000"/>
                <w:kern w:val="2"/>
                <w:position w:val="0"/>
                <w:sz w:val="21"/>
                <w:szCs w:val="24"/>
                <w:highlight w:val="none"/>
                <w:vertAlign w:val="baseline"/>
                <w:lang w:val="en-US" w:eastAsia="zh-CN"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max</m:t>
            </m:r>
            <m:ctrlPr>
              <w:rPr>
                <w:rFonts w:hint="default" w:ascii="Cambria Math" w:hAnsi="Cambria Math" w:cs="Times New Roman"/>
                <w:i/>
                <w:color w:val="000000"/>
                <w:kern w:val="2"/>
                <w:position w:val="0"/>
                <w:sz w:val="21"/>
                <w:szCs w:val="24"/>
                <w:highlight w:val="none"/>
                <w:vertAlign w:val="baseline"/>
                <w:lang w:val="en-US" w:eastAsia="zh-CN" w:bidi="ar-SA"/>
              </w:rPr>
            </m:ctrlPr>
          </m:sub>
        </m:sSub>
        <m:r>
          <m:rPr/>
          <w:rPr>
            <w:rFonts w:hint="default" w:ascii="Cambria Math" w:hAnsi="Cambria Math" w:cs="Cambria Math"/>
            <w:color w:val="000000"/>
            <w:kern w:val="2"/>
            <w:position w:val="0"/>
            <w:sz w:val="21"/>
            <w:szCs w:val="24"/>
            <w:highlight w:val="none"/>
            <w:vertAlign w:val="baseline"/>
            <w:lang w:val="en-US" w:eastAsia="zh-CN" w:bidi="ar-SA"/>
          </w:rPr>
          <m:t>≤</m:t>
        </m:r>
        <m:r>
          <m:rPr/>
          <w:rPr>
            <w:rFonts w:hint="default" w:ascii="DejaVu Math TeX Gyre" w:hAnsi="DejaVu Math TeX Gyre" w:cs="Times New Roman"/>
            <w:color w:val="000000"/>
            <w:kern w:val="2"/>
            <w:position w:val="0"/>
            <w:sz w:val="21"/>
            <w:szCs w:val="24"/>
            <w:highlight w:val="none"/>
            <w:vertAlign w:val="baseline"/>
            <w:lang w:val="en-US" w:eastAsia="zh-CN" w:bidi="ar-SA"/>
          </w:rPr>
          <m:t>0.15</m:t>
        </m:r>
      </m:oMath>
      <w:r>
        <w:rPr>
          <w:rFonts w:hint="eastAsia" w:hAnsi="Cambria Math" w:cs="Cambria Math"/>
          <w:i w:val="0"/>
          <w:color w:val="000000"/>
          <w:kern w:val="2"/>
          <w:position w:val="0"/>
          <w:sz w:val="21"/>
          <w:szCs w:val="24"/>
          <w:highlight w:val="none"/>
          <w:vertAlign w:val="baseline"/>
          <w:lang w:val="en-US" w:eastAsia="zh-CN" w:bidi="ar-SA"/>
        </w:rPr>
        <w:t xml:space="preserve"> </w:t>
      </w:r>
      <w:r>
        <w:rPr>
          <w:rFonts w:hint="eastAsia" w:hAnsi="Cambria Math" w:cs="Cambria Math"/>
          <w:i/>
          <w:iCs/>
          <w:color w:val="000000"/>
          <w:kern w:val="2"/>
          <w:position w:val="0"/>
          <w:sz w:val="21"/>
          <w:szCs w:val="24"/>
          <w:highlight w:val="none"/>
          <w:vertAlign w:val="baseline"/>
          <w:lang w:val="en-US" w:eastAsia="zh-CN" w:bidi="ar-SA"/>
        </w:rPr>
        <w:t>……………………………………</w:t>
      </w:r>
      <w:r>
        <w:rPr>
          <w:rFonts w:hint="eastAsia" w:ascii="Times New Roman" w:hAnsi="Times New Roman" w:eastAsia="宋体" w:cs="Times New Roman"/>
          <w:color w:val="000000"/>
          <w:highlight w:val="none"/>
          <w:lang w:val="en-US" w:eastAsia="zh-CN"/>
        </w:rPr>
        <w:t>（1）</w:t>
      </w:r>
    </w:p>
    <w:p w14:paraId="3DEB6E06">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2188E59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i/>
          <w:iCs/>
          <w:color w:val="000000"/>
          <w:highlight w:val="none"/>
          <w:lang w:val="en-US" w:eastAsia="zh-CN"/>
        </w:rPr>
        <w:t>t</w:t>
      </w:r>
      <w:r>
        <w:rPr>
          <w:rFonts w:hint="eastAsia" w:ascii="Times New Roman" w:hAnsi="Times New Roman" w:eastAsia="宋体" w:cs="Times New Roman"/>
          <w:i/>
          <w:iCs/>
          <w:color w:val="000000"/>
          <w:highlight w:val="none"/>
          <w:vertAlign w:val="subscript"/>
          <w:lang w:val="en-US" w:eastAsia="zh-CN"/>
        </w:rPr>
        <w:t xml:space="preserve">max </w:t>
      </w:r>
      <w:r>
        <w:rPr>
          <w:rFonts w:hint="default" w:ascii="Times New Roman" w:hAnsi="Times New Roman" w:eastAsia="宋体" w:cs="Times New Roman"/>
          <w:color w:val="000000"/>
          <w:highlight w:val="none"/>
          <w:lang w:val="en-US" w:eastAsia="zh-CN"/>
        </w:rPr>
        <w:t>—编织机同一方向锭数</w:t>
      </w:r>
      <w:r>
        <w:rPr>
          <w:rFonts w:hint="eastAsia" w:ascii="Times New Roman" w:hAnsi="Times New Roman" w:eastAsia="宋体" w:cs="Times New Roman"/>
          <w:color w:val="000000"/>
          <w:highlight w:val="none"/>
          <w:lang w:val="en-US" w:eastAsia="zh-CN"/>
        </w:rPr>
        <w:t>；</w:t>
      </w:r>
    </w:p>
    <w:p w14:paraId="7FF029A8">
      <w:pPr>
        <w:spacing w:line="360" w:lineRule="auto"/>
        <w:ind w:firstLine="420" w:firstLineChars="200"/>
        <w:rPr>
          <w:rFonts w:hint="eastAsia" w:ascii="Times New Roman" w:hAnsi="Times New Roman" w:eastAsia="宋体" w:cs="Times New Roman"/>
          <w:color w:val="000000"/>
          <w:highlight w:val="none"/>
          <w:lang w:val="en-US" w:eastAsia="zh"/>
          <w:woUserID w:val="1"/>
        </w:rPr>
      </w:pPr>
      <w:r>
        <w:rPr>
          <w:rFonts w:hint="eastAsia" w:ascii="Times New Roman" w:hAnsi="Times New Roman" w:eastAsia="宋体" w:cs="Times New Roman"/>
          <w:i/>
          <w:iCs/>
          <w:color w:val="000000"/>
          <w:highlight w:val="none"/>
          <w:lang w:val="en-US" w:eastAsia="zh-CN"/>
        </w:rPr>
        <w:t>t</w:t>
      </w:r>
      <w:r>
        <w:rPr>
          <w:rFonts w:hint="eastAsia" w:ascii="Times New Roman" w:hAnsi="Times New Roman" w:eastAsia="宋体" w:cs="Times New Roman"/>
          <w:i/>
          <w:iCs/>
          <w:color w:val="000000"/>
          <w:highlight w:val="none"/>
          <w:vertAlign w:val="subscript"/>
          <w:lang w:val="en-US" w:eastAsia="zh-CN"/>
        </w:rPr>
        <w:t>min</w:t>
      </w:r>
      <w:r>
        <w:rPr>
          <w:rFonts w:hint="default" w:ascii="Times New Roman" w:hAnsi="Times New Roman" w:eastAsia="宋体" w:cs="Times New Roman"/>
          <w:color w:val="000000"/>
          <w:highlight w:val="none"/>
          <w:lang w:val="en-US" w:eastAsia="zh-CN"/>
        </w:rPr>
        <w:t>—每锭的编织金属丝根数</w:t>
      </w:r>
      <w:r>
        <w:rPr>
          <w:rFonts w:hint="eastAsia" w:ascii="Times New Roman" w:hAnsi="Times New Roman" w:eastAsia="宋体" w:cs="Times New Roman"/>
          <w:color w:val="000000"/>
          <w:highlight w:val="none"/>
          <w:lang w:val="en-US" w:eastAsia="zh"/>
          <w:woUserID w:val="1"/>
        </w:rPr>
        <w:t>。</w:t>
      </w:r>
    </w:p>
    <w:p w14:paraId="18A5C1DB">
      <w:pPr>
        <w:spacing w:line="360" w:lineRule="auto"/>
        <w:ind w:firstLine="360" w:firstLineChars="200"/>
        <w:rPr>
          <w:rFonts w:hint="default" w:ascii="Times New Roman" w:hAnsi="Times New Roman" w:eastAsia="宋体" w:cs="Times New Roman"/>
          <w:color w:val="000000"/>
          <w:sz w:val="18"/>
          <w:szCs w:val="18"/>
          <w:highlight w:val="none"/>
          <w:lang w:val="en-US" w:eastAsia="zh-CN"/>
        </w:rPr>
      </w:pPr>
      <w:r>
        <w:rPr>
          <w:rFonts w:hint="eastAsia" w:ascii="黑体" w:hAnsi="黑体" w:eastAsia="黑体" w:cs="黑体"/>
          <w:color w:val="000000"/>
          <w:sz w:val="18"/>
          <w:szCs w:val="18"/>
          <w:highlight w:val="none"/>
          <w:lang w:val="en-US" w:eastAsia="zh-CN"/>
        </w:rPr>
        <w:t>注：</w:t>
      </w:r>
      <w:r>
        <w:rPr>
          <w:rFonts w:hint="eastAsia" w:ascii="Times New Roman" w:hAnsi="Times New Roman" w:eastAsia="宋体" w:cs="Times New Roman"/>
          <w:i/>
          <w:iCs/>
          <w:color w:val="000000"/>
          <w:sz w:val="18"/>
          <w:szCs w:val="18"/>
          <w:highlight w:val="none"/>
          <w:lang w:val="en-US" w:eastAsia="zh-CN"/>
        </w:rPr>
        <w:t>t</w:t>
      </w:r>
      <w:r>
        <w:rPr>
          <w:rFonts w:hint="eastAsia" w:ascii="Times New Roman" w:hAnsi="Times New Roman" w:eastAsia="宋体" w:cs="Times New Roman"/>
          <w:i/>
          <w:iCs/>
          <w:color w:val="000000"/>
          <w:sz w:val="18"/>
          <w:szCs w:val="18"/>
          <w:highlight w:val="none"/>
          <w:vertAlign w:val="subscript"/>
          <w:lang w:val="en-US" w:eastAsia="zh-CN"/>
        </w:rPr>
        <w:t>max</w:t>
      </w:r>
      <w:r>
        <w:rPr>
          <w:rFonts w:hint="eastAsia" w:ascii="Times New Roman" w:hAnsi="Times New Roman" w:eastAsia="宋体" w:cs="Times New Roman"/>
          <w:color w:val="000000"/>
          <w:sz w:val="18"/>
          <w:szCs w:val="18"/>
          <w:highlight w:val="none"/>
          <w:lang w:val="en-US" w:eastAsia="zh-CN"/>
        </w:rPr>
        <w:t>和</w:t>
      </w:r>
      <w:r>
        <w:rPr>
          <w:rFonts w:hint="eastAsia" w:ascii="Times New Roman" w:hAnsi="Times New Roman" w:eastAsia="宋体" w:cs="Times New Roman"/>
          <w:i/>
          <w:iCs/>
          <w:color w:val="000000"/>
          <w:sz w:val="18"/>
          <w:szCs w:val="18"/>
          <w:highlight w:val="none"/>
          <w:lang w:val="en-US" w:eastAsia="zh-CN"/>
        </w:rPr>
        <w:t>t</w:t>
      </w:r>
      <w:r>
        <w:rPr>
          <w:rFonts w:hint="eastAsia" w:ascii="Times New Roman" w:hAnsi="Times New Roman" w:eastAsia="宋体" w:cs="Times New Roman"/>
          <w:i/>
          <w:iCs/>
          <w:color w:val="000000"/>
          <w:sz w:val="18"/>
          <w:szCs w:val="18"/>
          <w:highlight w:val="none"/>
          <w:vertAlign w:val="subscript"/>
          <w:lang w:val="en-US" w:eastAsia="zh-CN"/>
        </w:rPr>
        <w:t>min</w:t>
      </w:r>
      <w:r>
        <w:rPr>
          <w:rFonts w:hint="eastAsia" w:ascii="Times New Roman" w:hAnsi="Times New Roman" w:eastAsia="宋体" w:cs="Times New Roman"/>
          <w:color w:val="000000"/>
          <w:sz w:val="18"/>
          <w:szCs w:val="18"/>
          <w:highlight w:val="none"/>
          <w:lang w:val="en-US" w:eastAsia="zh-CN"/>
        </w:rPr>
        <w:t>在同一截面测得。</w:t>
      </w:r>
    </w:p>
    <w:p w14:paraId="70051817">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bookmarkStart w:id="1115" w:name="_Toc7164"/>
      <w:bookmarkStart w:id="1116" w:name="_Toc16128"/>
      <w:bookmarkStart w:id="1117" w:name="_Toc26875"/>
      <w:bookmarkStart w:id="1118" w:name="_Toc1078563092"/>
      <w:bookmarkStart w:id="1119" w:name="_Toc16569"/>
      <w:bookmarkStart w:id="1120" w:name="_Toc25886"/>
      <w:bookmarkStart w:id="1121" w:name="_Toc4117"/>
      <w:bookmarkStart w:id="1122" w:name="_Toc9831"/>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23" w:name="_Toc2716"/>
      <w:bookmarkStart w:id="1124" w:name="_Toc18537"/>
      <w:bookmarkStart w:id="1125" w:name="_Toc10323"/>
      <w:r>
        <w:rPr>
          <w:rFonts w:hint="eastAsia" w:ascii="黑体" w:hAnsi="黑体" w:cs="黑体"/>
          <w:color w:val="auto"/>
          <w:highlight w:val="none"/>
          <w:lang w:val="en-US" w:eastAsia="zh-CN"/>
        </w:rPr>
        <w:t>绝缘厚度</w:t>
      </w:r>
      <w:bookmarkEnd w:id="1115"/>
      <w:bookmarkEnd w:id="1116"/>
      <w:bookmarkEnd w:id="1117"/>
      <w:bookmarkEnd w:id="1118"/>
      <w:bookmarkEnd w:id="1119"/>
      <w:bookmarkEnd w:id="1120"/>
      <w:bookmarkEnd w:id="1121"/>
      <w:bookmarkEnd w:id="1122"/>
      <w:bookmarkEnd w:id="1123"/>
      <w:bookmarkEnd w:id="1124"/>
      <w:bookmarkEnd w:id="1125"/>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0" w:type="dxa"/>
          <w:bottom w:w="28" w:type="dxa"/>
          <w:right w:w="0" w:type="dxa"/>
        </w:tblCellMar>
      </w:tblPr>
      <w:tblGrid>
        <w:gridCol w:w="892"/>
        <w:gridCol w:w="867"/>
        <w:gridCol w:w="815"/>
        <w:gridCol w:w="623"/>
        <w:gridCol w:w="700"/>
        <w:gridCol w:w="901"/>
        <w:gridCol w:w="1002"/>
        <w:gridCol w:w="935"/>
        <w:gridCol w:w="805"/>
        <w:gridCol w:w="828"/>
        <w:gridCol w:w="1016"/>
      </w:tblGrid>
      <w:tr w14:paraId="6BC7E498">
        <w:trPr>
          <w:trHeight w:val="340" w:hRule="atLeast"/>
          <w:tblHeader/>
          <w:jc w:val="center"/>
        </w:trPr>
        <w:tc>
          <w:tcPr>
            <w:tcW w:w="475" w:type="pct"/>
            <w:vMerge w:val="restart"/>
            <w:vAlign w:val="center"/>
          </w:tcPr>
          <w:p w14:paraId="67118AF4">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eastAsia" w:ascii="Times New Roman" w:hAnsi="Times New Roman" w:cs="Times New Roman"/>
                <w:kern w:val="0"/>
                <w:sz w:val="18"/>
                <w:szCs w:val="18"/>
                <w:highlight w:val="none"/>
                <w:lang w:val="en-US" w:eastAsia="zh-CN"/>
              </w:rPr>
              <w:br w:type="textWrapping"/>
            </w:r>
            <w:r>
              <w:rPr>
                <w:rFonts w:hint="default" w:ascii="Times New Roman" w:hAnsi="Times New Roman" w:cs="Times New Roman"/>
                <w:spacing w:val="0"/>
                <w:kern w:val="0"/>
                <w:sz w:val="18"/>
                <w:szCs w:val="18"/>
                <w:highlight w:val="none"/>
              </w:rPr>
              <w:t>mm</w:t>
            </w:r>
            <w:r>
              <w:rPr>
                <w:rFonts w:hint="default" w:ascii="Times New Roman" w:hAnsi="Times New Roman" w:cs="Times New Roman"/>
                <w:kern w:val="0"/>
                <w:position w:val="0"/>
                <w:sz w:val="18"/>
                <w:szCs w:val="18"/>
                <w:highlight w:val="none"/>
                <w:vertAlign w:val="superscript"/>
              </w:rPr>
              <w:t>2</w:t>
            </w:r>
          </w:p>
        </w:tc>
        <w:tc>
          <w:tcPr>
            <w:tcW w:w="4524" w:type="pct"/>
            <w:gridSpan w:val="10"/>
            <w:vAlign w:val="center"/>
          </w:tcPr>
          <w:p w14:paraId="3C96EE73">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cs="Times New Roman"/>
                <w:kern w:val="0"/>
                <w:sz w:val="18"/>
                <w:szCs w:val="18"/>
                <w:highlight w:val="none"/>
                <w:lang w:eastAsia="en-US"/>
              </w:rPr>
              <w:t>绝缘厚度标称值</w:t>
            </w:r>
            <w:r>
              <w:rPr>
                <w:rFonts w:hint="eastAsia" w:ascii="Times New Roman" w:hAnsi="Times New Roman" w:cs="Times New Roman"/>
                <w:kern w:val="0"/>
                <w:sz w:val="18"/>
                <w:szCs w:val="18"/>
                <w:highlight w:val="none"/>
                <w:lang w:val="en-US" w:eastAsia="zh-CN"/>
              </w:rPr>
              <w:t>/</w:t>
            </w:r>
            <w:r>
              <w:rPr>
                <w:rFonts w:hint="default" w:ascii="Times New Roman" w:hAnsi="Times New Roman" w:cs="Times New Roman"/>
                <w:kern w:val="0"/>
                <w:sz w:val="18"/>
                <w:szCs w:val="18"/>
                <w:highlight w:val="none"/>
                <w:lang w:eastAsia="en-US"/>
              </w:rPr>
              <w:t>mm</w:t>
            </w:r>
          </w:p>
        </w:tc>
      </w:tr>
      <w:tr w14:paraId="6B6AE2DD">
        <w:trPr>
          <w:trHeight w:val="340" w:hRule="atLeast"/>
          <w:tblHeader/>
          <w:jc w:val="center"/>
        </w:trPr>
        <w:tc>
          <w:tcPr>
            <w:tcW w:w="475" w:type="pct"/>
            <w:vMerge w:val="continue"/>
            <w:tcBorders>
              <w:bottom w:val="single" w:color="auto" w:sz="12" w:space="0"/>
            </w:tcBorders>
            <w:vAlign w:val="center"/>
          </w:tcPr>
          <w:p w14:paraId="0BBB2225">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rPr>
            </w:pPr>
          </w:p>
        </w:tc>
        <w:tc>
          <w:tcPr>
            <w:tcW w:w="462" w:type="pct"/>
            <w:vMerge w:val="restart"/>
            <w:vAlign w:val="center"/>
          </w:tcPr>
          <w:p w14:paraId="71B2E340">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450/750</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 xml:space="preserve">V </w:t>
            </w:r>
          </w:p>
          <w:p w14:paraId="1DC2A024">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en-US"/>
              </w:rPr>
            </w:pPr>
            <w:r>
              <w:rPr>
                <w:rFonts w:hint="default" w:ascii="Times New Roman" w:hAnsi="Times New Roman" w:cs="Times New Roman"/>
                <w:kern w:val="0"/>
                <w:sz w:val="18"/>
                <w:szCs w:val="18"/>
                <w:highlight w:val="none"/>
                <w:lang w:val="en-US" w:eastAsia="zh-CN"/>
              </w:rPr>
              <w:t>0.6/1</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 xml:space="preserve">kV </w:t>
            </w:r>
          </w:p>
        </w:tc>
        <w:tc>
          <w:tcPr>
            <w:tcW w:w="434" w:type="pct"/>
            <w:vMerge w:val="restart"/>
            <w:vAlign w:val="center"/>
          </w:tcPr>
          <w:p w14:paraId="785E1FDA">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1.8/3</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kV</w:t>
            </w:r>
          </w:p>
        </w:tc>
        <w:tc>
          <w:tcPr>
            <w:tcW w:w="705" w:type="pct"/>
            <w:gridSpan w:val="2"/>
            <w:tcBorders>
              <w:bottom w:val="single" w:color="auto" w:sz="4" w:space="0"/>
            </w:tcBorders>
            <w:vAlign w:val="center"/>
          </w:tcPr>
          <w:p w14:paraId="3208E4DC">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0" w:type="pct"/>
            <w:vMerge w:val="restart"/>
            <w:vAlign w:val="center"/>
          </w:tcPr>
          <w:p w14:paraId="07B9EC3B">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351B8D7A">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534" w:type="pct"/>
            <w:vMerge w:val="restart"/>
            <w:vAlign w:val="center"/>
          </w:tcPr>
          <w:p w14:paraId="7141C3EE">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p w14:paraId="5743183F">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98" w:type="pct"/>
            <w:vMerge w:val="restart"/>
            <w:vAlign w:val="center"/>
          </w:tcPr>
          <w:p w14:paraId="75203A6E">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29" w:type="pct"/>
            <w:vMerge w:val="restart"/>
            <w:vAlign w:val="center"/>
          </w:tcPr>
          <w:p w14:paraId="0DC3FCAF">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41" w:type="pct"/>
            <w:vMerge w:val="restart"/>
            <w:vAlign w:val="center"/>
          </w:tcPr>
          <w:p w14:paraId="2EA6DE03">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539" w:type="pct"/>
            <w:vMerge w:val="restart"/>
            <w:vAlign w:val="center"/>
          </w:tcPr>
          <w:p w14:paraId="2783AEC3">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r>
      <w:tr w14:paraId="6082B26D">
        <w:trPr>
          <w:trHeight w:val="340" w:hRule="atLeast"/>
          <w:tblHeader/>
          <w:jc w:val="center"/>
        </w:trPr>
        <w:tc>
          <w:tcPr>
            <w:tcW w:w="475" w:type="pct"/>
            <w:vMerge w:val="continue"/>
            <w:tcBorders>
              <w:bottom w:val="single" w:color="auto" w:sz="12" w:space="0"/>
            </w:tcBorders>
            <w:vAlign w:val="center"/>
          </w:tcPr>
          <w:p w14:paraId="741D61B8">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62" w:type="pct"/>
            <w:vMerge w:val="continue"/>
            <w:tcBorders>
              <w:bottom w:val="single" w:color="auto" w:sz="12" w:space="0"/>
            </w:tcBorders>
            <w:vAlign w:val="center"/>
          </w:tcPr>
          <w:p w14:paraId="4A5D1C0B">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34" w:type="pct"/>
            <w:vMerge w:val="continue"/>
            <w:tcBorders>
              <w:bottom w:val="single" w:color="auto" w:sz="12" w:space="0"/>
            </w:tcBorders>
            <w:vAlign w:val="center"/>
          </w:tcPr>
          <w:p w14:paraId="58295865">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332" w:type="pct"/>
            <w:tcBorders>
              <w:top w:val="single" w:color="auto" w:sz="4" w:space="0"/>
              <w:bottom w:val="single" w:color="auto" w:sz="12" w:space="0"/>
            </w:tcBorders>
            <w:vAlign w:val="center"/>
          </w:tcPr>
          <w:p w14:paraId="61DF2335">
            <w:pPr>
              <w:keepNext w:val="0"/>
              <w:keepLines w:val="0"/>
              <w:suppressLineNumbers w:val="0"/>
              <w:autoSpaceDE w:val="0"/>
              <w:autoSpaceDN w:val="0"/>
              <w:spacing w:before="0" w:beforeAutospacing="0" w:after="0" w:afterAutospacing="0" w:line="240" w:lineRule="exact"/>
              <w:ind w:left="0" w:right="0"/>
              <w:jc w:val="center"/>
              <w:rPr>
                <w:rFonts w:hint="eastAsia" w:eastAsiaTheme="minorEastAsia"/>
                <w:lang w:val="en-US" w:eastAsia="zh-CN"/>
              </w:rPr>
            </w:pPr>
            <w:r>
              <w:rPr>
                <w:rFonts w:hint="eastAsia" w:ascii="Times New Roman" w:hAnsi="Times New Roman" w:cs="Times New Roman"/>
                <w:kern w:val="0"/>
                <w:sz w:val="18"/>
                <w:szCs w:val="18"/>
                <w:highlight w:val="none"/>
                <w:lang w:val="en-US" w:eastAsia="zh-CN"/>
              </w:rPr>
              <w:t>无屏蔽</w:t>
            </w:r>
          </w:p>
        </w:tc>
        <w:tc>
          <w:tcPr>
            <w:tcW w:w="373" w:type="pct"/>
            <w:tcBorders>
              <w:top w:val="single" w:color="auto" w:sz="4" w:space="0"/>
              <w:bottom w:val="single" w:color="auto" w:sz="12" w:space="0"/>
            </w:tcBorders>
            <w:vAlign w:val="center"/>
          </w:tcPr>
          <w:p w14:paraId="157EA2AA">
            <w:pPr>
              <w:keepNext w:val="0"/>
              <w:keepLines w:val="0"/>
              <w:suppressLineNumbers w:val="0"/>
              <w:autoSpaceDE w:val="0"/>
              <w:autoSpaceDN w:val="0"/>
              <w:spacing w:before="0" w:beforeAutospacing="0" w:after="0" w:afterAutospacing="0" w:line="240" w:lineRule="exact"/>
              <w:ind w:left="0" w:right="0"/>
              <w:jc w:val="center"/>
              <w:rPr>
                <w:rFonts w:hint="default"/>
              </w:rPr>
            </w:pPr>
            <w:r>
              <w:rPr>
                <w:rFonts w:hint="eastAsia" w:ascii="Times New Roman" w:hAnsi="Times New Roman" w:cs="Times New Roman"/>
                <w:kern w:val="0"/>
                <w:sz w:val="18"/>
                <w:szCs w:val="18"/>
                <w:highlight w:val="none"/>
                <w:lang w:val="en-US" w:eastAsia="zh-CN"/>
              </w:rPr>
              <w:t>有屏蔽</w:t>
            </w:r>
          </w:p>
        </w:tc>
        <w:tc>
          <w:tcPr>
            <w:tcW w:w="480" w:type="pct"/>
            <w:vMerge w:val="continue"/>
            <w:tcBorders>
              <w:bottom w:val="single" w:color="auto" w:sz="12" w:space="0"/>
            </w:tcBorders>
            <w:vAlign w:val="center"/>
          </w:tcPr>
          <w:p w14:paraId="3A971BBC">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534" w:type="pct"/>
            <w:vMerge w:val="continue"/>
            <w:tcBorders>
              <w:bottom w:val="single" w:color="auto" w:sz="12" w:space="0"/>
            </w:tcBorders>
            <w:vAlign w:val="center"/>
          </w:tcPr>
          <w:p w14:paraId="54667965">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98" w:type="pct"/>
            <w:vMerge w:val="continue"/>
            <w:tcBorders>
              <w:bottom w:val="single" w:color="auto" w:sz="12" w:space="0"/>
            </w:tcBorders>
            <w:vAlign w:val="center"/>
          </w:tcPr>
          <w:p w14:paraId="6C2A3FBE">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29" w:type="pct"/>
            <w:vMerge w:val="continue"/>
            <w:tcBorders>
              <w:bottom w:val="single" w:color="auto" w:sz="12" w:space="0"/>
            </w:tcBorders>
            <w:vAlign w:val="center"/>
          </w:tcPr>
          <w:p w14:paraId="29ED053A">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41" w:type="pct"/>
            <w:vMerge w:val="continue"/>
            <w:tcBorders>
              <w:bottom w:val="single" w:color="auto" w:sz="12" w:space="0"/>
            </w:tcBorders>
            <w:vAlign w:val="center"/>
          </w:tcPr>
          <w:p w14:paraId="577E53AA">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539" w:type="pct"/>
            <w:vMerge w:val="continue"/>
            <w:tcBorders>
              <w:bottom w:val="single" w:color="auto" w:sz="12" w:space="0"/>
            </w:tcBorders>
            <w:vAlign w:val="center"/>
          </w:tcPr>
          <w:p w14:paraId="43ABB451">
            <w:pPr>
              <w:keepNext w:val="0"/>
              <w:keepLines w:val="0"/>
              <w:suppressLineNumbers w:val="0"/>
              <w:autoSpaceDE w:val="0"/>
              <w:autoSpaceDN w:val="0"/>
              <w:spacing w:before="0" w:beforeAutospacing="0" w:after="0" w:afterAutospacing="0" w:line="240" w:lineRule="exact"/>
              <w:ind w:left="0" w:right="0"/>
              <w:jc w:val="center"/>
              <w:rPr>
                <w:rFonts w:hint="default"/>
              </w:rPr>
            </w:pPr>
          </w:p>
        </w:tc>
      </w:tr>
      <w:tr w14:paraId="1D282FBC">
        <w:trPr>
          <w:trHeight w:val="340" w:hRule="atLeast"/>
          <w:jc w:val="center"/>
        </w:trPr>
        <w:tc>
          <w:tcPr>
            <w:tcW w:w="475" w:type="pct"/>
            <w:tcBorders>
              <w:top w:val="single" w:color="auto" w:sz="12" w:space="0"/>
              <w:tl2br w:val="nil"/>
              <w:tr2bl w:val="nil"/>
            </w:tcBorders>
            <w:vAlign w:val="center"/>
          </w:tcPr>
          <w:p w14:paraId="34C84C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462" w:type="pct"/>
            <w:tcBorders>
              <w:top w:val="single" w:color="auto" w:sz="12" w:space="0"/>
              <w:tl2br w:val="nil"/>
              <w:tr2bl w:val="nil"/>
            </w:tcBorders>
            <w:vAlign w:val="center"/>
          </w:tcPr>
          <w:p w14:paraId="4A7F6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434" w:type="pct"/>
            <w:tcBorders>
              <w:top w:val="single" w:color="auto" w:sz="12" w:space="0"/>
              <w:tl2br w:val="nil"/>
              <w:tr2bl w:val="nil"/>
            </w:tcBorders>
            <w:vAlign w:val="center"/>
          </w:tcPr>
          <w:p w14:paraId="47D6B8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op w:val="single" w:color="auto" w:sz="12" w:space="0"/>
              <w:tl2br w:val="nil"/>
              <w:tr2bl w:val="nil"/>
            </w:tcBorders>
            <w:vAlign w:val="center"/>
          </w:tcPr>
          <w:p w14:paraId="3659381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op w:val="single" w:color="auto" w:sz="12" w:space="0"/>
              <w:tl2br w:val="nil"/>
              <w:tr2bl w:val="nil"/>
            </w:tcBorders>
            <w:vAlign w:val="center"/>
          </w:tcPr>
          <w:p w14:paraId="355384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op w:val="single" w:color="auto" w:sz="12" w:space="0"/>
              <w:tl2br w:val="nil"/>
              <w:tr2bl w:val="nil"/>
            </w:tcBorders>
            <w:vAlign w:val="center"/>
          </w:tcPr>
          <w:p w14:paraId="44EA65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op w:val="single" w:color="auto" w:sz="12" w:space="0"/>
              <w:tl2br w:val="nil"/>
              <w:tr2bl w:val="nil"/>
            </w:tcBorders>
            <w:vAlign w:val="center"/>
          </w:tcPr>
          <w:p w14:paraId="36B5CB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op w:val="single" w:color="auto" w:sz="12" w:space="0"/>
              <w:tl2br w:val="nil"/>
              <w:tr2bl w:val="nil"/>
            </w:tcBorders>
            <w:vAlign w:val="center"/>
          </w:tcPr>
          <w:p w14:paraId="068E07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op w:val="single" w:color="auto" w:sz="12" w:space="0"/>
              <w:tl2br w:val="nil"/>
              <w:tr2bl w:val="nil"/>
            </w:tcBorders>
            <w:vAlign w:val="center"/>
          </w:tcPr>
          <w:p w14:paraId="06E401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op w:val="single" w:color="auto" w:sz="12" w:space="0"/>
              <w:tl2br w:val="nil"/>
              <w:tr2bl w:val="nil"/>
            </w:tcBorders>
            <w:vAlign w:val="center"/>
          </w:tcPr>
          <w:p w14:paraId="1803D5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op w:val="single" w:color="auto" w:sz="12" w:space="0"/>
              <w:tl2br w:val="nil"/>
              <w:tr2bl w:val="nil"/>
            </w:tcBorders>
            <w:vAlign w:val="center"/>
          </w:tcPr>
          <w:p w14:paraId="558E01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7E797476">
        <w:trPr>
          <w:trHeight w:val="340" w:hRule="atLeast"/>
          <w:jc w:val="center"/>
        </w:trPr>
        <w:tc>
          <w:tcPr>
            <w:tcW w:w="475" w:type="pct"/>
            <w:tcBorders>
              <w:tl2br w:val="nil"/>
              <w:tr2bl w:val="nil"/>
            </w:tcBorders>
            <w:vAlign w:val="center"/>
          </w:tcPr>
          <w:p w14:paraId="76CA34E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462" w:type="pct"/>
            <w:tcBorders>
              <w:tl2br w:val="nil"/>
              <w:tr2bl w:val="nil"/>
            </w:tcBorders>
            <w:vAlign w:val="center"/>
          </w:tcPr>
          <w:p w14:paraId="6C9140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434" w:type="pct"/>
            <w:tcBorders>
              <w:tl2br w:val="nil"/>
              <w:tr2bl w:val="nil"/>
            </w:tcBorders>
            <w:vAlign w:val="center"/>
          </w:tcPr>
          <w:p w14:paraId="2605B0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03E6E7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698302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F9CD6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4E537B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4E99EA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31D603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4C454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7BB0E3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4335BBDD">
        <w:trPr>
          <w:trHeight w:val="340" w:hRule="atLeast"/>
          <w:jc w:val="center"/>
        </w:trPr>
        <w:tc>
          <w:tcPr>
            <w:tcW w:w="475" w:type="pct"/>
            <w:tcBorders>
              <w:tl2br w:val="nil"/>
              <w:tr2bl w:val="nil"/>
            </w:tcBorders>
            <w:vAlign w:val="center"/>
          </w:tcPr>
          <w:p w14:paraId="03FBAD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462" w:type="pct"/>
            <w:tcBorders>
              <w:tl2br w:val="nil"/>
              <w:tr2bl w:val="nil"/>
            </w:tcBorders>
            <w:vAlign w:val="center"/>
          </w:tcPr>
          <w:p w14:paraId="2C97C9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en-US"/>
              </w:rPr>
            </w:pPr>
            <w:r>
              <w:rPr>
                <w:rFonts w:hint="eastAsia" w:ascii="Times New Roman" w:hAnsi="Times New Roman" w:eastAsia="宋体" w:cs="Times New Roman"/>
                <w:kern w:val="0"/>
                <w:sz w:val="18"/>
                <w:szCs w:val="18"/>
                <w:highlight w:val="none"/>
                <w:lang w:val="en-US" w:eastAsia="zh-CN"/>
              </w:rPr>
              <w:t>0.8</w:t>
            </w:r>
          </w:p>
        </w:tc>
        <w:tc>
          <w:tcPr>
            <w:tcW w:w="434" w:type="pct"/>
            <w:tcBorders>
              <w:tl2br w:val="nil"/>
              <w:tr2bl w:val="nil"/>
            </w:tcBorders>
            <w:vAlign w:val="center"/>
          </w:tcPr>
          <w:p w14:paraId="573955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101C25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7F3E59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786D4D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802B8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4C061B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1485F6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07EB96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7DCE0A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64FAFD32">
        <w:trPr>
          <w:trHeight w:val="340" w:hRule="atLeast"/>
          <w:jc w:val="center"/>
        </w:trPr>
        <w:tc>
          <w:tcPr>
            <w:tcW w:w="475" w:type="pct"/>
            <w:tcBorders>
              <w:tl2br w:val="nil"/>
              <w:tr2bl w:val="nil"/>
            </w:tcBorders>
            <w:vAlign w:val="center"/>
          </w:tcPr>
          <w:p w14:paraId="233D74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62" w:type="pct"/>
            <w:tcBorders>
              <w:tl2br w:val="nil"/>
              <w:tr2bl w:val="nil"/>
            </w:tcBorders>
            <w:vAlign w:val="center"/>
          </w:tcPr>
          <w:p w14:paraId="371EEA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434" w:type="pct"/>
            <w:tcBorders>
              <w:tl2br w:val="nil"/>
              <w:tr2bl w:val="nil"/>
            </w:tcBorders>
            <w:vAlign w:val="center"/>
          </w:tcPr>
          <w:p w14:paraId="48FED7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5ADE2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591BE2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62175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0288CD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56E4EB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DECF1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A541B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5309E0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5F0FB438">
        <w:trPr>
          <w:trHeight w:val="340" w:hRule="atLeast"/>
          <w:jc w:val="center"/>
        </w:trPr>
        <w:tc>
          <w:tcPr>
            <w:tcW w:w="475" w:type="pct"/>
            <w:tcBorders>
              <w:tl2br w:val="nil"/>
              <w:tr2bl w:val="nil"/>
            </w:tcBorders>
            <w:vAlign w:val="center"/>
          </w:tcPr>
          <w:p w14:paraId="37151A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462" w:type="pct"/>
            <w:tcBorders>
              <w:tl2br w:val="nil"/>
              <w:tr2bl w:val="nil"/>
            </w:tcBorders>
            <w:vAlign w:val="center"/>
          </w:tcPr>
          <w:p w14:paraId="647496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34" w:type="pct"/>
            <w:tcBorders>
              <w:tl2br w:val="nil"/>
              <w:tr2bl w:val="nil"/>
            </w:tcBorders>
            <w:vAlign w:val="center"/>
          </w:tcPr>
          <w:p w14:paraId="012DAF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587E5B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147F2D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97A52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1A4AF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7192382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6FBC6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45C25A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18DF86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197A9B12">
        <w:trPr>
          <w:trHeight w:val="340" w:hRule="atLeast"/>
          <w:jc w:val="center"/>
        </w:trPr>
        <w:tc>
          <w:tcPr>
            <w:tcW w:w="475" w:type="pct"/>
            <w:tcBorders>
              <w:tl2br w:val="nil"/>
              <w:tr2bl w:val="nil"/>
            </w:tcBorders>
            <w:vAlign w:val="center"/>
          </w:tcPr>
          <w:p w14:paraId="2A7EFF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462" w:type="pct"/>
            <w:tcBorders>
              <w:tl2br w:val="nil"/>
              <w:tr2bl w:val="nil"/>
            </w:tcBorders>
            <w:vAlign w:val="center"/>
          </w:tcPr>
          <w:p w14:paraId="750BDC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34" w:type="pct"/>
            <w:tcBorders>
              <w:tl2br w:val="nil"/>
              <w:tr2bl w:val="nil"/>
            </w:tcBorders>
            <w:vAlign w:val="center"/>
          </w:tcPr>
          <w:p w14:paraId="7CA070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621654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297475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4471DE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33018E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0B84A0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071FAA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72420F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626BF0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21F7FFD5">
        <w:trPr>
          <w:trHeight w:val="340" w:hRule="atLeast"/>
          <w:jc w:val="center"/>
        </w:trPr>
        <w:tc>
          <w:tcPr>
            <w:tcW w:w="475" w:type="pct"/>
            <w:tcBorders>
              <w:tl2br w:val="nil"/>
              <w:tr2bl w:val="nil"/>
            </w:tcBorders>
            <w:vAlign w:val="center"/>
          </w:tcPr>
          <w:p w14:paraId="617F0A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62" w:type="pct"/>
            <w:tcBorders>
              <w:tl2br w:val="nil"/>
              <w:tr2bl w:val="nil"/>
            </w:tcBorders>
            <w:vAlign w:val="center"/>
          </w:tcPr>
          <w:p w14:paraId="262CD6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434" w:type="pct"/>
            <w:tcBorders>
              <w:tl2br w:val="nil"/>
              <w:tr2bl w:val="nil"/>
            </w:tcBorders>
            <w:vAlign w:val="center"/>
          </w:tcPr>
          <w:p w14:paraId="7B5001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32" w:type="pct"/>
            <w:tcBorders>
              <w:tl2br w:val="nil"/>
              <w:tr2bl w:val="nil"/>
            </w:tcBorders>
            <w:vAlign w:val="center"/>
          </w:tcPr>
          <w:p w14:paraId="45F48D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1B133B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64B045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AC9150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04BB64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3C4E4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09FC4C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13780B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47B4E8EB">
        <w:trPr>
          <w:trHeight w:val="340" w:hRule="atLeast"/>
          <w:jc w:val="center"/>
        </w:trPr>
        <w:tc>
          <w:tcPr>
            <w:tcW w:w="475" w:type="pct"/>
            <w:tcBorders>
              <w:tl2br w:val="nil"/>
              <w:tr2bl w:val="nil"/>
            </w:tcBorders>
            <w:vAlign w:val="center"/>
          </w:tcPr>
          <w:p w14:paraId="0FD28E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62" w:type="pct"/>
            <w:tcBorders>
              <w:tl2br w:val="nil"/>
              <w:tr2bl w:val="nil"/>
            </w:tcBorders>
            <w:vAlign w:val="center"/>
          </w:tcPr>
          <w:p w14:paraId="0B238E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434" w:type="pct"/>
            <w:tcBorders>
              <w:tl2br w:val="nil"/>
              <w:tr2bl w:val="nil"/>
            </w:tcBorders>
            <w:vAlign w:val="center"/>
          </w:tcPr>
          <w:p w14:paraId="0D66D2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32" w:type="pct"/>
            <w:tcBorders>
              <w:tl2br w:val="nil"/>
              <w:tr2bl w:val="nil"/>
            </w:tcBorders>
            <w:vAlign w:val="center"/>
          </w:tcPr>
          <w:p w14:paraId="020AF24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709B83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AA302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4BE3F28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5445BE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1F7F0F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40E85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0898A4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286C6E34">
        <w:trPr>
          <w:trHeight w:val="340" w:hRule="atLeast"/>
          <w:jc w:val="center"/>
        </w:trPr>
        <w:tc>
          <w:tcPr>
            <w:tcW w:w="475" w:type="pct"/>
            <w:tcBorders>
              <w:tl2br w:val="nil"/>
              <w:tr2bl w:val="nil"/>
            </w:tcBorders>
            <w:vAlign w:val="center"/>
          </w:tcPr>
          <w:p w14:paraId="7553B6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62" w:type="pct"/>
            <w:tcBorders>
              <w:tl2br w:val="nil"/>
              <w:tr2bl w:val="nil"/>
            </w:tcBorders>
            <w:vAlign w:val="center"/>
          </w:tcPr>
          <w:p w14:paraId="6D4544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434" w:type="pct"/>
            <w:tcBorders>
              <w:tl2br w:val="nil"/>
              <w:tr2bl w:val="nil"/>
            </w:tcBorders>
            <w:vAlign w:val="center"/>
          </w:tcPr>
          <w:p w14:paraId="540CC4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1D3F7B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1D5DAB5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18F062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73C4F6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9B786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669DC6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5C2350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0CC3DE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718E7660">
        <w:trPr>
          <w:trHeight w:val="340" w:hRule="atLeast"/>
          <w:jc w:val="center"/>
        </w:trPr>
        <w:tc>
          <w:tcPr>
            <w:tcW w:w="475" w:type="pct"/>
            <w:tcBorders>
              <w:tl2br w:val="nil"/>
              <w:tr2bl w:val="nil"/>
            </w:tcBorders>
            <w:vAlign w:val="center"/>
          </w:tcPr>
          <w:p w14:paraId="65B781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462" w:type="pct"/>
            <w:tcBorders>
              <w:tl2br w:val="nil"/>
              <w:tr2bl w:val="nil"/>
            </w:tcBorders>
            <w:vAlign w:val="center"/>
          </w:tcPr>
          <w:p w14:paraId="15FE911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434" w:type="pct"/>
            <w:tcBorders>
              <w:tl2br w:val="nil"/>
              <w:tr2bl w:val="nil"/>
            </w:tcBorders>
            <w:vAlign w:val="center"/>
          </w:tcPr>
          <w:p w14:paraId="14125A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43C3D5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DA7334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55C66D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5781D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74CD30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75D3CD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44E283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4F9A9B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0E29665B">
        <w:trPr>
          <w:trHeight w:val="340" w:hRule="atLeast"/>
          <w:jc w:val="center"/>
        </w:trPr>
        <w:tc>
          <w:tcPr>
            <w:tcW w:w="475" w:type="pct"/>
            <w:tcBorders>
              <w:tl2br w:val="nil"/>
              <w:tr2bl w:val="nil"/>
            </w:tcBorders>
            <w:vAlign w:val="center"/>
          </w:tcPr>
          <w:p w14:paraId="4A1284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w:t>
            </w:r>
          </w:p>
        </w:tc>
        <w:tc>
          <w:tcPr>
            <w:tcW w:w="462" w:type="pct"/>
            <w:tcBorders>
              <w:tl2br w:val="nil"/>
              <w:tr2bl w:val="nil"/>
            </w:tcBorders>
            <w:vAlign w:val="center"/>
          </w:tcPr>
          <w:p w14:paraId="7422B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34" w:type="pct"/>
            <w:tcBorders>
              <w:tl2br w:val="nil"/>
              <w:tr2bl w:val="nil"/>
            </w:tcBorders>
            <w:vAlign w:val="center"/>
          </w:tcPr>
          <w:p w14:paraId="267433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445FB8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089AAC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27956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7F59D2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271D1C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937C5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364341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4D1C3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72B16208">
        <w:trPr>
          <w:trHeight w:val="340" w:hRule="atLeast"/>
          <w:jc w:val="center"/>
        </w:trPr>
        <w:tc>
          <w:tcPr>
            <w:tcW w:w="475" w:type="pct"/>
            <w:tcBorders>
              <w:tl2br w:val="nil"/>
              <w:tr2bl w:val="nil"/>
            </w:tcBorders>
            <w:vAlign w:val="center"/>
          </w:tcPr>
          <w:p w14:paraId="12B5AF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w:t>
            </w:r>
          </w:p>
        </w:tc>
        <w:tc>
          <w:tcPr>
            <w:tcW w:w="462" w:type="pct"/>
            <w:tcBorders>
              <w:tl2br w:val="nil"/>
              <w:tr2bl w:val="nil"/>
            </w:tcBorders>
            <w:vAlign w:val="center"/>
          </w:tcPr>
          <w:p w14:paraId="49C02C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34" w:type="pct"/>
            <w:tcBorders>
              <w:tl2br w:val="nil"/>
              <w:tr2bl w:val="nil"/>
            </w:tcBorders>
            <w:vAlign w:val="center"/>
          </w:tcPr>
          <w:p w14:paraId="1CF766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591B69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C9C76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35CD1E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35018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ECB3D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18215D8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62C5DF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14EAA2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42605829">
        <w:trPr>
          <w:trHeight w:val="340" w:hRule="atLeast"/>
          <w:jc w:val="center"/>
        </w:trPr>
        <w:tc>
          <w:tcPr>
            <w:tcW w:w="475" w:type="pct"/>
            <w:tcBorders>
              <w:tl2br w:val="nil"/>
              <w:tr2bl w:val="nil"/>
            </w:tcBorders>
            <w:vAlign w:val="center"/>
          </w:tcPr>
          <w:p w14:paraId="4043E3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95</w:t>
            </w:r>
          </w:p>
        </w:tc>
        <w:tc>
          <w:tcPr>
            <w:tcW w:w="462" w:type="pct"/>
            <w:tcBorders>
              <w:tl2br w:val="nil"/>
              <w:tr2bl w:val="nil"/>
            </w:tcBorders>
            <w:vAlign w:val="center"/>
          </w:tcPr>
          <w:p w14:paraId="10BEF0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434" w:type="pct"/>
            <w:tcBorders>
              <w:tl2br w:val="nil"/>
              <w:tr2bl w:val="nil"/>
            </w:tcBorders>
            <w:vAlign w:val="center"/>
          </w:tcPr>
          <w:p w14:paraId="34F841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32" w:type="pct"/>
            <w:tcBorders>
              <w:tl2br w:val="nil"/>
              <w:tr2bl w:val="nil"/>
            </w:tcBorders>
            <w:vAlign w:val="center"/>
          </w:tcPr>
          <w:p w14:paraId="21A013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1B970C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27B115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E4EA1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1A7328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9323A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02758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7B050A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39D21EAF">
        <w:trPr>
          <w:trHeight w:val="340" w:hRule="atLeast"/>
          <w:jc w:val="center"/>
        </w:trPr>
        <w:tc>
          <w:tcPr>
            <w:tcW w:w="475" w:type="pct"/>
            <w:tcBorders>
              <w:tl2br w:val="nil"/>
              <w:tr2bl w:val="nil"/>
            </w:tcBorders>
            <w:vAlign w:val="center"/>
          </w:tcPr>
          <w:p w14:paraId="292D9B0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w:t>
            </w:r>
          </w:p>
        </w:tc>
        <w:tc>
          <w:tcPr>
            <w:tcW w:w="462" w:type="pct"/>
            <w:tcBorders>
              <w:tl2br w:val="nil"/>
              <w:tr2bl w:val="nil"/>
            </w:tcBorders>
            <w:vAlign w:val="center"/>
          </w:tcPr>
          <w:p w14:paraId="3F3A2A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434" w:type="pct"/>
            <w:tcBorders>
              <w:tl2br w:val="nil"/>
              <w:tr2bl w:val="nil"/>
            </w:tcBorders>
            <w:vAlign w:val="center"/>
          </w:tcPr>
          <w:p w14:paraId="4A3630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32" w:type="pct"/>
            <w:tcBorders>
              <w:tl2br w:val="nil"/>
              <w:tr2bl w:val="nil"/>
            </w:tcBorders>
            <w:vAlign w:val="center"/>
          </w:tcPr>
          <w:p w14:paraId="690CACD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0A404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80CCA3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62F95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EAE5F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00E10E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C969F6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571BFA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394BE6D4">
        <w:trPr>
          <w:trHeight w:val="340" w:hRule="atLeast"/>
          <w:jc w:val="center"/>
        </w:trPr>
        <w:tc>
          <w:tcPr>
            <w:tcW w:w="475" w:type="pct"/>
            <w:tcBorders>
              <w:tl2br w:val="nil"/>
              <w:tr2bl w:val="nil"/>
            </w:tcBorders>
            <w:vAlign w:val="center"/>
          </w:tcPr>
          <w:p w14:paraId="7C0B36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462" w:type="pct"/>
            <w:tcBorders>
              <w:tl2br w:val="nil"/>
              <w:tr2bl w:val="nil"/>
            </w:tcBorders>
            <w:vAlign w:val="center"/>
          </w:tcPr>
          <w:p w14:paraId="641C4A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434" w:type="pct"/>
            <w:tcBorders>
              <w:tl2br w:val="nil"/>
              <w:tr2bl w:val="nil"/>
            </w:tcBorders>
            <w:vAlign w:val="center"/>
          </w:tcPr>
          <w:p w14:paraId="058481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32" w:type="pct"/>
            <w:tcBorders>
              <w:tl2br w:val="nil"/>
              <w:tr2bl w:val="nil"/>
            </w:tcBorders>
            <w:vAlign w:val="center"/>
          </w:tcPr>
          <w:p w14:paraId="0B73A2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63CD39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53B88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45B2F53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73B575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0869F5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235B0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4CB31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66E5FE57">
        <w:trPr>
          <w:trHeight w:val="340" w:hRule="atLeast"/>
          <w:jc w:val="center"/>
        </w:trPr>
        <w:tc>
          <w:tcPr>
            <w:tcW w:w="475" w:type="pct"/>
            <w:tcBorders>
              <w:tl2br w:val="nil"/>
              <w:tr2bl w:val="nil"/>
            </w:tcBorders>
            <w:vAlign w:val="center"/>
          </w:tcPr>
          <w:p w14:paraId="70A7CD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w:t>
            </w:r>
          </w:p>
        </w:tc>
        <w:tc>
          <w:tcPr>
            <w:tcW w:w="462" w:type="pct"/>
            <w:tcBorders>
              <w:tl2br w:val="nil"/>
              <w:tr2bl w:val="nil"/>
            </w:tcBorders>
            <w:vAlign w:val="center"/>
          </w:tcPr>
          <w:p w14:paraId="2D35DA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434" w:type="pct"/>
            <w:tcBorders>
              <w:tl2br w:val="nil"/>
              <w:tr2bl w:val="nil"/>
            </w:tcBorders>
            <w:vAlign w:val="center"/>
          </w:tcPr>
          <w:p w14:paraId="50288A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32" w:type="pct"/>
            <w:tcBorders>
              <w:tl2br w:val="nil"/>
              <w:tr2bl w:val="nil"/>
            </w:tcBorders>
            <w:vAlign w:val="center"/>
          </w:tcPr>
          <w:p w14:paraId="582A32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6B4F3D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DA37C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90A79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621361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3C7B8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6001F1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51810C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07FDD4E5">
        <w:trPr>
          <w:trHeight w:val="340" w:hRule="atLeast"/>
          <w:jc w:val="center"/>
        </w:trPr>
        <w:tc>
          <w:tcPr>
            <w:tcW w:w="475" w:type="pct"/>
            <w:tcBorders>
              <w:tl2br w:val="nil"/>
              <w:tr2bl w:val="nil"/>
            </w:tcBorders>
            <w:vAlign w:val="center"/>
          </w:tcPr>
          <w:p w14:paraId="489EBE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240</w:t>
            </w:r>
          </w:p>
        </w:tc>
        <w:tc>
          <w:tcPr>
            <w:tcW w:w="462" w:type="pct"/>
            <w:tcBorders>
              <w:tl2br w:val="nil"/>
              <w:tr2bl w:val="nil"/>
            </w:tcBorders>
            <w:vAlign w:val="center"/>
          </w:tcPr>
          <w:p w14:paraId="7ED9A1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434" w:type="pct"/>
            <w:tcBorders>
              <w:tl2br w:val="nil"/>
              <w:tr2bl w:val="nil"/>
            </w:tcBorders>
            <w:vAlign w:val="center"/>
          </w:tcPr>
          <w:p w14:paraId="20DBB2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332" w:type="pct"/>
            <w:tcBorders>
              <w:tl2br w:val="nil"/>
              <w:tr2bl w:val="nil"/>
            </w:tcBorders>
            <w:vAlign w:val="center"/>
          </w:tcPr>
          <w:p w14:paraId="02E5F6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5BEFB9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480" w:type="pct"/>
            <w:tcBorders>
              <w:tl2br w:val="nil"/>
              <w:tr2bl w:val="nil"/>
            </w:tcBorders>
            <w:vAlign w:val="center"/>
          </w:tcPr>
          <w:p w14:paraId="69CB9B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786A0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21A008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3FF1AF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5A4D21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B7B016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239EE146">
        <w:trPr>
          <w:trHeight w:val="340" w:hRule="atLeast"/>
          <w:jc w:val="center"/>
        </w:trPr>
        <w:tc>
          <w:tcPr>
            <w:tcW w:w="475" w:type="pct"/>
            <w:tcBorders>
              <w:tl2br w:val="nil"/>
              <w:tr2bl w:val="nil"/>
            </w:tcBorders>
            <w:vAlign w:val="center"/>
          </w:tcPr>
          <w:p w14:paraId="6451DB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w:t>
            </w:r>
          </w:p>
        </w:tc>
        <w:tc>
          <w:tcPr>
            <w:tcW w:w="462" w:type="pct"/>
            <w:tcBorders>
              <w:tl2br w:val="nil"/>
              <w:tr2bl w:val="nil"/>
            </w:tcBorders>
            <w:vAlign w:val="center"/>
          </w:tcPr>
          <w:p w14:paraId="249C79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434" w:type="pct"/>
            <w:tcBorders>
              <w:tl2br w:val="nil"/>
              <w:tr2bl w:val="nil"/>
            </w:tcBorders>
            <w:vAlign w:val="center"/>
          </w:tcPr>
          <w:p w14:paraId="02B32E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332" w:type="pct"/>
            <w:tcBorders>
              <w:tl2br w:val="nil"/>
              <w:tr2bl w:val="nil"/>
            </w:tcBorders>
            <w:vAlign w:val="center"/>
          </w:tcPr>
          <w:p w14:paraId="261932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5E9774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480" w:type="pct"/>
            <w:tcBorders>
              <w:tl2br w:val="nil"/>
              <w:tr2bl w:val="nil"/>
            </w:tcBorders>
            <w:vAlign w:val="center"/>
          </w:tcPr>
          <w:p w14:paraId="29350A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36C4C1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40A5E1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18F8C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31A08D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0310A2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6DAC0816">
        <w:trPr>
          <w:trHeight w:val="340" w:hRule="atLeast"/>
          <w:jc w:val="center"/>
        </w:trPr>
        <w:tc>
          <w:tcPr>
            <w:tcW w:w="475" w:type="pct"/>
            <w:tcBorders>
              <w:bottom w:val="single" w:color="auto" w:sz="12" w:space="0"/>
              <w:tl2br w:val="nil"/>
              <w:tr2bl w:val="nil"/>
            </w:tcBorders>
            <w:vAlign w:val="center"/>
          </w:tcPr>
          <w:p w14:paraId="2C3D52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400</w:t>
            </w:r>
          </w:p>
        </w:tc>
        <w:tc>
          <w:tcPr>
            <w:tcW w:w="462" w:type="pct"/>
            <w:tcBorders>
              <w:bottom w:val="single" w:color="auto" w:sz="12" w:space="0"/>
              <w:tl2br w:val="nil"/>
              <w:tr2bl w:val="nil"/>
            </w:tcBorders>
            <w:vAlign w:val="center"/>
          </w:tcPr>
          <w:p w14:paraId="1F4788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434" w:type="pct"/>
            <w:tcBorders>
              <w:bottom w:val="single" w:color="auto" w:sz="12" w:space="0"/>
              <w:tl2br w:val="nil"/>
              <w:tr2bl w:val="nil"/>
            </w:tcBorders>
            <w:vAlign w:val="center"/>
          </w:tcPr>
          <w:p w14:paraId="2478BE1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32" w:type="pct"/>
            <w:tcBorders>
              <w:bottom w:val="single" w:color="auto" w:sz="12" w:space="0"/>
              <w:tl2br w:val="nil"/>
              <w:tr2bl w:val="nil"/>
            </w:tcBorders>
            <w:vAlign w:val="center"/>
          </w:tcPr>
          <w:p w14:paraId="747081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bottom w:val="single" w:color="auto" w:sz="12" w:space="0"/>
              <w:tl2br w:val="nil"/>
              <w:tr2bl w:val="nil"/>
            </w:tcBorders>
            <w:vAlign w:val="center"/>
          </w:tcPr>
          <w:p w14:paraId="7B4D7F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bottom w:val="single" w:color="auto" w:sz="12" w:space="0"/>
              <w:tl2br w:val="nil"/>
              <w:tr2bl w:val="nil"/>
            </w:tcBorders>
            <w:vAlign w:val="center"/>
          </w:tcPr>
          <w:p w14:paraId="4F41C9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bottom w:val="single" w:color="auto" w:sz="12" w:space="0"/>
              <w:tl2br w:val="nil"/>
              <w:tr2bl w:val="nil"/>
            </w:tcBorders>
            <w:vAlign w:val="center"/>
          </w:tcPr>
          <w:p w14:paraId="7AD79C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bottom w:val="single" w:color="auto" w:sz="12" w:space="0"/>
              <w:tl2br w:val="nil"/>
              <w:tr2bl w:val="nil"/>
            </w:tcBorders>
            <w:vAlign w:val="center"/>
          </w:tcPr>
          <w:p w14:paraId="4A9CCB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bottom w:val="single" w:color="auto" w:sz="12" w:space="0"/>
              <w:tl2br w:val="nil"/>
              <w:tr2bl w:val="nil"/>
            </w:tcBorders>
            <w:vAlign w:val="center"/>
          </w:tcPr>
          <w:p w14:paraId="54F0A1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bottom w:val="single" w:color="auto" w:sz="12" w:space="0"/>
              <w:tl2br w:val="nil"/>
              <w:tr2bl w:val="nil"/>
            </w:tcBorders>
            <w:vAlign w:val="center"/>
          </w:tcPr>
          <w:p w14:paraId="7E9C14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bottom w:val="single" w:color="auto" w:sz="12" w:space="0"/>
              <w:tl2br w:val="nil"/>
              <w:tr2bl w:val="nil"/>
            </w:tcBorders>
            <w:vAlign w:val="center"/>
          </w:tcPr>
          <w:p w14:paraId="2D516C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bl>
    <w:p w14:paraId="0CFF025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绝缘线芯识别</w:t>
      </w:r>
    </w:p>
    <w:p w14:paraId="1CB81197">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default"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5芯及以下绝缘线芯识别</w:t>
      </w:r>
    </w:p>
    <w:p w14:paraId="6510DC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电缆的绝缘线芯应用着色绝缘或其他合适的方法进行识别。除用黄/绿组合色识别的绝缘线芯外，电缆的每一绝缘线芯应只用一种颜色。除绿/黄组合色绝缘线芯外，其他绝缘线芯均不应使用绿色和黄色。</w:t>
      </w:r>
    </w:p>
    <w:p w14:paraId="6381D7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优先选用的色谱如下：</w:t>
      </w:r>
    </w:p>
    <w:p w14:paraId="7753BF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——单芯电缆：无优先选用色谱；</w:t>
      </w:r>
    </w:p>
    <w:p w14:paraId="68616A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——两芯电缆：无优先选用色谱；</w:t>
      </w:r>
    </w:p>
    <w:p w14:paraId="3AB362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——三芯电缆：绿/黄色、蓝色、棕色，或是蓝色、黑色、棕色；</w:t>
      </w:r>
    </w:p>
    <w:p w14:paraId="523D03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——四芯电缆：绿/黄色、蓝色、黑色、棕色，或是蓝色、黑色、棕色、灰色或橙色；</w:t>
      </w:r>
    </w:p>
    <w:p w14:paraId="5178C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——五芯电缆：绿/黄色、蓝色、黑色、棕色、灰色或橙色，或是蓝色、黑色、棕色、灰色、橙色或其他不同的颜色。</w:t>
      </w:r>
    </w:p>
    <w:p w14:paraId="15570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当对色谱有特殊要求或其他芯数电缆需要采用着色绝缘识别时，由供需双方协商确定电缆的色谱。</w:t>
      </w:r>
    </w:p>
    <w:p w14:paraId="196C33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对每一段长15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mm的黄/绿双色绝缘线芯，其中一种颜色应覆盖绝缘线芯表面的30%～70%，而另一种颜色则应覆盖绝缘线芯的其余部分。</w:t>
      </w:r>
    </w:p>
    <w:p w14:paraId="628695F9">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5芯及以上绝缘线芯识别</w:t>
      </w:r>
    </w:p>
    <w:p w14:paraId="2612D0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ascii="Times New Roman" w:hAnsi="Times New Roman" w:eastAsia="宋体" w:cs="Times New Roman"/>
          <w:color w:val="000000"/>
          <w:highlight w:val="none"/>
          <w:lang w:val="en-US" w:eastAsia="zh-CN"/>
        </w:rPr>
        <w:t>电缆绝缘线芯应采用数字识别或色码识别（领示和标识系统）。如果电缆包含接地保护线芯，</w:t>
      </w:r>
      <w:r>
        <w:rPr>
          <w:rFonts w:hint="eastAsia" w:ascii="Times New Roman" w:hAnsi="Times New Roman" w:eastAsia="宋体" w:cs="Times New Roman"/>
          <w:color w:val="000000"/>
          <w:highlight w:val="none"/>
          <w:lang w:val="en-US" w:eastAsia="zh-CN"/>
        </w:rPr>
        <w:t>该线</w:t>
      </w:r>
      <w:r>
        <w:rPr>
          <w:rFonts w:hint="default" w:ascii="Times New Roman" w:hAnsi="Times New Roman" w:eastAsia="宋体" w:cs="Times New Roman"/>
          <w:color w:val="000000"/>
          <w:highlight w:val="none"/>
          <w:lang w:val="en-US" w:eastAsia="zh-CN"/>
        </w:rPr>
        <w:t>芯应始终为放在外层的绿/黄组合色绝缘线芯。</w:t>
      </w:r>
    </w:p>
    <w:p w14:paraId="4C5C19C7">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数字识别</w:t>
      </w:r>
    </w:p>
    <w:p w14:paraId="17C0C8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当电缆绝缘线芯采用数字识别时，绝缘应为同一种颜色并按数序排列，但绿/黄组合色绝缘线芯（若</w:t>
      </w:r>
    </w:p>
    <w:p w14:paraId="5BCF51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有）除外。</w:t>
      </w:r>
    </w:p>
    <w:p w14:paraId="21789E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数字应用阿拉伯数字印刷在绝缘线芯外表面上。所有识别数字应具有相同颜色，并与绝缘颜色有明</w:t>
      </w:r>
    </w:p>
    <w:p w14:paraId="2316F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显反差。数字标志应清晰，耐擦。</w:t>
      </w:r>
    </w:p>
    <w:p w14:paraId="6C756E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数字编号应从内层到外层，从1号开始，各层排列方向应相同。有绿/黄色组合绝缘线芯时，其颜色分布应符合</w:t>
      </w:r>
      <w:r>
        <w:rPr>
          <w:rFonts w:hint="eastAsia" w:ascii="Times New Roman" w:hAnsi="Times New Roman" w:eastAsia="宋体" w:cs="Times New Roman"/>
          <w:color w:val="000000"/>
          <w:highlight w:val="none"/>
          <w:lang w:val="en-US" w:eastAsia="zh-CN"/>
        </w:rPr>
        <w:t>A.3.2.5.1</w:t>
      </w:r>
      <w:r>
        <w:rPr>
          <w:rFonts w:hint="default" w:ascii="Times New Roman" w:hAnsi="Times New Roman" w:eastAsia="宋体" w:cs="Times New Roman"/>
          <w:color w:val="000000"/>
          <w:highlight w:val="none"/>
          <w:lang w:val="en-US" w:eastAsia="zh-CN"/>
        </w:rPr>
        <w:t>的规定，并且应放在缆芯的最外层。</w:t>
      </w:r>
    </w:p>
    <w:p w14:paraId="32E3B5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数字识别标志应沿着绝缘线芯以相等的间隔重复出现，相邻两个完整标志中的数字应彼此颠倒。</w:t>
      </w:r>
    </w:p>
    <w:p w14:paraId="017B0A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一个完整的数字标志是由数字与一个破折号组成。当标志由一个数字组成时，破折号放在数字下面</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当标志由两个数字组成时，则后一个数字排在前一个数字的下面，破折号放在后一个数字的下面。相邻两组数字标志的间距</w:t>
      </w: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vertAlign w:val="subscript"/>
          <w:lang w:val="en-US" w:eastAsia="zh-CN"/>
        </w:rPr>
        <w:t>i</w:t>
      </w:r>
      <w:r>
        <w:rPr>
          <w:rFonts w:hint="default" w:ascii="Times New Roman" w:hAnsi="Times New Roman" w:eastAsia="宋体" w:cs="Times New Roman"/>
          <w:color w:val="000000"/>
          <w:highlight w:val="none"/>
          <w:lang w:val="en-US" w:eastAsia="zh-CN"/>
        </w:rPr>
        <w:t>不应大于50</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2722A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下图</w:t>
      </w:r>
      <w:r>
        <w:rPr>
          <w:rFonts w:hint="default" w:ascii="Times New Roman" w:hAnsi="Times New Roman" w:eastAsia="宋体" w:cs="Times New Roman"/>
          <w:color w:val="000000"/>
          <w:highlight w:val="none"/>
          <w:lang w:val="en-US" w:eastAsia="zh-CN"/>
        </w:rPr>
        <w:t>为数字识别标志的排列方式。</w:t>
      </w:r>
    </w:p>
    <w:p w14:paraId="0C3B043B">
      <w:pPr>
        <w:pStyle w:val="7"/>
        <w:spacing w:before="157" w:beforeLines="50" w:after="157" w:afterLines="50" w:line="360" w:lineRule="auto"/>
        <w:ind w:firstLine="0"/>
      </w:pPr>
      <w:r>
        <w:drawing>
          <wp:inline distT="0" distB="0" distL="114300" distR="114300">
            <wp:extent cx="5934710" cy="1033145"/>
            <wp:effectExtent l="0" t="0" r="889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934710" cy="1033145"/>
                    </a:xfrm>
                    <a:prstGeom prst="rect">
                      <a:avLst/>
                    </a:prstGeom>
                    <a:noFill/>
                    <a:ln>
                      <a:noFill/>
                    </a:ln>
                  </pic:spPr>
                </pic:pic>
              </a:graphicData>
            </a:graphic>
          </wp:inline>
        </w:drawing>
      </w:r>
    </w:p>
    <w:p w14:paraId="6A2ABDFC">
      <w:pPr>
        <w:pStyle w:val="8"/>
        <w:numPr>
          <w:ilvl w:val="0"/>
          <w:numId w:val="0"/>
        </w:numPr>
        <w:tabs>
          <w:tab w:val="left" w:pos="0"/>
        </w:tabs>
        <w:spacing w:before="157" w:beforeLines="50" w:after="313" w:afterLines="100"/>
        <w:ind w:leftChars="0"/>
        <w:jc w:val="center"/>
        <w:outlineLvl w:val="9"/>
        <w:rPr>
          <w:rFonts w:hint="default" w:ascii="黑体" w:hAnsi="黑体" w:eastAsia="黑体" w:cs="黑体"/>
          <w:color w:val="FF0000"/>
          <w:sz w:val="21"/>
          <w:szCs w:val="21"/>
          <w:highlight w:val="none"/>
          <w:lang w:val="en-US" w:eastAsia="zh-CN"/>
        </w:rPr>
      </w:pPr>
      <w:r>
        <w:rPr>
          <w:rFonts w:hint="eastAsia" w:ascii="黑体" w:hAnsi="黑体" w:eastAsia="黑体" w:cs="黑体"/>
          <w:sz w:val="21"/>
          <w:szCs w:val="21"/>
        </w:rPr>
        <w:t>图A.</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图A.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126" w:name="_Toc25947"/>
      <w:bookmarkStart w:id="1127" w:name="_Toc13201"/>
      <w:bookmarkStart w:id="1128" w:name="_Toc1793283549"/>
      <w:bookmarkStart w:id="1129" w:name="_Toc18171"/>
      <w:bookmarkStart w:id="1130" w:name="_Toc30555"/>
      <w:bookmarkStart w:id="1131" w:name="_Toc9913"/>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w:t>
      </w:r>
      <w:r>
        <w:rPr>
          <w:rFonts w:hint="eastAsia" w:ascii="黑体" w:hAnsi="黑体" w:cs="黑体"/>
          <w:sz w:val="21"/>
          <w:szCs w:val="21"/>
          <w:highlight w:val="none"/>
          <w:lang w:val="en-US" w:eastAsia="zh-CN"/>
        </w:rPr>
        <w:t>数字识别标志的排列方式</w:t>
      </w:r>
      <w:bookmarkEnd w:id="1126"/>
      <w:bookmarkEnd w:id="1127"/>
      <w:bookmarkEnd w:id="1128"/>
      <w:bookmarkEnd w:id="1129"/>
      <w:bookmarkEnd w:id="1130"/>
      <w:bookmarkEnd w:id="1131"/>
    </w:p>
    <w:p w14:paraId="5AE4F4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b w:val="0"/>
          <w:bCs w:val="0"/>
          <w:color w:val="000000"/>
          <w:highlight w:val="none"/>
          <w:lang w:val="en-US" w:eastAsia="zh-CN"/>
        </w:rPr>
        <w:t>色码识别：</w:t>
      </w:r>
    </w:p>
    <w:p w14:paraId="00AB3C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每层中应有两根相邻的绝缘线芯着上易区别的颜色，其余绝缘线芯的颜色应相同。</w:t>
      </w:r>
    </w:p>
    <w:p w14:paraId="220F0F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lang w:val="en-US" w:eastAsia="zh-CN"/>
        </w:rPr>
      </w:pPr>
      <w:r>
        <w:rPr>
          <w:rFonts w:hint="default" w:ascii="Times New Roman" w:hAnsi="Times New Roman" w:eastAsia="宋体" w:cs="Times New Roman"/>
          <w:color w:val="000000"/>
          <w:highlight w:val="none"/>
          <w:lang w:val="en-US" w:eastAsia="zh-CN"/>
        </w:rPr>
        <w:t>对于含有接地保护线芯的电缆，仅外层两根易区别的绝缘线芯中一根以绿/黄组合色绝缘线芯代替。</w:t>
      </w:r>
    </w:p>
    <w:p w14:paraId="72CF6FDA">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kern w:val="0"/>
          <w:szCs w:val="21"/>
          <w:highlight w:val="none"/>
          <w:lang w:val="en-US" w:eastAsia="zh-CN"/>
        </w:rPr>
        <w:t>导体和绝缘屏蔽（仅限额定电压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b w:val="0"/>
          <w:bCs w:val="0"/>
          <w:color w:val="000000"/>
          <w:kern w:val="2"/>
          <w:sz w:val="21"/>
          <w:szCs w:val="24"/>
          <w:highlight w:val="none"/>
          <w:lang w:eastAsia="zh-CN"/>
        </w:rPr>
        <w:t>）</w:t>
      </w:r>
    </w:p>
    <w:p w14:paraId="3C81445F">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60" w:lineRule="auto"/>
        <w:ind w:left="0" w:leftChars="0" w:firstLine="420" w:firstLineChars="200"/>
        <w:jc w:val="left"/>
        <w:textAlignment w:val="auto"/>
        <w:outlineLvl w:val="9"/>
        <w:rPr>
          <w:rFonts w:ascii="Times New Roman" w:hAnsi="Times New Roman" w:eastAsia="宋体" w:cs="Times New Roman"/>
          <w:color w:val="000000"/>
          <w:spacing w:val="0"/>
          <w:sz w:val="21"/>
          <w:szCs w:val="24"/>
          <w:highlight w:val="none"/>
        </w:rPr>
      </w:pPr>
      <w:r>
        <w:rPr>
          <w:rFonts w:ascii="Times New Roman" w:hAnsi="Times New Roman" w:eastAsia="宋体" w:cs="Times New Roman"/>
          <w:color w:val="000000"/>
          <w:spacing w:val="0"/>
          <w:sz w:val="21"/>
          <w:szCs w:val="24"/>
          <w:highlight w:val="none"/>
        </w:rPr>
        <w:t>当单芯和三芯电缆绝缘线芯需要屏蔽时，应由导体屏蔽和绝缘屏蔽组成。除额定电压3.6/6</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宋体" w:cs="Times New Roman"/>
          <w:color w:val="000000"/>
          <w:sz w:val="21"/>
          <w:szCs w:val="24"/>
          <w:highlight w:val="none"/>
        </w:rPr>
        <w:t>kV</w:t>
      </w:r>
      <w:r>
        <w:rPr>
          <w:rFonts w:ascii="Times New Roman" w:hAnsi="Times New Roman" w:eastAsia="宋体" w:cs="Times New Roman"/>
          <w:color w:val="000000"/>
          <w:spacing w:val="0"/>
          <w:sz w:val="21"/>
          <w:szCs w:val="24"/>
          <w:highlight w:val="none"/>
        </w:rPr>
        <w:t>电缆可用无屏蔽结构外，其他电缆均应有屏蔽。</w:t>
      </w:r>
    </w:p>
    <w:p w14:paraId="7F487CE5">
      <w:pPr>
        <w:keepNext w:val="0"/>
        <w:keepLines w:val="0"/>
        <w:pageBreakBefore w:val="0"/>
        <w:widowControl/>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ascii="Times New Roman" w:hAnsi="Times New Roman" w:eastAsia="宋体" w:cs="Times New Roman"/>
          <w:color w:val="000000"/>
          <w:spacing w:val="0"/>
          <w:sz w:val="21"/>
          <w:szCs w:val="24"/>
          <w:highlight w:val="none"/>
        </w:rPr>
      </w:pPr>
      <w:r>
        <w:rPr>
          <w:rFonts w:hint="eastAsia" w:ascii="黑体" w:hAnsi="黑体" w:eastAsia="黑体" w:cs="黑体"/>
          <w:color w:val="auto"/>
          <w:kern w:val="0"/>
          <w:szCs w:val="21"/>
          <w:highlight w:val="none"/>
          <w:lang w:val="en-US" w:eastAsia="zh-CN"/>
        </w:rPr>
        <w:t>导体屏蔽</w:t>
      </w:r>
    </w:p>
    <w:p w14:paraId="24F5FA77">
      <w:pPr>
        <w:widowControl/>
        <w:spacing w:before="0" w:line="360" w:lineRule="auto"/>
        <w:ind w:right="135" w:firstLine="430"/>
        <w:rPr>
          <w:rFonts w:hint="default" w:ascii="Times New Roman" w:hAnsi="Times New Roman" w:eastAsia="宋体" w:cs="Times New Roman"/>
          <w:color w:val="000000"/>
          <w:spacing w:val="0"/>
          <w:position w:val="0"/>
          <w:sz w:val="21"/>
          <w:szCs w:val="24"/>
          <w:highlight w:val="none"/>
          <w:lang w:val="en-US" w:eastAsia="zh-CN"/>
        </w:rPr>
      </w:pPr>
      <w:r>
        <w:rPr>
          <w:rFonts w:ascii="宋体" w:hAnsi="宋体" w:eastAsia="宋体" w:cs="宋体"/>
          <w:spacing w:val="-3"/>
          <w:sz w:val="21"/>
          <w:szCs w:val="21"/>
        </w:rPr>
        <w:t>导体屏蔽应是非金属的，由挤包的半导电料或在导体上先包半导电带再挤包半导电</w:t>
      </w:r>
      <w:r>
        <w:rPr>
          <w:rFonts w:ascii="宋体" w:hAnsi="宋体" w:eastAsia="宋体" w:cs="宋体"/>
          <w:spacing w:val="-4"/>
          <w:sz w:val="21"/>
          <w:szCs w:val="21"/>
        </w:rPr>
        <w:t>料组成。挤包</w:t>
      </w:r>
      <w:r>
        <w:rPr>
          <w:rFonts w:ascii="宋体" w:hAnsi="宋体" w:eastAsia="宋体" w:cs="宋体"/>
          <w:spacing w:val="-6"/>
          <w:sz w:val="21"/>
          <w:szCs w:val="21"/>
        </w:rPr>
        <w:t>的半导电层应与绝缘紧密结合，挤包屏蔽层的最薄处厚度</w:t>
      </w:r>
      <w:r>
        <w:rPr>
          <w:rFonts w:hint="eastAsia" w:ascii="宋体" w:hAnsi="宋体" w:eastAsia="宋体" w:cs="宋体"/>
          <w:spacing w:val="-6"/>
          <w:sz w:val="21"/>
          <w:szCs w:val="21"/>
          <w:lang w:eastAsia="zh-CN"/>
        </w:rPr>
        <w:t>不应</w:t>
      </w:r>
      <w:r>
        <w:rPr>
          <w:rFonts w:ascii="宋体" w:hAnsi="宋体" w:eastAsia="宋体" w:cs="宋体"/>
          <w:spacing w:val="-6"/>
          <w:sz w:val="21"/>
          <w:szCs w:val="21"/>
        </w:rPr>
        <w:t>小于</w:t>
      </w:r>
      <w:r>
        <w:rPr>
          <w:rFonts w:ascii="Times New Roman" w:hAnsi="Times New Roman" w:eastAsia="宋体" w:cs="Times New Roman"/>
          <w:spacing w:val="-6"/>
          <w:sz w:val="21"/>
          <w:szCs w:val="21"/>
        </w:rPr>
        <w:t>0</w:t>
      </w:r>
      <w:r>
        <w:rPr>
          <w:rFonts w:ascii="Times New Roman" w:hAnsi="Times New Roman" w:eastAsia="宋体" w:cs="Times New Roman"/>
          <w:spacing w:val="-7"/>
          <w:sz w:val="21"/>
          <w:szCs w:val="21"/>
        </w:rPr>
        <w:t>.60</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Times New Roman" w:cs="Times New Roman"/>
          <w:spacing w:val="-7"/>
          <w:sz w:val="21"/>
          <w:szCs w:val="21"/>
        </w:rPr>
        <w:t>mm</w:t>
      </w:r>
      <w:r>
        <w:rPr>
          <w:rFonts w:ascii="宋体" w:hAnsi="宋体" w:eastAsia="宋体" w:cs="宋体"/>
          <w:spacing w:val="-7"/>
          <w:sz w:val="21"/>
          <w:szCs w:val="21"/>
        </w:rPr>
        <w:t>。</w:t>
      </w:r>
      <w:r>
        <w:rPr>
          <w:rFonts w:hint="eastAsia" w:ascii="宋体" w:hAnsi="宋体" w:eastAsia="宋体" w:cs="宋体"/>
          <w:spacing w:val="-7"/>
          <w:sz w:val="21"/>
          <w:szCs w:val="21"/>
          <w:lang w:val="en-US" w:eastAsia="zh-CN"/>
        </w:rPr>
        <w:t>厚度</w:t>
      </w:r>
      <w:r>
        <w:rPr>
          <w:rFonts w:hint="default" w:ascii="Times New Roman" w:hAnsi="Times New Roman" w:eastAsia="宋体" w:cs="Times New Roman"/>
          <w:color w:val="000000"/>
          <w:highlight w:val="none"/>
          <w:lang w:val="en-US" w:eastAsia="zh-CN"/>
        </w:rPr>
        <w:t>应按GB/T 2951.11规定的试验方法检查是否符合要求。</w:t>
      </w:r>
    </w:p>
    <w:p w14:paraId="270935D1">
      <w:pPr>
        <w:keepNext w:val="0"/>
        <w:keepLines w:val="0"/>
        <w:pageBreakBefore w:val="0"/>
        <w:widowControl/>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ascii="Times New Roman" w:hAnsi="Times New Roman" w:eastAsia="宋体" w:cs="Times New Roman"/>
          <w:color w:val="000000"/>
          <w:spacing w:val="0"/>
          <w:sz w:val="21"/>
          <w:szCs w:val="24"/>
          <w:highlight w:val="none"/>
        </w:rPr>
      </w:pPr>
      <w:r>
        <w:rPr>
          <w:rFonts w:hint="eastAsia" w:ascii="黑体" w:hAnsi="黑体" w:eastAsia="黑体" w:cs="黑体"/>
          <w:color w:val="auto"/>
          <w:kern w:val="0"/>
          <w:szCs w:val="21"/>
          <w:highlight w:val="none"/>
          <w:lang w:val="en-US" w:eastAsia="zh-CN"/>
        </w:rPr>
        <w:t>绝缘屏蔽</w:t>
      </w:r>
    </w:p>
    <w:p w14:paraId="1F3D69CC">
      <w:pPr>
        <w:spacing w:before="0" w:line="360" w:lineRule="auto"/>
        <w:ind w:left="430"/>
        <w:rPr>
          <w:rFonts w:ascii="宋体" w:hAnsi="宋体" w:eastAsia="宋体" w:cs="宋体"/>
          <w:sz w:val="21"/>
          <w:szCs w:val="21"/>
        </w:rPr>
      </w:pPr>
      <w:r>
        <w:rPr>
          <w:rFonts w:ascii="宋体" w:hAnsi="宋体" w:eastAsia="宋体" w:cs="宋体"/>
          <w:spacing w:val="-6"/>
          <w:sz w:val="21"/>
          <w:szCs w:val="21"/>
        </w:rPr>
        <w:t>绝缘屏蔽应由非金属半导电材料构成，且与金属屏蔽层在电气上接触良好。</w:t>
      </w:r>
    </w:p>
    <w:p w14:paraId="0FA949EF">
      <w:pPr>
        <w:spacing w:before="0" w:line="360" w:lineRule="auto"/>
        <w:ind w:right="94" w:firstLine="430" w:firstLineChars="0"/>
        <w:rPr>
          <w:rFonts w:hint="default" w:ascii="Times New Roman" w:hAnsi="Times New Roman" w:eastAsia="宋体" w:cs="Times New Roman"/>
          <w:color w:val="000000"/>
          <w:highlight w:val="none"/>
          <w:lang w:val="en-US" w:eastAsia="zh-CN"/>
        </w:rPr>
      </w:pPr>
      <w:r>
        <w:rPr>
          <w:rFonts w:ascii="宋体" w:hAnsi="宋体" w:eastAsia="宋体" w:cs="宋体"/>
          <w:spacing w:val="-2"/>
          <w:sz w:val="21"/>
          <w:szCs w:val="21"/>
        </w:rPr>
        <w:t>每根绝缘线芯上应直接挤包与绝缘线芯紧密结合或可剥离的半导电层，挤包半导</w:t>
      </w:r>
      <w:r>
        <w:rPr>
          <w:rFonts w:ascii="宋体" w:hAnsi="宋体" w:eastAsia="宋体" w:cs="宋体"/>
          <w:spacing w:val="-3"/>
          <w:sz w:val="21"/>
          <w:szCs w:val="21"/>
        </w:rPr>
        <w:t>电层的最薄处厚</w:t>
      </w:r>
      <w:r>
        <w:rPr>
          <w:rFonts w:ascii="宋体" w:hAnsi="宋体" w:eastAsia="宋体" w:cs="宋体"/>
          <w:sz w:val="21"/>
          <w:szCs w:val="21"/>
        </w:rPr>
        <w:t xml:space="preserve"> </w:t>
      </w:r>
      <w:r>
        <w:rPr>
          <w:rFonts w:ascii="宋体" w:hAnsi="宋体" w:eastAsia="宋体" w:cs="宋体"/>
          <w:spacing w:val="-4"/>
          <w:sz w:val="21"/>
          <w:szCs w:val="21"/>
        </w:rPr>
        <w:t>度</w:t>
      </w:r>
      <w:r>
        <w:rPr>
          <w:rFonts w:hint="eastAsia" w:ascii="宋体" w:hAnsi="宋体" w:eastAsia="宋体" w:cs="宋体"/>
          <w:spacing w:val="-4"/>
          <w:sz w:val="21"/>
          <w:szCs w:val="21"/>
          <w:lang w:eastAsia="zh-CN"/>
        </w:rPr>
        <w:t>不应</w:t>
      </w:r>
      <w:r>
        <w:rPr>
          <w:rFonts w:ascii="宋体" w:hAnsi="宋体" w:eastAsia="宋体" w:cs="宋体"/>
          <w:spacing w:val="-4"/>
          <w:sz w:val="21"/>
          <w:szCs w:val="21"/>
        </w:rPr>
        <w:t>小于</w:t>
      </w:r>
      <w:r>
        <w:rPr>
          <w:rFonts w:ascii="Times New Roman" w:hAnsi="Times New Roman" w:eastAsia="宋体" w:cs="Times New Roman"/>
          <w:spacing w:val="-4"/>
          <w:sz w:val="21"/>
          <w:szCs w:val="21"/>
        </w:rPr>
        <w:t>0.80</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Times New Roman" w:cs="Times New Roman"/>
          <w:spacing w:val="-4"/>
          <w:sz w:val="21"/>
          <w:szCs w:val="21"/>
        </w:rPr>
        <w:t>mm</w:t>
      </w:r>
      <w:r>
        <w:rPr>
          <w:rFonts w:ascii="宋体" w:hAnsi="宋体" w:eastAsia="宋体" w:cs="宋体"/>
          <w:spacing w:val="-4"/>
          <w:sz w:val="21"/>
          <w:szCs w:val="21"/>
        </w:rPr>
        <w:t>。</w:t>
      </w:r>
      <w:r>
        <w:rPr>
          <w:rFonts w:hint="eastAsia" w:ascii="宋体" w:hAnsi="宋体" w:eastAsia="宋体" w:cs="宋体"/>
          <w:spacing w:val="-7"/>
          <w:sz w:val="21"/>
          <w:szCs w:val="21"/>
          <w:lang w:val="en-US" w:eastAsia="zh-CN"/>
        </w:rPr>
        <w:t>厚度</w:t>
      </w:r>
      <w:r>
        <w:rPr>
          <w:rFonts w:hint="default" w:ascii="Times New Roman" w:hAnsi="Times New Roman" w:eastAsia="宋体" w:cs="Times New Roman"/>
          <w:color w:val="000000"/>
          <w:highlight w:val="none"/>
          <w:lang w:val="en-US" w:eastAsia="zh-CN"/>
        </w:rPr>
        <w:t>应按GB/T 2951.11规定的试验方法检查是否符合要求。</w:t>
      </w:r>
    </w:p>
    <w:p w14:paraId="78C5494D">
      <w:pPr>
        <w:widowControl/>
        <w:numPr>
          <w:ilvl w:val="2"/>
          <w:numId w:val="15"/>
        </w:numPr>
        <w:tabs>
          <w:tab w:val="left" w:pos="420"/>
          <w:tab w:val="clear" w:pos="0"/>
        </w:tabs>
        <w:spacing w:before="157" w:beforeLines="50" w:after="157" w:afterLines="50" w:line="360" w:lineRule="auto"/>
        <w:ind w:firstLine="0" w:firstLineChars="0"/>
        <w:jc w:val="left"/>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金属屏蔽（</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黑体" w:hAnsi="黑体" w:eastAsia="黑体" w:cs="黑体"/>
          <w:b w:val="0"/>
          <w:bCs w:val="0"/>
          <w:kern w:val="0"/>
          <w:sz w:val="21"/>
          <w:szCs w:val="21"/>
          <w:highlight w:val="none"/>
          <w:lang w:val="en-US" w:eastAsia="zh-CN"/>
        </w:rPr>
        <w:t>）</w:t>
      </w:r>
    </w:p>
    <w:p w14:paraId="5C3F3EE9">
      <w:pPr>
        <w:spacing w:before="0" w:line="360" w:lineRule="auto"/>
        <w:ind w:left="0" w:firstLine="404" w:firstLineChars="200"/>
        <w:rPr>
          <w:rFonts w:ascii="宋体" w:hAnsi="宋体" w:eastAsia="宋体" w:cs="宋体"/>
          <w:spacing w:val="-4"/>
          <w:sz w:val="21"/>
          <w:szCs w:val="21"/>
        </w:rPr>
      </w:pPr>
      <w:r>
        <w:rPr>
          <w:rFonts w:ascii="宋体" w:hAnsi="宋体" w:eastAsia="宋体" w:cs="宋体"/>
          <w:spacing w:val="-4"/>
          <w:sz w:val="21"/>
          <w:szCs w:val="21"/>
        </w:rPr>
        <w:t>所有电缆</w:t>
      </w:r>
      <w:r>
        <w:rPr>
          <w:rFonts w:hint="eastAsia" w:ascii="宋体" w:hAnsi="宋体" w:eastAsia="宋体" w:cs="宋体"/>
          <w:spacing w:val="-4"/>
          <w:sz w:val="21"/>
          <w:szCs w:val="21"/>
          <w:lang w:val="en-US" w:eastAsia="zh-CN"/>
        </w:rPr>
        <w:t>均</w:t>
      </w:r>
      <w:r>
        <w:rPr>
          <w:rFonts w:ascii="宋体" w:hAnsi="宋体" w:eastAsia="宋体" w:cs="宋体"/>
          <w:spacing w:val="-4"/>
          <w:sz w:val="21"/>
          <w:szCs w:val="21"/>
        </w:rPr>
        <w:t>应有金属屏蔽。</w:t>
      </w:r>
    </w:p>
    <w:p w14:paraId="17B3324A">
      <w:pPr>
        <w:numPr>
          <w:ilvl w:val="3"/>
          <w:numId w:val="15"/>
        </w:numPr>
        <w:tabs>
          <w:tab w:val="left" w:pos="420"/>
          <w:tab w:val="clear" w:pos="0"/>
        </w:tabs>
        <w:spacing w:before="157" w:beforeLines="50" w:after="157" w:afterLines="50" w:line="360" w:lineRule="auto"/>
        <w:ind w:left="0"/>
        <w:jc w:val="left"/>
        <w:outlineLvl w:val="3"/>
        <w:rPr>
          <w:rFonts w:ascii="宋体" w:hAnsi="宋体" w:eastAsia="宋体" w:cs="宋体"/>
          <w:spacing w:val="-4"/>
          <w:sz w:val="21"/>
          <w:szCs w:val="21"/>
        </w:rPr>
      </w:pPr>
      <w:r>
        <w:rPr>
          <w:rFonts w:hint="eastAsia" w:ascii="黑体" w:hAnsi="黑体" w:eastAsia="黑体" w:cs="黑体"/>
          <w:color w:val="auto"/>
          <w:kern w:val="0"/>
          <w:szCs w:val="21"/>
          <w:highlight w:val="none"/>
          <w:lang w:val="en-US" w:eastAsia="zh-CN"/>
        </w:rPr>
        <w:t>结构要求</w:t>
      </w:r>
    </w:p>
    <w:p w14:paraId="714077E4">
      <w:pPr>
        <w:spacing w:before="0" w:line="360" w:lineRule="auto"/>
        <w:ind w:left="0" w:firstLine="400" w:firstLineChars="200"/>
        <w:rPr>
          <w:rFonts w:ascii="宋体" w:hAnsi="宋体" w:eastAsia="宋体" w:cs="宋体"/>
          <w:spacing w:val="-9"/>
          <w:sz w:val="21"/>
          <w:szCs w:val="21"/>
        </w:rPr>
      </w:pPr>
      <w:r>
        <w:rPr>
          <w:rFonts w:ascii="宋体" w:hAnsi="宋体" w:eastAsia="宋体" w:cs="宋体"/>
          <w:spacing w:val="-5"/>
          <w:sz w:val="21"/>
          <w:szCs w:val="21"/>
        </w:rPr>
        <w:t>金</w:t>
      </w:r>
      <w:r>
        <w:rPr>
          <w:rFonts w:ascii="宋体" w:hAnsi="宋体" w:eastAsia="宋体" w:cs="宋体"/>
          <w:spacing w:val="-9"/>
          <w:sz w:val="21"/>
          <w:szCs w:val="21"/>
        </w:rPr>
        <w:t>属屏蔽包括金属丝编织</w:t>
      </w:r>
      <w:r>
        <w:rPr>
          <w:rFonts w:hint="eastAsia" w:ascii="宋体" w:hAnsi="宋体" w:eastAsia="宋体" w:cs="宋体"/>
          <w:spacing w:val="-9"/>
          <w:sz w:val="21"/>
          <w:szCs w:val="21"/>
          <w:lang w:eastAsia="zh-CN"/>
        </w:rPr>
        <w:t>（</w:t>
      </w:r>
      <w:r>
        <w:rPr>
          <w:rFonts w:ascii="宋体" w:hAnsi="宋体" w:eastAsia="宋体" w:cs="宋体"/>
          <w:spacing w:val="-9"/>
          <w:sz w:val="21"/>
          <w:szCs w:val="21"/>
        </w:rPr>
        <w:t>或带有地线芯</w:t>
      </w:r>
      <w:r>
        <w:rPr>
          <w:rFonts w:hint="eastAsia" w:ascii="宋体" w:hAnsi="宋体" w:eastAsia="宋体" w:cs="宋体"/>
          <w:spacing w:val="-9"/>
          <w:sz w:val="21"/>
          <w:szCs w:val="21"/>
          <w:lang w:eastAsia="zh-CN"/>
        </w:rPr>
        <w:t>）</w:t>
      </w:r>
      <w:r>
        <w:rPr>
          <w:rFonts w:ascii="宋体" w:hAnsi="宋体" w:eastAsia="宋体" w:cs="宋体"/>
          <w:spacing w:val="-9"/>
          <w:sz w:val="21"/>
          <w:szCs w:val="21"/>
        </w:rPr>
        <w:t>、金属丝疏绕</w:t>
      </w:r>
      <w:r>
        <w:rPr>
          <w:rFonts w:hint="eastAsia" w:ascii="宋体" w:hAnsi="宋体" w:eastAsia="宋体" w:cs="宋体"/>
          <w:spacing w:val="-9"/>
          <w:sz w:val="21"/>
          <w:szCs w:val="21"/>
          <w:lang w:eastAsia="zh-CN"/>
        </w:rPr>
        <w:t>（</w:t>
      </w:r>
      <w:r>
        <w:rPr>
          <w:rFonts w:ascii="宋体" w:hAnsi="宋体" w:eastAsia="宋体" w:cs="宋体"/>
          <w:spacing w:val="-9"/>
          <w:sz w:val="21"/>
          <w:szCs w:val="21"/>
        </w:rPr>
        <w:t>或带有地线芯</w:t>
      </w:r>
      <w:r>
        <w:rPr>
          <w:rFonts w:hint="eastAsia" w:ascii="宋体" w:hAnsi="宋体" w:eastAsia="宋体" w:cs="宋体"/>
          <w:spacing w:val="-9"/>
          <w:sz w:val="21"/>
          <w:szCs w:val="21"/>
          <w:lang w:eastAsia="zh-CN"/>
        </w:rPr>
        <w:t>）</w:t>
      </w:r>
      <w:r>
        <w:rPr>
          <w:rFonts w:ascii="宋体" w:hAnsi="宋体" w:eastAsia="宋体" w:cs="宋体"/>
          <w:spacing w:val="-9"/>
          <w:sz w:val="21"/>
          <w:szCs w:val="21"/>
        </w:rPr>
        <w:t>和地线芯等形式。</w:t>
      </w:r>
    </w:p>
    <w:p w14:paraId="655F053B">
      <w:pPr>
        <w:spacing w:before="0" w:line="360" w:lineRule="auto"/>
        <w:ind w:firstLine="384" w:firstLineChars="200"/>
        <w:rPr>
          <w:rFonts w:ascii="宋体" w:hAnsi="宋体" w:eastAsia="宋体" w:cs="宋体"/>
          <w:spacing w:val="-9"/>
          <w:sz w:val="21"/>
          <w:szCs w:val="21"/>
        </w:rPr>
      </w:pPr>
      <w:r>
        <w:rPr>
          <w:rFonts w:ascii="宋体" w:hAnsi="宋体" w:eastAsia="宋体" w:cs="宋体"/>
          <w:spacing w:val="-9"/>
          <w:sz w:val="21"/>
          <w:szCs w:val="21"/>
        </w:rPr>
        <w:t>编织和疏绕用的金属丝应为</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4910</w:t>
      </w:r>
      <w:r>
        <w:rPr>
          <w:rFonts w:ascii="宋体" w:hAnsi="宋体" w:eastAsia="宋体" w:cs="宋体"/>
          <w:spacing w:val="-9"/>
          <w:sz w:val="21"/>
          <w:szCs w:val="21"/>
        </w:rPr>
        <w:t>规定的镀锡</w:t>
      </w:r>
      <w:r>
        <w:rPr>
          <w:rFonts w:hint="eastAsia" w:ascii="宋体" w:hAnsi="宋体" w:eastAsia="宋体" w:cs="宋体"/>
          <w:spacing w:val="-9"/>
          <w:sz w:val="21"/>
          <w:szCs w:val="21"/>
          <w:lang w:val="en-US" w:eastAsia="zh-CN"/>
        </w:rPr>
        <w:t>圆铜线</w:t>
      </w:r>
      <w:r>
        <w:rPr>
          <w:rFonts w:ascii="宋体" w:hAnsi="宋体" w:eastAsia="宋体" w:cs="宋体"/>
          <w:spacing w:val="-9"/>
          <w:sz w:val="21"/>
          <w:szCs w:val="21"/>
        </w:rPr>
        <w:t>。</w:t>
      </w:r>
    </w:p>
    <w:p w14:paraId="691B3502">
      <w:pPr>
        <w:spacing w:before="0" w:line="360" w:lineRule="auto"/>
        <w:ind w:right="0" w:firstLine="384" w:firstLineChars="200"/>
        <w:rPr>
          <w:rFonts w:ascii="宋体" w:hAnsi="宋体" w:eastAsia="宋体" w:cs="宋体"/>
          <w:spacing w:val="-9"/>
          <w:sz w:val="21"/>
          <w:szCs w:val="21"/>
        </w:rPr>
      </w:pPr>
      <w:r>
        <w:rPr>
          <w:rFonts w:ascii="宋体" w:hAnsi="宋体" w:eastAsia="宋体" w:cs="宋体"/>
          <w:spacing w:val="-9"/>
          <w:sz w:val="21"/>
          <w:szCs w:val="21"/>
        </w:rPr>
        <w:t>金属编织型或金属疏绕型屏蔽，应在金属屏蔽和挤包绝缘屏蔽层之间紧密地绕包半导电带，可采用股线进行编织或疏绕。对于三芯电缆</w:t>
      </w:r>
      <w:r>
        <w:rPr>
          <w:rFonts w:hint="eastAsia" w:ascii="宋体" w:hAnsi="宋体" w:eastAsia="宋体" w:cs="宋体"/>
          <w:spacing w:val="-9"/>
          <w:sz w:val="21"/>
          <w:szCs w:val="21"/>
          <w:lang w:val="en-US" w:eastAsia="zh-CN"/>
        </w:rPr>
        <w:t>的</w:t>
      </w:r>
      <w:r>
        <w:rPr>
          <w:rFonts w:ascii="宋体" w:hAnsi="宋体" w:eastAsia="宋体" w:cs="宋体"/>
          <w:spacing w:val="-9"/>
          <w:sz w:val="21"/>
          <w:szCs w:val="21"/>
        </w:rPr>
        <w:t>金属丝编织或疏绕屏蔽时应采用分相屏蔽形式。可以在金属屏蔽中加入非金属材料例如纤维等起到加强作用。</w:t>
      </w:r>
    </w:p>
    <w:p w14:paraId="4D2CD82D">
      <w:pPr>
        <w:numPr>
          <w:ilvl w:val="-1"/>
          <w:numId w:val="0"/>
        </w:numPr>
        <w:spacing w:before="0" w:beforeLines="-2147483648" w:after="0" w:afterLines="-2147483648" w:line="360" w:lineRule="auto"/>
        <w:ind w:firstLine="384" w:firstLineChars="200"/>
        <w:jc w:val="left"/>
        <w:outlineLvl w:val="9"/>
        <w:rPr>
          <w:rFonts w:hint="eastAsia" w:ascii="宋体" w:hAnsi="宋体" w:eastAsia="宋体" w:cs="宋体"/>
          <w:spacing w:val="-9"/>
          <w:sz w:val="21"/>
          <w:szCs w:val="21"/>
          <w:lang w:eastAsia="zh-CN"/>
        </w:rPr>
      </w:pPr>
      <w:r>
        <w:rPr>
          <w:rFonts w:ascii="宋体" w:hAnsi="宋体" w:eastAsia="宋体" w:cs="宋体"/>
          <w:spacing w:val="-9"/>
          <w:sz w:val="21"/>
          <w:szCs w:val="21"/>
        </w:rPr>
        <w:t>单芯电缆不应采用单独地线芯作为金属屏蔽；三芯电缆采用地线芯单独作为金属屏蔽时，其地线芯应由符合</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3956</w:t>
      </w:r>
      <w:r>
        <w:rPr>
          <w:rFonts w:ascii="宋体" w:hAnsi="宋体" w:eastAsia="宋体" w:cs="宋体"/>
          <w:spacing w:val="-9"/>
          <w:sz w:val="21"/>
          <w:szCs w:val="21"/>
        </w:rPr>
        <w:t>中第</w:t>
      </w:r>
      <w:r>
        <w:rPr>
          <w:rFonts w:ascii="Times New Roman" w:hAnsi="Times New Roman" w:eastAsia="宋体" w:cs="Times New Roman"/>
          <w:spacing w:val="-9"/>
          <w:sz w:val="21"/>
          <w:szCs w:val="21"/>
        </w:rPr>
        <w:t>5</w:t>
      </w:r>
      <w:r>
        <w:rPr>
          <w:rFonts w:ascii="宋体" w:hAnsi="宋体" w:eastAsia="宋体" w:cs="宋体"/>
          <w:spacing w:val="-9"/>
          <w:sz w:val="21"/>
          <w:szCs w:val="21"/>
        </w:rPr>
        <w:t>类导体外挤包半导电层共同组成</w:t>
      </w:r>
      <w:r>
        <w:rPr>
          <w:rFonts w:hint="eastAsia" w:ascii="宋体" w:hAnsi="宋体" w:eastAsia="宋体" w:cs="宋体"/>
          <w:spacing w:val="-9"/>
          <w:sz w:val="21"/>
          <w:szCs w:val="21"/>
          <w:lang w:eastAsia="zh-CN"/>
        </w:rPr>
        <w:t>。</w:t>
      </w:r>
    </w:p>
    <w:p w14:paraId="261BAF91">
      <w:pPr>
        <w:numPr>
          <w:ilvl w:val="-1"/>
          <w:numId w:val="0"/>
        </w:numPr>
        <w:spacing w:before="0" w:beforeLines="-2147483648" w:after="0" w:afterLines="-2147483648" w:line="360" w:lineRule="auto"/>
        <w:ind w:firstLine="384" w:firstLineChars="200"/>
        <w:jc w:val="left"/>
        <w:outlineLvl w:val="9"/>
        <w:rPr>
          <w:rFonts w:hint="eastAsia" w:ascii="宋体" w:hAnsi="宋体" w:eastAsia="宋体" w:cs="宋体"/>
          <w:spacing w:val="-9"/>
          <w:sz w:val="21"/>
          <w:szCs w:val="21"/>
          <w:lang w:eastAsia="zh-CN"/>
        </w:rPr>
      </w:pPr>
      <w:r>
        <w:rPr>
          <w:rFonts w:ascii="宋体" w:hAnsi="宋体" w:eastAsia="宋体" w:cs="宋体"/>
          <w:spacing w:val="-9"/>
          <w:sz w:val="21"/>
          <w:szCs w:val="21"/>
        </w:rPr>
        <w:t>额定电压为</w:t>
      </w:r>
      <w:r>
        <w:rPr>
          <w:rFonts w:ascii="Times New Roman" w:hAnsi="Times New Roman" w:eastAsia="宋体" w:cs="Times New Roman"/>
          <w:spacing w:val="-9"/>
          <w:sz w:val="21"/>
          <w:szCs w:val="21"/>
        </w:rPr>
        <w:t>3.6/6</w:t>
      </w:r>
      <w:r>
        <w:rPr>
          <w:rFonts w:hint="default" w:ascii="Times New Roman" w:hAnsi="Times New Roman" w:eastAsia="宋体" w:cs="Times New Roman"/>
          <w:spacing w:val="-9"/>
          <w:sz w:val="10"/>
          <w:szCs w:val="10"/>
          <w:lang w:val="en-US" w:eastAsia="zh-CN"/>
        </w:rPr>
        <w:t xml:space="preserve"> </w:t>
      </w:r>
      <w:r>
        <w:rPr>
          <w:rFonts w:ascii="Times New Roman" w:hAnsi="Times New Roman" w:eastAsia="宋体" w:cs="Times New Roman"/>
          <w:spacing w:val="-9"/>
          <w:sz w:val="21"/>
          <w:szCs w:val="21"/>
        </w:rPr>
        <w:t>kV</w:t>
      </w:r>
      <w:r>
        <w:rPr>
          <w:rFonts w:ascii="宋体" w:hAnsi="宋体" w:eastAsia="宋体" w:cs="宋体"/>
          <w:spacing w:val="-9"/>
          <w:sz w:val="21"/>
          <w:szCs w:val="21"/>
        </w:rPr>
        <w:t>的电缆，采用金属丝编织或疏绕屏蔽时可以无半导电层，采用地线芯单独作为金属屏蔽时应有半导电层。</w:t>
      </w:r>
    </w:p>
    <w:p w14:paraId="4015230C">
      <w:pPr>
        <w:numPr>
          <w:ilvl w:val="3"/>
          <w:numId w:val="15"/>
        </w:numPr>
        <w:tabs>
          <w:tab w:val="left" w:pos="420"/>
          <w:tab w:val="clear" w:pos="0"/>
        </w:tabs>
        <w:spacing w:before="157" w:beforeLines="50" w:after="157" w:afterLines="50" w:line="360" w:lineRule="auto"/>
        <w:ind w:left="0"/>
        <w:jc w:val="left"/>
        <w:outlineLvl w:val="3"/>
        <w:rPr>
          <w:rFonts w:ascii="宋体" w:hAnsi="宋体" w:eastAsia="宋体" w:cs="宋体"/>
          <w:spacing w:val="-4"/>
          <w:sz w:val="21"/>
          <w:szCs w:val="21"/>
        </w:rPr>
      </w:pPr>
      <w:r>
        <w:rPr>
          <w:rFonts w:hint="eastAsia" w:ascii="黑体" w:hAnsi="黑体" w:eastAsia="黑体" w:cs="黑体"/>
          <w:color w:val="auto"/>
          <w:kern w:val="0"/>
          <w:szCs w:val="21"/>
          <w:highlight w:val="none"/>
          <w:lang w:val="en-US" w:eastAsia="zh-CN"/>
        </w:rPr>
        <w:t>金属屏蔽检查</w:t>
      </w:r>
    </w:p>
    <w:p w14:paraId="19F74FD8">
      <w:pPr>
        <w:spacing w:before="0" w:line="360" w:lineRule="auto"/>
        <w:ind w:right="0" w:firstLine="384" w:firstLineChars="200"/>
        <w:jc w:val="left"/>
        <w:rPr>
          <w:rFonts w:ascii="宋体" w:hAnsi="宋体" w:eastAsia="宋体" w:cs="宋体"/>
          <w:spacing w:val="-9"/>
          <w:sz w:val="21"/>
          <w:szCs w:val="21"/>
        </w:rPr>
      </w:pPr>
      <w:r>
        <w:rPr>
          <w:rFonts w:ascii="宋体" w:hAnsi="宋体" w:eastAsia="宋体" w:cs="宋体"/>
          <w:spacing w:val="-9"/>
          <w:sz w:val="21"/>
          <w:szCs w:val="21"/>
        </w:rPr>
        <w:t>金属屏蔽的标称截面积应根据故障电流容量确定，但标称截面积在任何情况下不应小于表</w:t>
      </w:r>
      <w:r>
        <w:rPr>
          <w:rFonts w:hint="default" w:ascii="Times New Roman" w:hAnsi="Times New Roman" w:eastAsia="宋体" w:cs="Times New Roman"/>
          <w:spacing w:val="-9"/>
          <w:sz w:val="21"/>
          <w:szCs w:val="21"/>
          <w:lang w:val="en-US" w:eastAsia="zh-CN"/>
        </w:rPr>
        <w:t>A.9</w:t>
      </w:r>
      <w:r>
        <w:rPr>
          <w:rFonts w:ascii="宋体" w:hAnsi="宋体" w:eastAsia="宋体" w:cs="宋体"/>
          <w:spacing w:val="-9"/>
          <w:sz w:val="21"/>
          <w:szCs w:val="21"/>
        </w:rPr>
        <w:t>中规定的值。金属编织型和金属疏绕型屏蔽，可通过测试单丝直径来计算其截面积，且不应小于</w:t>
      </w:r>
      <w:r>
        <w:rPr>
          <w:rFonts w:hint="eastAsia" w:ascii="宋体" w:hAnsi="宋体" w:eastAsia="宋体" w:cs="宋体"/>
          <w:spacing w:val="-9"/>
          <w:sz w:val="21"/>
          <w:szCs w:val="21"/>
          <w:lang w:val="en-US" w:eastAsia="zh-CN"/>
        </w:rPr>
        <w:t>表</w:t>
      </w:r>
      <w:r>
        <w:rPr>
          <w:rFonts w:hint="default" w:ascii="Times New Roman" w:hAnsi="Times New Roman" w:eastAsia="宋体" w:cs="Times New Roman"/>
          <w:spacing w:val="-9"/>
          <w:sz w:val="21"/>
          <w:szCs w:val="21"/>
          <w:lang w:val="en-US" w:eastAsia="zh-CN"/>
        </w:rPr>
        <w:t>A.9</w:t>
      </w:r>
      <w:r>
        <w:rPr>
          <w:rFonts w:hint="eastAsia" w:ascii="宋体" w:hAnsi="宋体" w:eastAsia="宋体" w:cs="宋体"/>
          <w:spacing w:val="-9"/>
          <w:sz w:val="21"/>
          <w:szCs w:val="21"/>
          <w:lang w:val="en-US" w:eastAsia="zh-CN"/>
        </w:rPr>
        <w:t>中规定的</w:t>
      </w:r>
      <w:r>
        <w:rPr>
          <w:rFonts w:ascii="宋体" w:hAnsi="宋体" w:eastAsia="宋体" w:cs="宋体"/>
          <w:spacing w:val="-9"/>
          <w:sz w:val="21"/>
          <w:szCs w:val="21"/>
        </w:rPr>
        <w:t>标称截面积；地线芯单独作为金属屏蔽时，其直流电阻值应符合</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3956</w:t>
      </w:r>
      <w:r>
        <w:rPr>
          <w:rFonts w:ascii="宋体" w:hAnsi="宋体" w:eastAsia="宋体" w:cs="宋体"/>
          <w:spacing w:val="-9"/>
          <w:sz w:val="21"/>
          <w:szCs w:val="21"/>
        </w:rPr>
        <w:t>要求。</w:t>
      </w:r>
    </w:p>
    <w:p w14:paraId="484AEE3E">
      <w:pPr>
        <w:pStyle w:val="48"/>
        <w:widowControl/>
        <w:numPr>
          <w:ilvl w:val="0"/>
          <w:numId w:val="0"/>
        </w:numPr>
        <w:spacing w:before="157" w:beforeLines="50" w:after="157" w:afterLines="50" w:line="360" w:lineRule="auto"/>
        <w:ind w:leftChars="0" w:right="96" w:rightChars="0"/>
        <w:jc w:val="center"/>
        <w:outlineLvl w:val="9"/>
        <w:rPr>
          <w:rFonts w:ascii="宋体" w:hAnsi="宋体" w:eastAsia="宋体" w:cs="宋体"/>
          <w:spacing w:val="-9"/>
          <w:sz w:val="21"/>
          <w:szCs w:val="21"/>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bookmarkStart w:id="1132" w:name="_Toc2805"/>
      <w:bookmarkStart w:id="1133" w:name="_Toc13447"/>
      <w:bookmarkStart w:id="1134" w:name="_Toc28132"/>
      <w:bookmarkStart w:id="1135" w:name="_Toc27969"/>
      <w:bookmarkStart w:id="1136" w:name="_Toc10165"/>
      <w:bookmarkStart w:id="1137" w:name="_Toc1062004367"/>
      <w:bookmarkStart w:id="1138" w:name="_Toc30977"/>
      <w:bookmarkStart w:id="1139" w:name="_Toc4436"/>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40" w:name="_Toc25846"/>
      <w:bookmarkStart w:id="1141" w:name="_Toc18248"/>
      <w:bookmarkStart w:id="1142" w:name="_Toc28532"/>
      <w:r>
        <w:rPr>
          <w:rFonts w:hint="eastAsia" w:ascii="黑体" w:hAnsi="黑体" w:cs="黑体"/>
          <w:color w:val="auto"/>
          <w:highlight w:val="none"/>
          <w:lang w:val="en-US" w:eastAsia="zh-CN"/>
        </w:rPr>
        <w:t>金属屏蔽层标称截面积</w:t>
      </w:r>
      <w:bookmarkEnd w:id="1132"/>
      <w:bookmarkEnd w:id="1133"/>
      <w:bookmarkEnd w:id="1134"/>
      <w:bookmarkEnd w:id="1135"/>
      <w:bookmarkEnd w:id="1136"/>
      <w:bookmarkEnd w:id="1137"/>
      <w:bookmarkEnd w:id="1138"/>
      <w:bookmarkEnd w:id="1139"/>
      <w:bookmarkEnd w:id="1140"/>
      <w:bookmarkEnd w:id="1141"/>
      <w:bookmarkEnd w:id="1142"/>
    </w:p>
    <w:tbl>
      <w:tblPr>
        <w:tblStyle w:val="4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09"/>
        <w:gridCol w:w="1840"/>
        <w:gridCol w:w="1840"/>
        <w:gridCol w:w="1850"/>
        <w:gridCol w:w="1845"/>
      </w:tblGrid>
      <w:tr w14:paraId="1F4A0477">
        <w:trPr>
          <w:trHeight w:val="340" w:hRule="atLeast"/>
          <w:jc w:val="center"/>
        </w:trPr>
        <w:tc>
          <w:tcPr>
            <w:tcW w:w="2009" w:type="dxa"/>
            <w:vMerge w:val="restart"/>
            <w:vAlign w:val="center"/>
          </w:tcPr>
          <w:p w14:paraId="52A40784">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导体标称截面积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c>
          <w:tcPr>
            <w:tcW w:w="3680" w:type="dxa"/>
            <w:gridSpan w:val="2"/>
            <w:vAlign w:val="center"/>
          </w:tcPr>
          <w:p w14:paraId="7DB30943">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金属编织或疏绕屏蔽标称截面积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c>
          <w:tcPr>
            <w:tcW w:w="3695" w:type="dxa"/>
            <w:gridSpan w:val="2"/>
            <w:vAlign w:val="center"/>
          </w:tcPr>
          <w:p w14:paraId="3464AC04">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地线芯中金属标称截面积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r>
      <w:tr w14:paraId="579949A4">
        <w:trPr>
          <w:trHeight w:val="340" w:hRule="atLeast"/>
          <w:jc w:val="center"/>
        </w:trPr>
        <w:tc>
          <w:tcPr>
            <w:tcW w:w="2009" w:type="dxa"/>
            <w:vMerge w:val="continue"/>
            <w:tcBorders>
              <w:bottom w:val="single" w:color="000000" w:sz="12" w:space="0"/>
            </w:tcBorders>
            <w:vAlign w:val="center"/>
          </w:tcPr>
          <w:p w14:paraId="391DAEBF">
            <w:pPr>
              <w:autoSpaceDE w:val="0"/>
              <w:autoSpaceDN w:val="0"/>
              <w:spacing w:line="240" w:lineRule="exact"/>
              <w:jc w:val="center"/>
              <w:rPr>
                <w:rFonts w:hint="eastAsia" w:ascii="Times New Roman" w:hAnsi="Times New Roman" w:cs="Times New Roman"/>
                <w:kern w:val="0"/>
                <w:sz w:val="18"/>
                <w:szCs w:val="18"/>
                <w:highlight w:val="none"/>
              </w:rPr>
            </w:pPr>
          </w:p>
        </w:tc>
        <w:tc>
          <w:tcPr>
            <w:tcW w:w="1840" w:type="dxa"/>
            <w:tcBorders>
              <w:bottom w:val="single" w:color="000000" w:sz="12" w:space="0"/>
            </w:tcBorders>
            <w:vAlign w:val="center"/>
          </w:tcPr>
          <w:p w14:paraId="0153B764">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单芯电缆</w:t>
            </w:r>
          </w:p>
        </w:tc>
        <w:tc>
          <w:tcPr>
            <w:tcW w:w="1840" w:type="dxa"/>
            <w:tcBorders>
              <w:bottom w:val="single" w:color="000000" w:sz="12" w:space="0"/>
            </w:tcBorders>
            <w:vAlign w:val="center"/>
          </w:tcPr>
          <w:p w14:paraId="0E81B8AC">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三芯电缆</w:t>
            </w:r>
          </w:p>
        </w:tc>
        <w:tc>
          <w:tcPr>
            <w:tcW w:w="1850" w:type="dxa"/>
            <w:tcBorders>
              <w:bottom w:val="single" w:color="000000" w:sz="12" w:space="0"/>
            </w:tcBorders>
            <w:vAlign w:val="center"/>
          </w:tcPr>
          <w:p w14:paraId="5FEC8B6B">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单芯电缆</w:t>
            </w:r>
          </w:p>
        </w:tc>
        <w:tc>
          <w:tcPr>
            <w:tcW w:w="1845" w:type="dxa"/>
            <w:tcBorders>
              <w:bottom w:val="single" w:color="000000" w:sz="12" w:space="0"/>
            </w:tcBorders>
            <w:vAlign w:val="center"/>
          </w:tcPr>
          <w:p w14:paraId="609D711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三芯电缆</w:t>
            </w:r>
          </w:p>
        </w:tc>
      </w:tr>
      <w:tr w14:paraId="02CEC080">
        <w:trPr>
          <w:trHeight w:val="340" w:hRule="atLeast"/>
          <w:jc w:val="center"/>
        </w:trPr>
        <w:tc>
          <w:tcPr>
            <w:tcW w:w="2009" w:type="dxa"/>
            <w:tcBorders>
              <w:top w:val="single" w:color="000000" w:sz="12" w:space="0"/>
              <w:tl2br w:val="nil"/>
              <w:tr2bl w:val="nil"/>
            </w:tcBorders>
            <w:vAlign w:val="center"/>
          </w:tcPr>
          <w:p w14:paraId="1C1A719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25</w:t>
            </w:r>
          </w:p>
        </w:tc>
        <w:tc>
          <w:tcPr>
            <w:tcW w:w="1840" w:type="dxa"/>
            <w:tcBorders>
              <w:top w:val="single" w:color="000000" w:sz="12" w:space="0"/>
              <w:tl2br w:val="nil"/>
              <w:tr2bl w:val="nil"/>
            </w:tcBorders>
            <w:vAlign w:val="center"/>
          </w:tcPr>
          <w:p w14:paraId="62219FB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4</w:t>
            </w:r>
          </w:p>
        </w:tc>
        <w:tc>
          <w:tcPr>
            <w:tcW w:w="1840" w:type="dxa"/>
            <w:tcBorders>
              <w:top w:val="single" w:color="000000" w:sz="12" w:space="0"/>
              <w:tl2br w:val="nil"/>
              <w:tr2bl w:val="nil"/>
            </w:tcBorders>
            <w:vAlign w:val="center"/>
          </w:tcPr>
          <w:p w14:paraId="4648581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3×10/3</w:t>
            </w:r>
          </w:p>
        </w:tc>
        <w:tc>
          <w:tcPr>
            <w:tcW w:w="1850" w:type="dxa"/>
            <w:tcBorders>
              <w:top w:val="single" w:color="000000" w:sz="12" w:space="0"/>
              <w:tl2br w:val="nil"/>
              <w:tr2bl w:val="nil"/>
            </w:tcBorders>
            <w:vAlign w:val="center"/>
          </w:tcPr>
          <w:p w14:paraId="618EF48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op w:val="single" w:color="000000" w:sz="12" w:space="0"/>
              <w:tl2br w:val="nil"/>
              <w:tr2bl w:val="nil"/>
            </w:tcBorders>
            <w:vAlign w:val="center"/>
          </w:tcPr>
          <w:p w14:paraId="4DFDF37D">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3×6</w:t>
            </w:r>
          </w:p>
        </w:tc>
      </w:tr>
      <w:tr w14:paraId="6E525C73">
        <w:trPr>
          <w:trHeight w:val="340" w:hRule="atLeast"/>
          <w:jc w:val="center"/>
        </w:trPr>
        <w:tc>
          <w:tcPr>
            <w:tcW w:w="2009" w:type="dxa"/>
            <w:tcBorders>
              <w:tl2br w:val="nil"/>
              <w:tr2bl w:val="nil"/>
            </w:tcBorders>
            <w:vAlign w:val="center"/>
          </w:tcPr>
          <w:p w14:paraId="256D288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35</w:t>
            </w:r>
          </w:p>
        </w:tc>
        <w:tc>
          <w:tcPr>
            <w:tcW w:w="1840" w:type="dxa"/>
            <w:tcBorders>
              <w:tl2br w:val="nil"/>
              <w:tr2bl w:val="nil"/>
            </w:tcBorders>
            <w:vAlign w:val="center"/>
          </w:tcPr>
          <w:p w14:paraId="6126472B">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4</w:t>
            </w:r>
          </w:p>
        </w:tc>
        <w:tc>
          <w:tcPr>
            <w:tcW w:w="1840" w:type="dxa"/>
            <w:tcBorders>
              <w:tl2br w:val="nil"/>
              <w:tr2bl w:val="nil"/>
            </w:tcBorders>
            <w:vAlign w:val="center"/>
          </w:tcPr>
          <w:p w14:paraId="2A404606">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3×10/3</w:t>
            </w:r>
          </w:p>
        </w:tc>
        <w:tc>
          <w:tcPr>
            <w:tcW w:w="1850" w:type="dxa"/>
            <w:tcBorders>
              <w:tl2br w:val="nil"/>
              <w:tr2bl w:val="nil"/>
            </w:tcBorders>
            <w:vAlign w:val="center"/>
          </w:tcPr>
          <w:p w14:paraId="3F41D55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F4D41B2">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3×6</w:t>
            </w:r>
          </w:p>
        </w:tc>
      </w:tr>
      <w:tr w14:paraId="79253D9F">
        <w:trPr>
          <w:trHeight w:val="340" w:hRule="atLeast"/>
          <w:jc w:val="center"/>
        </w:trPr>
        <w:tc>
          <w:tcPr>
            <w:tcW w:w="2009" w:type="dxa"/>
            <w:tcBorders>
              <w:tl2br w:val="nil"/>
              <w:tr2bl w:val="nil"/>
            </w:tcBorders>
            <w:vAlign w:val="center"/>
          </w:tcPr>
          <w:p w14:paraId="7E44467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50</w:t>
            </w:r>
          </w:p>
        </w:tc>
        <w:tc>
          <w:tcPr>
            <w:tcW w:w="1840" w:type="dxa"/>
            <w:tcBorders>
              <w:tl2br w:val="nil"/>
              <w:tr2bl w:val="nil"/>
            </w:tcBorders>
            <w:vAlign w:val="center"/>
          </w:tcPr>
          <w:p w14:paraId="041D51B9">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6DD9944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6469667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DECD1A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w:t>
            </w:r>
          </w:p>
        </w:tc>
      </w:tr>
      <w:tr w14:paraId="320B305D">
        <w:trPr>
          <w:trHeight w:val="340" w:hRule="atLeast"/>
          <w:jc w:val="center"/>
        </w:trPr>
        <w:tc>
          <w:tcPr>
            <w:tcW w:w="2009" w:type="dxa"/>
            <w:tcBorders>
              <w:tl2br w:val="nil"/>
              <w:tr2bl w:val="nil"/>
            </w:tcBorders>
            <w:vAlign w:val="center"/>
          </w:tcPr>
          <w:p w14:paraId="632F3D44">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70</w:t>
            </w:r>
          </w:p>
        </w:tc>
        <w:tc>
          <w:tcPr>
            <w:tcW w:w="1840" w:type="dxa"/>
            <w:tcBorders>
              <w:tl2br w:val="nil"/>
              <w:tr2bl w:val="nil"/>
            </w:tcBorders>
            <w:vAlign w:val="center"/>
          </w:tcPr>
          <w:p w14:paraId="48D192E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7826460F">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06AB251F">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155FC136">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w:t>
            </w:r>
          </w:p>
        </w:tc>
      </w:tr>
      <w:tr w14:paraId="6123EBA4">
        <w:trPr>
          <w:trHeight w:val="340" w:hRule="atLeast"/>
          <w:jc w:val="center"/>
        </w:trPr>
        <w:tc>
          <w:tcPr>
            <w:tcW w:w="2009" w:type="dxa"/>
            <w:tcBorders>
              <w:tl2br w:val="nil"/>
              <w:tr2bl w:val="nil"/>
            </w:tcBorders>
            <w:vAlign w:val="center"/>
          </w:tcPr>
          <w:p w14:paraId="2A53FD8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95</w:t>
            </w:r>
          </w:p>
        </w:tc>
        <w:tc>
          <w:tcPr>
            <w:tcW w:w="1840" w:type="dxa"/>
            <w:tcBorders>
              <w:tl2br w:val="nil"/>
              <w:tr2bl w:val="nil"/>
            </w:tcBorders>
            <w:vAlign w:val="center"/>
          </w:tcPr>
          <w:p w14:paraId="378E7B64">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2EB5CBC8">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54C42BD9">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8B842E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3×10</w:t>
            </w:r>
          </w:p>
        </w:tc>
      </w:tr>
      <w:tr w14:paraId="34B53D6B">
        <w:trPr>
          <w:trHeight w:val="340" w:hRule="atLeast"/>
          <w:jc w:val="center"/>
        </w:trPr>
        <w:tc>
          <w:tcPr>
            <w:tcW w:w="2009" w:type="dxa"/>
            <w:tcBorders>
              <w:tl2br w:val="nil"/>
              <w:tr2bl w:val="nil"/>
            </w:tcBorders>
            <w:vAlign w:val="center"/>
          </w:tcPr>
          <w:p w14:paraId="2350AEC2">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120</w:t>
            </w:r>
          </w:p>
        </w:tc>
        <w:tc>
          <w:tcPr>
            <w:tcW w:w="1840" w:type="dxa"/>
            <w:tcBorders>
              <w:tl2br w:val="nil"/>
              <w:tr2bl w:val="nil"/>
            </w:tcBorders>
            <w:vAlign w:val="center"/>
          </w:tcPr>
          <w:p w14:paraId="703A0AD7">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00F04A1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0EDFBACA">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0A08E20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30A27DAA">
        <w:trPr>
          <w:trHeight w:val="340" w:hRule="atLeast"/>
          <w:jc w:val="center"/>
        </w:trPr>
        <w:tc>
          <w:tcPr>
            <w:tcW w:w="2009" w:type="dxa"/>
            <w:tcBorders>
              <w:tl2br w:val="nil"/>
              <w:tr2bl w:val="nil"/>
            </w:tcBorders>
            <w:vAlign w:val="center"/>
          </w:tcPr>
          <w:p w14:paraId="440023C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150</w:t>
            </w:r>
          </w:p>
        </w:tc>
        <w:tc>
          <w:tcPr>
            <w:tcW w:w="1840" w:type="dxa"/>
            <w:tcBorders>
              <w:tl2br w:val="nil"/>
              <w:tr2bl w:val="nil"/>
            </w:tcBorders>
            <w:vAlign w:val="center"/>
          </w:tcPr>
          <w:p w14:paraId="1AFF5037">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4C7EAB3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25AFC174">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74AAE49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1C522E3D">
        <w:trPr>
          <w:trHeight w:val="340" w:hRule="atLeast"/>
          <w:jc w:val="center"/>
        </w:trPr>
        <w:tc>
          <w:tcPr>
            <w:tcW w:w="2009" w:type="dxa"/>
            <w:tcBorders>
              <w:tl2br w:val="nil"/>
              <w:tr2bl w:val="nil"/>
            </w:tcBorders>
            <w:vAlign w:val="center"/>
          </w:tcPr>
          <w:p w14:paraId="7943ED03">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185</w:t>
            </w:r>
          </w:p>
        </w:tc>
        <w:tc>
          <w:tcPr>
            <w:tcW w:w="1840" w:type="dxa"/>
            <w:tcBorders>
              <w:tl2br w:val="nil"/>
              <w:tr2bl w:val="nil"/>
            </w:tcBorders>
            <w:vAlign w:val="center"/>
          </w:tcPr>
          <w:p w14:paraId="7C02F386">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1D573B7E">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64655761">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3B897AC6">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79F66E16">
        <w:trPr>
          <w:trHeight w:val="340" w:hRule="atLeast"/>
          <w:jc w:val="center"/>
        </w:trPr>
        <w:tc>
          <w:tcPr>
            <w:tcW w:w="2009" w:type="dxa"/>
            <w:tcBorders>
              <w:tl2br w:val="nil"/>
              <w:tr2bl w:val="nil"/>
            </w:tcBorders>
            <w:vAlign w:val="center"/>
          </w:tcPr>
          <w:p w14:paraId="1037CBC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240</w:t>
            </w:r>
          </w:p>
        </w:tc>
        <w:tc>
          <w:tcPr>
            <w:tcW w:w="1840" w:type="dxa"/>
            <w:tcBorders>
              <w:tl2br w:val="nil"/>
              <w:tr2bl w:val="nil"/>
            </w:tcBorders>
            <w:vAlign w:val="center"/>
          </w:tcPr>
          <w:p w14:paraId="318B0AD3">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16</w:t>
            </w:r>
          </w:p>
        </w:tc>
        <w:tc>
          <w:tcPr>
            <w:tcW w:w="1840" w:type="dxa"/>
            <w:tcBorders>
              <w:tl2br w:val="nil"/>
              <w:tr2bl w:val="nil"/>
            </w:tcBorders>
            <w:vAlign w:val="center"/>
          </w:tcPr>
          <w:p w14:paraId="4DD7886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3×35/3</w:t>
            </w:r>
          </w:p>
        </w:tc>
        <w:tc>
          <w:tcPr>
            <w:tcW w:w="1850" w:type="dxa"/>
            <w:tcBorders>
              <w:tl2br w:val="nil"/>
              <w:tr2bl w:val="nil"/>
            </w:tcBorders>
            <w:vAlign w:val="center"/>
          </w:tcPr>
          <w:p w14:paraId="4635F1D8">
            <w:pPr>
              <w:autoSpaceDE w:val="0"/>
              <w:autoSpaceDN w:val="0"/>
              <w:spacing w:line="240" w:lineRule="exact"/>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84E1060">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w:t>
            </w:r>
          </w:p>
        </w:tc>
      </w:tr>
      <w:tr w14:paraId="63F5DD5B">
        <w:trPr>
          <w:trHeight w:val="340" w:hRule="atLeast"/>
          <w:jc w:val="center"/>
        </w:trPr>
        <w:tc>
          <w:tcPr>
            <w:tcW w:w="2009" w:type="dxa"/>
            <w:tcBorders>
              <w:bottom w:val="single" w:color="000000" w:sz="12" w:space="0"/>
              <w:tl2br w:val="nil"/>
              <w:tr2bl w:val="nil"/>
            </w:tcBorders>
            <w:vAlign w:val="center"/>
          </w:tcPr>
          <w:p w14:paraId="00B6C71F">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300</w:t>
            </w:r>
          </w:p>
        </w:tc>
        <w:tc>
          <w:tcPr>
            <w:tcW w:w="1840" w:type="dxa"/>
            <w:tcBorders>
              <w:bottom w:val="single" w:color="000000" w:sz="12" w:space="0"/>
              <w:tl2br w:val="nil"/>
              <w:tr2bl w:val="nil"/>
            </w:tcBorders>
            <w:vAlign w:val="center"/>
          </w:tcPr>
          <w:p w14:paraId="46D7440A">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16</w:t>
            </w:r>
          </w:p>
        </w:tc>
        <w:tc>
          <w:tcPr>
            <w:tcW w:w="1840" w:type="dxa"/>
            <w:tcBorders>
              <w:bottom w:val="single" w:color="000000" w:sz="12" w:space="0"/>
              <w:tl2br w:val="nil"/>
              <w:tr2bl w:val="nil"/>
            </w:tcBorders>
            <w:vAlign w:val="center"/>
          </w:tcPr>
          <w:p w14:paraId="01D11BDC">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3×35/3</w:t>
            </w:r>
          </w:p>
        </w:tc>
        <w:tc>
          <w:tcPr>
            <w:tcW w:w="1850" w:type="dxa"/>
            <w:tcBorders>
              <w:bottom w:val="single" w:color="000000" w:sz="12" w:space="0"/>
              <w:tl2br w:val="nil"/>
              <w:tr2bl w:val="nil"/>
            </w:tcBorders>
            <w:vAlign w:val="center"/>
          </w:tcPr>
          <w:p w14:paraId="1384735C">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bottom w:val="single" w:color="000000" w:sz="12" w:space="0"/>
              <w:tl2br w:val="nil"/>
              <w:tr2bl w:val="nil"/>
            </w:tcBorders>
            <w:vAlign w:val="center"/>
          </w:tcPr>
          <w:p w14:paraId="684BE820">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w:t>
            </w:r>
          </w:p>
        </w:tc>
      </w:tr>
      <w:tr w14:paraId="20E29EF9">
        <w:trPr>
          <w:trHeight w:val="340" w:hRule="atLeast"/>
          <w:jc w:val="center"/>
        </w:trPr>
        <w:tc>
          <w:tcPr>
            <w:tcW w:w="9384" w:type="dxa"/>
            <w:gridSpan w:val="5"/>
            <w:tcBorders>
              <w:top w:val="single" w:color="000000" w:sz="12" w:space="0"/>
            </w:tcBorders>
            <w:vAlign w:val="center"/>
          </w:tcPr>
          <w:p w14:paraId="6AD7EA56">
            <w:pPr>
              <w:autoSpaceDE w:val="0"/>
              <w:autoSpaceDN w:val="0"/>
              <w:spacing w:before="0" w:line="240" w:lineRule="exact"/>
              <w:ind w:left="0" w:firstLine="360" w:firstLineChars="200"/>
              <w:jc w:val="both"/>
              <w:rPr>
                <w:rFonts w:hint="eastAsia" w:ascii="Times New Roman" w:hAnsi="Times New Roman" w:cs="Times New Roman"/>
                <w:spacing w:val="0"/>
                <w:kern w:val="0"/>
                <w:sz w:val="18"/>
                <w:szCs w:val="18"/>
                <w:highlight w:val="none"/>
              </w:rPr>
            </w:pPr>
            <w:r>
              <w:rPr>
                <w:rFonts w:hint="eastAsia" w:ascii="黑体" w:hAnsi="黑体" w:eastAsia="黑体" w:cs="黑体"/>
                <w:kern w:val="0"/>
                <w:sz w:val="18"/>
                <w:szCs w:val="18"/>
                <w:highlight w:val="none"/>
                <w:lang w:val="en-US" w:eastAsia="zh-CN"/>
              </w:rPr>
              <w:t>注：</w:t>
            </w:r>
            <w:r>
              <w:rPr>
                <w:rFonts w:hint="eastAsia" w:ascii="Times New Roman" w:hAnsi="Times New Roman" w:cs="Times New Roman"/>
                <w:kern w:val="0"/>
                <w:sz w:val="18"/>
                <w:szCs w:val="18"/>
                <w:highlight w:val="none"/>
              </w:rPr>
              <w:t>单芯电缆应采用金属编织或疏绕屏蔽。如果金属屏蔽为组合结构，标称截面积为总面</w:t>
            </w:r>
            <w:r>
              <w:rPr>
                <w:rFonts w:hint="eastAsia" w:ascii="Times New Roman" w:hAnsi="Times New Roman" w:cs="Times New Roman"/>
                <w:spacing w:val="0"/>
                <w:kern w:val="0"/>
                <w:sz w:val="18"/>
                <w:szCs w:val="18"/>
                <w:highlight w:val="none"/>
              </w:rPr>
              <w:t>积。</w:t>
            </w:r>
          </w:p>
        </w:tc>
      </w:tr>
    </w:tbl>
    <w:p w14:paraId="00B89ED7">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金属屏蔽（</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b w:val="0"/>
          <w:bCs w:val="0"/>
          <w:spacing w:val="0"/>
          <w:kern w:val="0"/>
          <w:sz w:val="21"/>
          <w:szCs w:val="21"/>
          <w:highlight w:val="none"/>
        </w:rPr>
        <w:t>450/750</w:t>
      </w:r>
      <w:r>
        <w:rPr>
          <w:rFonts w:hint="default" w:ascii="Times New Roman" w:hAnsi="Times New Roman" w:eastAsia="黑体" w:cs="Times New Roman"/>
          <w:b w:val="0"/>
          <w:bCs w:val="0"/>
          <w:spacing w:val="0"/>
          <w:kern w:val="0"/>
          <w:sz w:val="10"/>
          <w:szCs w:val="10"/>
          <w:highlight w:val="none"/>
          <w:lang w:val="en-US" w:eastAsia="zh-CN"/>
        </w:rPr>
        <w:t xml:space="preserve"> </w:t>
      </w:r>
      <w:r>
        <w:rPr>
          <w:rFonts w:hint="eastAsia" w:ascii="黑体" w:hAnsi="黑体" w:eastAsia="黑体" w:cs="黑体"/>
          <w:b w:val="0"/>
          <w:bCs w:val="0"/>
          <w:spacing w:val="0"/>
          <w:kern w:val="0"/>
          <w:sz w:val="21"/>
          <w:szCs w:val="21"/>
          <w:highlight w:val="none"/>
        </w:rPr>
        <w:t>V</w:t>
      </w:r>
      <w:r>
        <w:rPr>
          <w:rFonts w:hint="eastAsia" w:ascii="黑体" w:hAnsi="黑体" w:eastAsia="黑体" w:cs="黑体"/>
          <w:kern w:val="0"/>
          <w:sz w:val="21"/>
          <w:szCs w:val="21"/>
          <w:highlight w:val="none"/>
          <w:lang w:val="en-US" w:eastAsia="zh-CN"/>
        </w:rPr>
        <w:t>～1.8/3</w:t>
      </w:r>
      <w:r>
        <w:rPr>
          <w:rFonts w:hint="default" w:ascii="Times New Roman" w:hAnsi="Times New Roman" w:eastAsia="黑体" w:cs="Times New Roman"/>
          <w:kern w:val="0"/>
          <w:sz w:val="10"/>
          <w:szCs w:val="10"/>
          <w:highlight w:val="none"/>
          <w:lang w:val="en-US" w:eastAsia="zh-CN"/>
        </w:rPr>
        <w:t xml:space="preserve"> </w:t>
      </w:r>
      <w:r>
        <w:rPr>
          <w:rFonts w:hint="eastAsia" w:ascii="黑体" w:hAnsi="黑体" w:eastAsia="黑体" w:cs="黑体"/>
          <w:kern w:val="0"/>
          <w:sz w:val="21"/>
          <w:szCs w:val="21"/>
          <w:highlight w:val="none"/>
          <w:lang w:val="en-US" w:eastAsia="zh-CN"/>
        </w:rPr>
        <w:t>kV</w:t>
      </w:r>
      <w:r>
        <w:rPr>
          <w:rFonts w:hint="eastAsia" w:ascii="黑体" w:hAnsi="黑体" w:eastAsia="黑体" w:cs="黑体"/>
          <w:b w:val="0"/>
          <w:bCs w:val="0"/>
          <w:kern w:val="0"/>
          <w:sz w:val="21"/>
          <w:szCs w:val="21"/>
          <w:highlight w:val="none"/>
          <w:lang w:val="en-US" w:eastAsia="zh-CN"/>
        </w:rPr>
        <w:t>）</w:t>
      </w:r>
    </w:p>
    <w:p w14:paraId="552EEA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金属屏蔽由软圆铜线或镀锡圆铜线构成。为了提高耐扭性能</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可在编织层中加入高机械强度非金属线。编织用软铜圆线或镀锡圆铜线的标称直径见表</w:t>
      </w:r>
      <w:r>
        <w:rPr>
          <w:rFonts w:hint="eastAsia" w:ascii="Times New Roman" w:hAnsi="Times New Roman" w:eastAsia="宋体" w:cs="Times New Roman"/>
          <w:color w:val="000000"/>
          <w:highlight w:val="none"/>
          <w:lang w:val="en-US" w:eastAsia="zh-CN"/>
        </w:rPr>
        <w:t>A.10。</w:t>
      </w:r>
    </w:p>
    <w:p w14:paraId="44C4A982">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黑体" w:hAnsi="黑体" w:cs="黑体"/>
          <w:color w:val="auto"/>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bookmarkStart w:id="1143" w:name="_Toc24039"/>
      <w:bookmarkStart w:id="1144" w:name="_Toc13410"/>
      <w:bookmarkStart w:id="1145" w:name="_Toc32393"/>
      <w:bookmarkStart w:id="1146" w:name="_Toc5985"/>
      <w:bookmarkStart w:id="1147" w:name="_Toc29661"/>
      <w:bookmarkStart w:id="1148" w:name="_Toc2872"/>
      <w:bookmarkStart w:id="1149" w:name="_Toc22242"/>
      <w:bookmarkStart w:id="1150" w:name="_Toc931070248"/>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51" w:name="_Toc77"/>
      <w:bookmarkStart w:id="1152" w:name="_Toc29932"/>
      <w:r>
        <w:rPr>
          <w:rFonts w:hint="eastAsia" w:ascii="黑体" w:hAnsi="黑体" w:cs="黑体"/>
          <w:color w:val="auto"/>
          <w:highlight w:val="none"/>
          <w:lang w:val="en-US" w:eastAsia="zh-CN"/>
        </w:rPr>
        <w:t>编织用软铜圆线或镀锡圆铜线的标称直径</w:t>
      </w:r>
      <w:bookmarkEnd w:id="1143"/>
      <w:bookmarkEnd w:id="1144"/>
      <w:bookmarkEnd w:id="1145"/>
      <w:bookmarkEnd w:id="1146"/>
      <w:bookmarkEnd w:id="1147"/>
      <w:bookmarkEnd w:id="1148"/>
      <w:bookmarkEnd w:id="1149"/>
      <w:bookmarkEnd w:id="1150"/>
      <w:bookmarkEnd w:id="1151"/>
      <w:bookmarkEnd w:id="1152"/>
    </w:p>
    <w:tbl>
      <w:tblPr>
        <w:tblStyle w:val="42"/>
        <w:tblW w:w="5000"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91"/>
        <w:gridCol w:w="4793"/>
      </w:tblGrid>
      <w:tr w14:paraId="42152B35">
        <w:trPr>
          <w:trHeight w:val="340" w:hRule="atLeast"/>
          <w:jc w:val="center"/>
        </w:trPr>
        <w:tc>
          <w:tcPr>
            <w:tcW w:w="4512" w:type="dxa"/>
            <w:tcBorders>
              <w:bottom w:val="single" w:color="auto" w:sz="12" w:space="0"/>
              <w:tl2br w:val="nil"/>
              <w:tr2bl w:val="nil"/>
            </w:tcBorders>
            <w:vAlign w:val="center"/>
          </w:tcPr>
          <w:p w14:paraId="1D410F62">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编织前假设直径（</w:t>
            </w:r>
            <w:r>
              <w:rPr>
                <w:rFonts w:hint="eastAsia" w:ascii="Times New Roman" w:hAnsi="Times New Roman" w:cs="Times New Roman"/>
                <w:i/>
                <w:iCs/>
                <w:kern w:val="0"/>
                <w:sz w:val="18"/>
                <w:szCs w:val="18"/>
                <w:highlight w:val="none"/>
                <w:lang w:val="en-US" w:eastAsia="zh-CN"/>
              </w:rPr>
              <w:t>D</w:t>
            </w:r>
            <w:r>
              <w:rPr>
                <w:rFonts w:hint="eastAsia" w:ascii="Times New Roman" w:hAnsi="Times New Roman" w:cs="Times New Roman"/>
                <w:kern w:val="0"/>
                <w:sz w:val="18"/>
                <w:szCs w:val="18"/>
                <w:highlight w:val="none"/>
                <w:vertAlign w:val="subscript"/>
                <w:lang w:val="en-US" w:eastAsia="zh-CN"/>
              </w:rPr>
              <w:t>t</w:t>
            </w:r>
            <w:r>
              <w:rPr>
                <w:rFonts w:hint="eastAsia"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vertAlign w:val="superscript"/>
                <w:lang w:val="en-US" w:eastAsia="zh-CN"/>
              </w:rPr>
              <w:t>a</w:t>
            </w:r>
            <w:r>
              <w:rPr>
                <w:rFonts w:hint="eastAsia" w:ascii="Times New Roman" w:hAnsi="Times New Roman" w:cs="Times New Roman"/>
                <w:kern w:val="0"/>
                <w:sz w:val="18"/>
                <w:szCs w:val="18"/>
                <w:highlight w:val="none"/>
                <w:lang w:val="en-US" w:eastAsia="zh-CN"/>
              </w:rPr>
              <w:t>/mm</w:t>
            </w:r>
          </w:p>
        </w:tc>
        <w:tc>
          <w:tcPr>
            <w:tcW w:w="4710" w:type="dxa"/>
            <w:tcBorders>
              <w:bottom w:val="single" w:color="auto" w:sz="12" w:space="0"/>
              <w:tl2br w:val="nil"/>
              <w:tr2bl w:val="nil"/>
            </w:tcBorders>
            <w:vAlign w:val="center"/>
          </w:tcPr>
          <w:p w14:paraId="0EA3A72B">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编织用软圆铜线或镀锡圆铜线的标称直径/mm</w:t>
            </w:r>
          </w:p>
        </w:tc>
      </w:tr>
      <w:tr w14:paraId="71D17349">
        <w:trPr>
          <w:trHeight w:val="340" w:hRule="atLeast"/>
          <w:jc w:val="center"/>
        </w:trPr>
        <w:tc>
          <w:tcPr>
            <w:tcW w:w="4512" w:type="dxa"/>
            <w:tcBorders>
              <w:top w:val="single" w:color="auto" w:sz="12" w:space="0"/>
              <w:tl2br w:val="nil"/>
              <w:tr2bl w:val="nil"/>
            </w:tcBorders>
            <w:vAlign w:val="center"/>
          </w:tcPr>
          <w:p w14:paraId="1B5021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≤10.0</w:t>
            </w:r>
          </w:p>
        </w:tc>
        <w:tc>
          <w:tcPr>
            <w:tcW w:w="4710" w:type="dxa"/>
            <w:tcBorders>
              <w:top w:val="single" w:color="auto" w:sz="12" w:space="0"/>
              <w:tl2br w:val="nil"/>
              <w:tr2bl w:val="nil"/>
            </w:tcBorders>
            <w:vAlign w:val="center"/>
          </w:tcPr>
          <w:p w14:paraId="06AEB5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r w14:paraId="60D8E354">
        <w:trPr>
          <w:trHeight w:val="340" w:hRule="atLeast"/>
          <w:jc w:val="center"/>
        </w:trPr>
        <w:tc>
          <w:tcPr>
            <w:tcW w:w="4512" w:type="dxa"/>
            <w:tcBorders>
              <w:tl2br w:val="nil"/>
              <w:tr2bl w:val="nil"/>
            </w:tcBorders>
            <w:vAlign w:val="center"/>
          </w:tcPr>
          <w:p w14:paraId="123EF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≤20.0</w:t>
            </w:r>
          </w:p>
        </w:tc>
        <w:tc>
          <w:tcPr>
            <w:tcW w:w="4710" w:type="dxa"/>
            <w:tcBorders>
              <w:tl2br w:val="nil"/>
              <w:tr2bl w:val="nil"/>
            </w:tcBorders>
            <w:vAlign w:val="center"/>
          </w:tcPr>
          <w:p w14:paraId="0FC3F1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r>
      <w:tr w14:paraId="579EF202">
        <w:trPr>
          <w:trHeight w:val="340" w:hRule="atLeast"/>
          <w:jc w:val="center"/>
        </w:trPr>
        <w:tc>
          <w:tcPr>
            <w:tcW w:w="4512" w:type="dxa"/>
            <w:tcBorders>
              <w:tl2br w:val="nil"/>
              <w:tr2bl w:val="nil"/>
            </w:tcBorders>
            <w:vAlign w:val="center"/>
          </w:tcPr>
          <w:p w14:paraId="297D555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≤30.0</w:t>
            </w:r>
          </w:p>
        </w:tc>
        <w:tc>
          <w:tcPr>
            <w:tcW w:w="4710" w:type="dxa"/>
            <w:tcBorders>
              <w:tl2br w:val="nil"/>
              <w:tr2bl w:val="nil"/>
            </w:tcBorders>
            <w:vAlign w:val="center"/>
          </w:tcPr>
          <w:p w14:paraId="7BA1C0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r>
      <w:tr w14:paraId="74EFE308">
        <w:trPr>
          <w:trHeight w:val="340" w:hRule="atLeast"/>
          <w:jc w:val="center"/>
        </w:trPr>
        <w:tc>
          <w:tcPr>
            <w:tcW w:w="4512" w:type="dxa"/>
            <w:tcBorders>
              <w:bottom w:val="single" w:color="231F20" w:sz="12" w:space="0"/>
              <w:tl2br w:val="nil"/>
              <w:tr2bl w:val="nil"/>
            </w:tcBorders>
            <w:vAlign w:val="center"/>
          </w:tcPr>
          <w:p w14:paraId="1EC973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p>
        </w:tc>
        <w:tc>
          <w:tcPr>
            <w:tcW w:w="4710" w:type="dxa"/>
            <w:tcBorders>
              <w:bottom w:val="single" w:color="231F20" w:sz="12" w:space="0"/>
              <w:tl2br w:val="nil"/>
              <w:tr2bl w:val="nil"/>
            </w:tcBorders>
            <w:vAlign w:val="center"/>
          </w:tcPr>
          <w:p w14:paraId="1C5F8AA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0.30</w:t>
            </w:r>
          </w:p>
        </w:tc>
      </w:tr>
      <w:tr w14:paraId="0083E1F4">
        <w:trPr>
          <w:trHeight w:val="340" w:hRule="atLeast"/>
          <w:jc w:val="center"/>
        </w:trPr>
        <w:tc>
          <w:tcPr>
            <w:tcW w:w="9222" w:type="dxa"/>
            <w:gridSpan w:val="2"/>
            <w:tcBorders>
              <w:top w:val="single" w:color="231F20" w:sz="12" w:space="0"/>
            </w:tcBorders>
            <w:vAlign w:val="center"/>
          </w:tcPr>
          <w:p w14:paraId="6CFAC44D">
            <w:pPr>
              <w:pStyle w:val="43"/>
              <w:spacing w:before="0" w:line="240" w:lineRule="exact"/>
              <w:ind w:left="468"/>
            </w:pPr>
            <w:r>
              <w:rPr>
                <w:rFonts w:hint="eastAsia" w:ascii="Times New Roman" w:hAnsi="Times New Roman" w:cs="Times New Roman" w:eastAsiaTheme="minorEastAsia"/>
                <w:kern w:val="0"/>
                <w:sz w:val="18"/>
                <w:szCs w:val="18"/>
                <w:highlight w:val="none"/>
                <w:vertAlign w:val="superscript"/>
                <w:lang w:val="en-US" w:eastAsia="zh-CN" w:bidi="ar-SA"/>
              </w:rPr>
              <w:t>a</w:t>
            </w:r>
            <w:r>
              <w:rPr>
                <w:rFonts w:hint="eastAsia" w:ascii="Times New Roman" w:hAnsi="Times New Roman" w:cs="Times New Roman" w:eastAsiaTheme="minorEastAsia"/>
                <w:kern w:val="0"/>
                <w:sz w:val="18"/>
                <w:szCs w:val="18"/>
                <w:highlight w:val="none"/>
                <w:lang w:val="en-US" w:eastAsia="zh-CN" w:bidi="ar-SA"/>
              </w:rPr>
              <w:t xml:space="preserve"> 假设直径计算按附录</w:t>
            </w:r>
            <w:r>
              <w:rPr>
                <w:rFonts w:hint="eastAsia" w:cs="Times New Roman" w:eastAsiaTheme="minorEastAsia"/>
                <w:kern w:val="0"/>
                <w:sz w:val="18"/>
                <w:szCs w:val="18"/>
                <w:highlight w:val="none"/>
                <w:lang w:val="en-US" w:eastAsia="zh-CN" w:bidi="ar-SA"/>
              </w:rPr>
              <w:t>C</w:t>
            </w:r>
            <w:r>
              <w:rPr>
                <w:rFonts w:hint="eastAsia" w:ascii="Times New Roman" w:hAnsi="Times New Roman" w:cs="Times New Roman" w:eastAsiaTheme="minorEastAsia"/>
                <w:kern w:val="0"/>
                <w:sz w:val="18"/>
                <w:szCs w:val="18"/>
                <w:highlight w:val="none"/>
                <w:lang w:val="en-US" w:eastAsia="zh-CN" w:bidi="ar-SA"/>
              </w:rPr>
              <w:t>进行。</w:t>
            </w:r>
          </w:p>
        </w:tc>
      </w:tr>
    </w:tbl>
    <w:p w14:paraId="7096CB5F">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金属屏蔽检查</w:t>
      </w:r>
    </w:p>
    <w:p w14:paraId="74E454F3">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软圆铜线或镀锡圆铜线直径测量值不应小于规定标称值减去0.02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金属编织</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或缠绕</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密度不应小于80</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w:t>
      </w:r>
    </w:p>
    <w:p w14:paraId="1652606F">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金属丝编织屏蔽的编织密度按公式</w:t>
      </w:r>
      <w:r>
        <w:rPr>
          <w:rFonts w:hint="eastAsia"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lang w:val="en-US" w:eastAsia="zh-CN"/>
        </w:rPr>
        <w:t>计算</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其中计算缠绕密度时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单向覆盖系数应在原有公式的基础上乘以1/2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其余保持不变。</w:t>
      </w:r>
    </w:p>
    <w:p w14:paraId="630982E2">
      <w:pPr>
        <w:spacing w:before="157" w:beforeLines="50" w:after="157" w:afterLines="50" w:line="360" w:lineRule="auto"/>
        <w:ind w:firstLine="0" w:firstLineChars="0"/>
        <w:jc w:val="right"/>
        <w:rPr>
          <w:rFonts w:hint="default" w:ascii="Times New Roman" w:hAnsi="Times New Roman" w:eastAsia="宋体" w:cs="Times New Roman"/>
          <w:color w:val="000000"/>
          <w:highlight w:val="none"/>
          <w:lang w:val="en-US" w:eastAsia="zh-CN"/>
        </w:rPr>
      </w:pPr>
      <m:oMath>
        <m:r>
          <m:rPr/>
          <w:rPr>
            <w:rFonts w:hint="default" w:ascii="Cambria Math" w:hAnsi="Cambria Math" w:eastAsia="宋体" w:cs="Times New Roman"/>
            <w:color w:val="000000"/>
            <w:kern w:val="2"/>
            <w:sz w:val="21"/>
            <w:szCs w:val="24"/>
            <w:highlight w:val="none"/>
            <w:lang w:val="en-US" w:eastAsia="zh-CN" w:bidi="ar-SA"/>
          </w:rPr>
          <m:t>P</m:t>
        </m:r>
        <m:r>
          <m:rPr>
            <m:sty m:val="p"/>
          </m:rPr>
          <w:rPr>
            <w:rFonts w:hint="default" w:ascii="Cambria Math" w:hAnsi="Cambria Math" w:eastAsia="宋体" w:cs="Cambria Math"/>
            <w:color w:val="000000"/>
            <w:kern w:val="2"/>
            <w:sz w:val="21"/>
            <w:szCs w:val="24"/>
            <w:highlight w:val="none"/>
            <w:lang w:val="en-US" w:eastAsia="zh-CN" w:bidi="ar-SA"/>
          </w:rPr>
          <m:t>=(2</m:t>
        </m:r>
        <m:r>
          <m:rPr/>
          <w:rPr>
            <w:rFonts w:hint="default" w:ascii="Cambria Math" w:hAnsi="Cambria Math" w:eastAsia="宋体" w:cs="Cambria Math"/>
            <w:color w:val="000000"/>
            <w:kern w:val="2"/>
            <w:sz w:val="21"/>
            <w:szCs w:val="24"/>
            <w:highlight w:val="none"/>
            <w:lang w:val="en-US" w:eastAsia="zh-CN" w:bidi="ar-SA"/>
          </w:rPr>
          <m:t>p</m:t>
        </m:r>
        <m:r>
          <m:rPr>
            <m:sty m:val="p"/>
          </m:rPr>
          <w:rPr>
            <w:rFonts w:hint="default" w:ascii="Cambria Math" w:hAnsi="Cambria Math" w:eastAsia="宋体" w:cs="Cambria Math"/>
            <w:color w:val="000000"/>
            <w:kern w:val="2"/>
            <w:sz w:val="21"/>
            <w:szCs w:val="24"/>
            <w:highlight w:val="none"/>
            <w:lang w:val="en-US" w:eastAsia="zh-CN" w:bidi="ar-SA"/>
          </w:rPr>
          <m:t>−</m:t>
        </m:r>
        <m:sSup>
          <m:sSupPr>
            <m:ctrlPr>
              <w:rPr>
                <w:rFonts w:hint="default" w:ascii="Cambria Math" w:hAnsi="Cambria Math" w:eastAsia="宋体" w:cs="Cambria Math"/>
                <w:color w:val="000000"/>
                <w:kern w:val="2"/>
                <w:sz w:val="21"/>
                <w:szCs w:val="24"/>
                <w:highlight w:val="none"/>
                <w:lang w:val="en-US" w:eastAsia="zh-CN" w:bidi="ar-SA"/>
              </w:rPr>
            </m:ctrlPr>
          </m:sSupPr>
          <m:e>
            <m:r>
              <m:rPr/>
              <w:rPr>
                <w:rFonts w:hint="default" w:ascii="Cambria Math" w:hAnsi="Cambria Math" w:eastAsia="宋体" w:cs="Cambria Math"/>
                <w:color w:val="000000"/>
                <w:kern w:val="2"/>
                <w:sz w:val="21"/>
                <w:szCs w:val="24"/>
                <w:highlight w:val="none"/>
                <w:lang w:val="en-US" w:eastAsia="zh-CN" w:bidi="ar-SA"/>
              </w:rPr>
              <m:t>p</m:t>
            </m:r>
            <m:ctrlPr>
              <w:rPr>
                <w:rFonts w:hint="default" w:ascii="Cambria Math" w:hAnsi="Cambria Math" w:eastAsia="宋体" w:cs="Cambria Math"/>
                <w:color w:val="000000"/>
                <w:kern w:val="2"/>
                <w:sz w:val="21"/>
                <w:szCs w:val="24"/>
                <w:highlight w:val="none"/>
                <w:lang w:val="en-US" w:eastAsia="zh-CN" w:bidi="ar-SA"/>
              </w:rPr>
            </m:ctrlPr>
          </m:e>
          <m:sup>
            <m:r>
              <m:rPr>
                <m:sty m:val="p"/>
              </m:rPr>
              <w:rPr>
                <w:rFonts w:hint="default" w:ascii="Cambria Math" w:hAnsi="Cambria Math" w:eastAsia="宋体" w:cs="Cambria Math"/>
                <w:color w:val="000000"/>
                <w:kern w:val="2"/>
                <w:sz w:val="21"/>
                <w:szCs w:val="24"/>
                <w:highlight w:val="none"/>
                <w:lang w:val="en-US" w:eastAsia="zh-CN" w:bidi="ar-SA"/>
              </w:rPr>
              <m:t>2</m:t>
            </m:r>
            <m:ctrlPr>
              <w:rPr>
                <w:rFonts w:hint="default" w:ascii="Cambria Math" w:hAnsi="Cambria Math" w:eastAsia="宋体" w:cs="Cambria Math"/>
                <w:color w:val="000000"/>
                <w:kern w:val="2"/>
                <w:sz w:val="21"/>
                <w:szCs w:val="24"/>
                <w:highlight w:val="none"/>
                <w:lang w:val="en-US" w:eastAsia="zh-CN" w:bidi="ar-SA"/>
              </w:rPr>
            </m:ctrlPr>
          </m:sup>
        </m:sSup>
        <m:r>
          <m:rPr>
            <m:sty m:val="p"/>
          </m:rPr>
          <w:rPr>
            <w:rFonts w:hint="default" w:ascii="Cambria Math" w:hAnsi="Cambria Math" w:eastAsia="宋体" w:cs="Cambria Math"/>
            <w:color w:val="000000"/>
            <w:kern w:val="2"/>
            <w:sz w:val="21"/>
            <w:szCs w:val="24"/>
            <w:highlight w:val="none"/>
            <w:lang w:val="en-US" w:eastAsia="zh-CN" w:bidi="ar-SA"/>
          </w:rPr>
          <m:t>)×100</m:t>
        </m:r>
      </m:oMath>
      <w:r>
        <w:rPr>
          <w:rFonts w:hint="eastAsia" w:hAnsi="Cambria Math" w:eastAsia="宋体" w:cs="Cambria Math"/>
          <w:b w:val="0"/>
          <w:i w:val="0"/>
          <w:color w:val="000000"/>
          <w:kern w:val="2"/>
          <w:sz w:val="21"/>
          <w:szCs w:val="24"/>
          <w:highlight w:val="none"/>
          <w:lang w:val="en-US" w:eastAsia="zh-CN" w:bidi="ar-SA"/>
        </w:rPr>
        <w:t xml:space="preserve"> ……………………………………</w:t>
      </w:r>
      <w:r>
        <w:rPr>
          <w:rFonts w:hint="eastAsia" w:ascii="Times New Roman" w:hAnsi="Times New Roman" w:eastAsia="宋体" w:cs="Times New Roman"/>
          <w:color w:val="000000"/>
          <w:highlight w:val="none"/>
          <w:lang w:val="en-US" w:eastAsia="zh-CN"/>
        </w:rPr>
        <w:t>（2）</w:t>
      </w:r>
    </w:p>
    <w:p w14:paraId="7D8BBB9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2DED827B">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P</w:t>
      </w:r>
      <w:r>
        <w:rPr>
          <w:rFonts w:hint="default" w:ascii="Times New Roman" w:hAnsi="Times New Roman" w:eastAsia="宋体" w:cs="Times New Roman"/>
          <w:color w:val="000000"/>
          <w:highlight w:val="none"/>
          <w:lang w:val="en-US" w:eastAsia="zh-CN"/>
        </w:rPr>
        <w:t xml:space="preserve"> — 金属丝编织屏蔽的编织密度</w:t>
      </w:r>
      <w:r>
        <w:rPr>
          <w:rFonts w:hint="eastAsia" w:ascii="Times New Roman" w:hAnsi="Times New Roman" w:eastAsia="宋体" w:cs="Times New Roman"/>
          <w:color w:val="000000"/>
          <w:highlight w:val="none"/>
          <w:lang w:val="en-US" w:eastAsia="zh"/>
          <w:woUserID w:val="1"/>
        </w:rPr>
        <w:t>（</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
          <w:woUserID w:val="1"/>
        </w:rPr>
        <w:t>）</w:t>
      </w:r>
      <w:r>
        <w:rPr>
          <w:rFonts w:hint="eastAsia" w:ascii="Times New Roman" w:hAnsi="Times New Roman" w:eastAsia="宋体" w:cs="Times New Roman"/>
          <w:color w:val="000000"/>
          <w:highlight w:val="none"/>
          <w:lang w:val="en-US" w:eastAsia="zh-CN"/>
        </w:rPr>
        <w:t>；</w:t>
      </w:r>
    </w:p>
    <w:p w14:paraId="1B58121B">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p</w:t>
      </w:r>
      <w:r>
        <w:rPr>
          <w:rFonts w:hint="default" w:ascii="Times New Roman" w:hAnsi="Times New Roman" w:eastAsia="宋体" w:cs="Times New Roman"/>
          <w:color w:val="000000"/>
          <w:highlight w:val="none"/>
          <w:lang w:val="en-US" w:eastAsia="zh-CN"/>
        </w:rPr>
        <w:t xml:space="preserve"> — 单向覆盖系数</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（3）</w:t>
      </w:r>
      <w:r>
        <w:rPr>
          <w:rFonts w:hint="default" w:ascii="Times New Roman" w:hAnsi="Times New Roman" w:eastAsia="宋体" w:cs="Times New Roman"/>
          <w:color w:val="000000"/>
          <w:highlight w:val="none"/>
          <w:lang w:val="en-US" w:eastAsia="zh-CN"/>
        </w:rPr>
        <w:t>计算</w:t>
      </w:r>
      <w:r>
        <w:rPr>
          <w:rFonts w:hint="eastAsia" w:ascii="Times New Roman" w:hAnsi="Times New Roman" w:eastAsia="宋体" w:cs="Times New Roman"/>
          <w:color w:val="000000"/>
          <w:highlight w:val="none"/>
          <w:lang w:val="en-US" w:eastAsia="zh-CN"/>
        </w:rPr>
        <w:t>。</w:t>
      </w:r>
    </w:p>
    <w:p w14:paraId="72DB3702">
      <w:pPr>
        <w:spacing w:before="157" w:beforeLines="50" w:after="157" w:afterLines="50" w:line="360" w:lineRule="auto"/>
        <w:ind w:firstLine="0" w:firstLineChars="0"/>
        <w:jc w:val="right"/>
        <w:rPr>
          <w:rFonts w:hint="default" w:ascii="Times New Roman" w:hAnsi="Times New Roman" w:eastAsia="宋体" w:cs="Times New Roman"/>
          <w:color w:val="000000"/>
          <w:highlight w:val="none"/>
          <w:lang w:val="en-US" w:eastAsia="zh-CN"/>
        </w:rPr>
      </w:pPr>
      <m:oMath>
        <m:r>
          <m:rPr/>
          <w:rPr>
            <w:rFonts w:hint="default" w:ascii="Cambria Math" w:hAnsi="Cambria Math" w:eastAsia="宋体" w:cs="Times New Roman"/>
            <w:color w:val="000000"/>
            <w:kern w:val="2"/>
            <w:sz w:val="21"/>
            <w:szCs w:val="24"/>
            <w:highlight w:val="none"/>
            <w:lang w:val="en-US" w:eastAsia="zh-CN" w:bidi="ar-SA"/>
          </w:rPr>
          <m:t>p</m:t>
        </m:r>
        <m:r>
          <m:rPr/>
          <w:rPr>
            <w:rFonts w:hint="default" w:ascii="Cambria Math" w:hAnsi="Cambria Math" w:eastAsia="宋体" w:cs="Cambria Math"/>
            <w:color w:val="000000"/>
            <w:kern w:val="2"/>
            <w:sz w:val="21"/>
            <w:szCs w:val="24"/>
            <w:highlight w:val="none"/>
            <w:lang w:val="en-US" w:eastAsia="zh-CN" w:bidi="ar-SA"/>
          </w:rPr>
          <m:t>=</m:t>
        </m:r>
        <m:f>
          <m:fPr>
            <m:ctrlPr>
              <w:rPr>
                <w:rFonts w:hint="default" w:ascii="DejaVu Math TeX Gyre" w:hAnsi="DejaVu Math TeX Gyre" w:eastAsia="宋体" w:cs="Cambria Math"/>
                <w:i/>
                <w:iCs/>
                <w:color w:val="000000"/>
                <w:kern w:val="2"/>
                <w:sz w:val="21"/>
                <w:szCs w:val="24"/>
                <w:highlight w:val="none"/>
                <w:lang w:val="en-US" w:eastAsia="zh-CN" w:bidi="ar-SA"/>
              </w:rPr>
            </m:ctrlPr>
          </m:fPr>
          <m:num>
            <m:r>
              <m:rPr/>
              <w:rPr>
                <w:rFonts w:hint="default" w:ascii="Cambria Math" w:hAnsi="Cambria Math" w:eastAsia="宋体" w:cs="Cambria Math"/>
                <w:color w:val="000000"/>
                <w:kern w:val="2"/>
                <w:sz w:val="21"/>
                <w:szCs w:val="24"/>
                <w:highlight w:val="none"/>
                <w:lang w:val="en-US" w:eastAsia="zh-CN" w:bidi="ar-SA"/>
              </w:rPr>
              <m:t>m</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n</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d</m:t>
            </m:r>
            <m:ctrlPr>
              <w:rPr>
                <w:rFonts w:hint="default" w:ascii="DejaVu Math TeX Gyre" w:hAnsi="DejaVu Math TeX Gyre" w:eastAsia="宋体" w:cs="Cambria Math"/>
                <w:i/>
                <w:iCs/>
                <w:color w:val="000000"/>
                <w:kern w:val="2"/>
                <w:sz w:val="21"/>
                <w:szCs w:val="24"/>
                <w:highlight w:val="none"/>
                <w:lang w:val="en-US" w:eastAsia="zh-CN" w:bidi="ar-SA"/>
              </w:rPr>
            </m:ctrlPr>
          </m:num>
          <m:den>
            <m:r>
              <m:rPr/>
              <w:rPr>
                <w:rFonts w:hint="default" w:ascii="DejaVu Math TeX Gyre" w:hAnsi="DejaVu Math TeX Gyre" w:cs="Cambria Math"/>
                <w:color w:val="000000"/>
                <w:kern w:val="2"/>
                <w:sz w:val="21"/>
                <w:szCs w:val="24"/>
                <w:highlight w:val="none"/>
                <w:lang w:val="en-US" w:bidi="ar-SA"/>
              </w:rPr>
              <m:t>π</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D</m:t>
            </m:r>
            <m:ctrlPr>
              <w:rPr>
                <w:rFonts w:hint="default" w:ascii="DejaVu Math TeX Gyre" w:hAnsi="DejaVu Math TeX Gyre" w:eastAsia="宋体" w:cs="Cambria Math"/>
                <w:i/>
                <w:iCs/>
                <w:color w:val="000000"/>
                <w:kern w:val="2"/>
                <w:sz w:val="21"/>
                <w:szCs w:val="24"/>
                <w:highlight w:val="none"/>
                <w:lang w:val="en-US" w:eastAsia="zh-CN" w:bidi="ar-SA"/>
              </w:rPr>
            </m:ctrlPr>
          </m:den>
        </m:f>
        <m:rad>
          <m:radPr>
            <m:degHide m:val="1"/>
            <m:ctrlPr>
              <w:rPr>
                <w:rFonts w:hint="default" w:ascii="DejaVu Math TeX Gyre" w:hAnsi="DejaVu Math TeX Gyre" w:eastAsia="宋体" w:cs="Cambria Math"/>
                <w:i/>
                <w:iCs/>
                <w:color w:val="000000"/>
                <w:kern w:val="2"/>
                <w:sz w:val="21"/>
                <w:szCs w:val="24"/>
                <w:highlight w:val="none"/>
                <w:lang w:val="en-US" w:eastAsia="zh-CN" w:bidi="ar-SA"/>
              </w:rPr>
            </m:ctrlPr>
          </m:radPr>
          <m:deg>
            <m:ctrlPr>
              <w:rPr>
                <w:rFonts w:hint="default" w:ascii="DejaVu Math TeX Gyre" w:hAnsi="DejaVu Math TeX Gyre" w:eastAsia="宋体" w:cs="Cambria Math"/>
                <w:i/>
                <w:iCs/>
                <w:color w:val="000000"/>
                <w:kern w:val="2"/>
                <w:sz w:val="21"/>
                <w:szCs w:val="24"/>
                <w:highlight w:val="none"/>
                <w:lang w:val="en-US" w:eastAsia="zh-CN" w:bidi="ar-SA"/>
              </w:rPr>
            </m:ctrlPr>
          </m:deg>
          <m:e>
            <m:r>
              <m:rPr>
                <m:sty m:val="p"/>
              </m:rPr>
              <w:rPr>
                <w:rFonts w:hint="default" w:ascii="Cambria Math" w:hAnsi="Cambria Math" w:eastAsia="宋体" w:cs="Cambria Math"/>
                <w:color w:val="000000"/>
                <w:kern w:val="2"/>
                <w:sz w:val="21"/>
                <w:szCs w:val="24"/>
                <w:highlight w:val="none"/>
                <w:lang w:val="en-US" w:eastAsia="zh-CN" w:bidi="ar-SA"/>
              </w:rPr>
              <m:t>1</m:t>
            </m:r>
            <m:r>
              <m:rPr/>
              <w:rPr>
                <w:rFonts w:hint="default" w:ascii="Cambria Math" w:hAnsi="Cambria Math" w:eastAsia="宋体" w:cs="Cambria Math"/>
                <w:color w:val="000000"/>
                <w:kern w:val="2"/>
                <w:sz w:val="21"/>
                <w:szCs w:val="24"/>
                <w:highlight w:val="none"/>
                <w:lang w:val="en-US" w:eastAsia="zh-CN" w:bidi="ar-SA"/>
              </w:rPr>
              <m:t>+</m:t>
            </m:r>
            <m:f>
              <m:fPr>
                <m:ctrlPr>
                  <w:rPr>
                    <w:rFonts w:hint="default" w:ascii="DejaVu Math TeX Gyre" w:hAnsi="DejaVu Math TeX Gyre" w:eastAsia="宋体" w:cs="Cambria Math"/>
                    <w:i/>
                    <w:iCs/>
                    <w:color w:val="000000"/>
                    <w:kern w:val="2"/>
                    <w:sz w:val="21"/>
                    <w:szCs w:val="24"/>
                    <w:highlight w:val="none"/>
                    <w:lang w:val="en-US" w:eastAsia="zh-CN" w:bidi="ar-SA"/>
                  </w:rPr>
                </m:ctrlPr>
              </m:fPr>
              <m:num>
                <m:sSup>
                  <m:sSupPr>
                    <m:ctrlPr>
                      <w:rPr>
                        <w:rFonts w:hint="default" w:ascii="DejaVu Math TeX Gyre" w:hAnsi="DejaVu Math TeX Gyre" w:eastAsia="宋体" w:cs="Cambria Math"/>
                        <w:i/>
                        <w:iCs/>
                        <w:color w:val="000000"/>
                        <w:kern w:val="2"/>
                        <w:sz w:val="21"/>
                        <w:szCs w:val="24"/>
                        <w:highlight w:val="none"/>
                        <w:lang w:val="en-US" w:eastAsia="zh-CN" w:bidi="ar-SA"/>
                      </w:rPr>
                    </m:ctrlPr>
                  </m:sSupPr>
                  <m:e>
                    <m:r>
                      <m:rPr/>
                      <w:rPr>
                        <w:rFonts w:hint="default" w:ascii="DejaVu Math TeX Gyre" w:hAnsi="DejaVu Math TeX Gyre" w:cs="Cambria Math"/>
                        <w:color w:val="000000"/>
                        <w:kern w:val="2"/>
                        <w:sz w:val="21"/>
                        <w:szCs w:val="24"/>
                        <w:highlight w:val="none"/>
                        <w:lang w:val="en-US" w:bidi="ar-SA"/>
                      </w:rPr>
                      <m:t>π</m:t>
                    </m:r>
                    <m:ctrlPr>
                      <w:rPr>
                        <w:rFonts w:hint="default" w:ascii="DejaVu Math TeX Gyre" w:hAnsi="DejaVu Math TeX Gyre" w:eastAsia="宋体" w:cs="Cambria Math"/>
                        <w:i/>
                        <w:iCs/>
                        <w:color w:val="000000"/>
                        <w:kern w:val="2"/>
                        <w:sz w:val="21"/>
                        <w:szCs w:val="24"/>
                        <w:highlight w:val="none"/>
                        <w:lang w:val="en-US" w:eastAsia="zh-CN" w:bidi="ar-SA"/>
                      </w:rPr>
                    </m:ctrlPr>
                  </m:e>
                  <m:sup>
                    <m:r>
                      <m:rPr/>
                      <w:rPr>
                        <w:rFonts w:hint="default" w:ascii="Cambria Math" w:hAnsi="Cambria Math" w:eastAsia="宋体" w:cs="Cambria Math"/>
                        <w:color w:val="000000"/>
                        <w:kern w:val="2"/>
                        <w:sz w:val="21"/>
                        <w:szCs w:val="24"/>
                        <w:highlight w:val="none"/>
                        <w:lang w:val="en-US" w:eastAsia="zh-CN" w:bidi="ar-SA"/>
                      </w:rPr>
                      <m:t>2</m:t>
                    </m:r>
                    <m:ctrlPr>
                      <w:rPr>
                        <w:rFonts w:hint="default" w:ascii="DejaVu Math TeX Gyre" w:hAnsi="DejaVu Math TeX Gyre" w:eastAsia="宋体" w:cs="Cambria Math"/>
                        <w:i/>
                        <w:iCs/>
                        <w:color w:val="000000"/>
                        <w:kern w:val="2"/>
                        <w:sz w:val="21"/>
                        <w:szCs w:val="24"/>
                        <w:highlight w:val="none"/>
                        <w:lang w:val="en-US" w:eastAsia="zh-CN" w:bidi="ar-SA"/>
                      </w:rPr>
                    </m:ctrlPr>
                  </m:sup>
                </m:sSup>
                <m:r>
                  <m:rPr/>
                  <w:rPr>
                    <w:rFonts w:ascii="Cambria Math" w:hAnsi="Cambria Math" w:cs="Cambria Math"/>
                    <w:color w:val="000000"/>
                    <w:kern w:val="2"/>
                    <w:sz w:val="21"/>
                    <w:szCs w:val="24"/>
                    <w:highlight w:val="none"/>
                    <w:lang w:val="en-US" w:bidi="ar-SA"/>
                  </w:rPr>
                  <m:t>×</m:t>
                </m:r>
                <m:sSup>
                  <m:sSupPr>
                    <m:ctrlPr>
                      <w:rPr>
                        <w:rFonts w:ascii="DejaVu Math TeX Gyre" w:hAnsi="DejaVu Math TeX Gyre" w:cs="Cambria Math"/>
                        <w:i/>
                        <w:iCs/>
                        <w:color w:val="000000"/>
                        <w:kern w:val="2"/>
                        <w:sz w:val="21"/>
                        <w:szCs w:val="24"/>
                        <w:highlight w:val="none"/>
                        <w:lang w:val="en-US" w:bidi="ar-SA"/>
                      </w:rPr>
                    </m:ctrlPr>
                  </m:sSupPr>
                  <m:e>
                    <m:r>
                      <m:rPr/>
                      <w:rPr>
                        <w:rFonts w:hint="default" w:ascii="Cambria Math" w:hAnsi="Cambria Math" w:cs="Cambria Math"/>
                        <w:color w:val="000000"/>
                        <w:kern w:val="2"/>
                        <w:sz w:val="21"/>
                        <w:szCs w:val="24"/>
                        <w:highlight w:val="none"/>
                        <w:lang w:val="en-US" w:eastAsia="zh-CN" w:bidi="ar-SA"/>
                      </w:rPr>
                      <m:t>D</m:t>
                    </m:r>
                    <m:ctrlPr>
                      <w:rPr>
                        <w:rFonts w:ascii="DejaVu Math TeX Gyre" w:hAnsi="DejaVu Math TeX Gyre" w:cs="Cambria Math"/>
                        <w:i/>
                        <w:iCs/>
                        <w:color w:val="000000"/>
                        <w:kern w:val="2"/>
                        <w:sz w:val="21"/>
                        <w:szCs w:val="24"/>
                        <w:highlight w:val="none"/>
                        <w:lang w:val="en-US" w:bidi="ar-SA"/>
                      </w:rPr>
                    </m:ctrlPr>
                  </m:e>
                  <m:sup>
                    <m:r>
                      <m:rPr/>
                      <w:rPr>
                        <w:rFonts w:hint="default" w:ascii="Cambria Math" w:hAnsi="Cambria Math" w:cs="Cambria Math"/>
                        <w:color w:val="000000"/>
                        <w:kern w:val="2"/>
                        <w:sz w:val="21"/>
                        <w:szCs w:val="24"/>
                        <w:highlight w:val="none"/>
                        <w:lang w:val="en-US" w:eastAsia="zh-CN" w:bidi="ar-SA"/>
                      </w:rPr>
                      <m:t>2</m:t>
                    </m:r>
                    <m:ctrlPr>
                      <w:rPr>
                        <w:rFonts w:ascii="DejaVu Math TeX Gyre" w:hAnsi="DejaVu Math TeX Gyre" w:cs="Cambria Math"/>
                        <w:i/>
                        <w:iCs/>
                        <w:color w:val="000000"/>
                        <w:kern w:val="2"/>
                        <w:sz w:val="21"/>
                        <w:szCs w:val="24"/>
                        <w:highlight w:val="none"/>
                        <w:lang w:val="en-US" w:bidi="ar-SA"/>
                      </w:rPr>
                    </m:ctrlPr>
                  </m:sup>
                </m:sSup>
                <m:ctrlPr>
                  <w:rPr>
                    <w:rFonts w:hint="default" w:ascii="DejaVu Math TeX Gyre" w:hAnsi="DejaVu Math TeX Gyre" w:eastAsia="宋体" w:cs="Cambria Math"/>
                    <w:i/>
                    <w:iCs/>
                    <w:color w:val="000000"/>
                    <w:kern w:val="2"/>
                    <w:sz w:val="21"/>
                    <w:szCs w:val="24"/>
                    <w:highlight w:val="none"/>
                    <w:lang w:val="en-US" w:eastAsia="zh-CN" w:bidi="ar-SA"/>
                  </w:rPr>
                </m:ctrlPr>
              </m:num>
              <m:den>
                <m:sSup>
                  <m:sSupPr>
                    <m:ctrlPr>
                      <w:rPr>
                        <w:rFonts w:hint="default" w:ascii="DejaVu Math TeX Gyre" w:hAnsi="DejaVu Math TeX Gyre" w:eastAsia="宋体" w:cs="Cambria Math"/>
                        <w:i/>
                        <w:iCs/>
                        <w:color w:val="000000"/>
                        <w:kern w:val="2"/>
                        <w:sz w:val="21"/>
                        <w:szCs w:val="24"/>
                        <w:highlight w:val="none"/>
                        <w:lang w:val="en-US" w:eastAsia="zh-CN" w:bidi="ar-SA"/>
                      </w:rPr>
                    </m:ctrlPr>
                  </m:sSupPr>
                  <m:e>
                    <m:r>
                      <m:rPr/>
                      <w:rPr>
                        <w:rFonts w:hint="default" w:ascii="Cambria Math" w:hAnsi="Cambria Math" w:eastAsia="宋体" w:cs="Cambria Math"/>
                        <w:color w:val="000000"/>
                        <w:kern w:val="2"/>
                        <w:sz w:val="21"/>
                        <w:szCs w:val="24"/>
                        <w:highlight w:val="none"/>
                        <w:lang w:val="en-US" w:eastAsia="zh-CN" w:bidi="ar-SA"/>
                      </w:rPr>
                      <m:t>L</m:t>
                    </m:r>
                    <m:ctrlPr>
                      <w:rPr>
                        <w:rFonts w:hint="default" w:ascii="DejaVu Math TeX Gyre" w:hAnsi="DejaVu Math TeX Gyre" w:eastAsia="宋体" w:cs="Cambria Math"/>
                        <w:i/>
                        <w:iCs/>
                        <w:color w:val="000000"/>
                        <w:kern w:val="2"/>
                        <w:sz w:val="21"/>
                        <w:szCs w:val="24"/>
                        <w:highlight w:val="none"/>
                        <w:lang w:val="en-US" w:eastAsia="zh-CN" w:bidi="ar-SA"/>
                      </w:rPr>
                    </m:ctrlPr>
                  </m:e>
                  <m:sup>
                    <m:r>
                      <m:rPr/>
                      <w:rPr>
                        <w:rFonts w:hint="default" w:ascii="Cambria Math" w:hAnsi="Cambria Math" w:eastAsia="宋体" w:cs="Cambria Math"/>
                        <w:color w:val="000000"/>
                        <w:kern w:val="2"/>
                        <w:sz w:val="21"/>
                        <w:szCs w:val="24"/>
                        <w:highlight w:val="none"/>
                        <w:lang w:val="en-US" w:eastAsia="zh-CN" w:bidi="ar-SA"/>
                      </w:rPr>
                      <m:t>2</m:t>
                    </m:r>
                    <m:ctrlPr>
                      <w:rPr>
                        <w:rFonts w:hint="default" w:ascii="DejaVu Math TeX Gyre" w:hAnsi="DejaVu Math TeX Gyre" w:eastAsia="宋体" w:cs="Cambria Math"/>
                        <w:i/>
                        <w:iCs/>
                        <w:color w:val="000000"/>
                        <w:kern w:val="2"/>
                        <w:sz w:val="21"/>
                        <w:szCs w:val="24"/>
                        <w:highlight w:val="none"/>
                        <w:lang w:val="en-US" w:eastAsia="zh-CN" w:bidi="ar-SA"/>
                      </w:rPr>
                    </m:ctrlPr>
                  </m:sup>
                </m:sSup>
                <m:ctrlPr>
                  <w:rPr>
                    <w:rFonts w:hint="default" w:ascii="DejaVu Math TeX Gyre" w:hAnsi="DejaVu Math TeX Gyre" w:eastAsia="宋体" w:cs="Cambria Math"/>
                    <w:i/>
                    <w:iCs/>
                    <w:color w:val="000000"/>
                    <w:kern w:val="2"/>
                    <w:sz w:val="21"/>
                    <w:szCs w:val="24"/>
                    <w:highlight w:val="none"/>
                    <w:lang w:val="en-US" w:eastAsia="zh-CN" w:bidi="ar-SA"/>
                  </w:rPr>
                </m:ctrlPr>
              </m:den>
            </m:f>
            <m:ctrlPr>
              <w:rPr>
                <w:rFonts w:hint="default" w:ascii="DejaVu Math TeX Gyre" w:hAnsi="DejaVu Math TeX Gyre" w:eastAsia="宋体" w:cs="Cambria Math"/>
                <w:i/>
                <w:iCs/>
                <w:color w:val="000000"/>
                <w:kern w:val="2"/>
                <w:sz w:val="21"/>
                <w:szCs w:val="24"/>
                <w:highlight w:val="none"/>
                <w:lang w:val="en-US" w:eastAsia="zh-CN" w:bidi="ar-SA"/>
              </w:rPr>
            </m:ctrlPr>
          </m:e>
        </m:rad>
      </m:oMath>
      <w:r>
        <w:rPr>
          <w:rFonts w:hint="eastAsia" w:hAnsi="Cambria Math" w:eastAsia="宋体" w:cs="Cambria Math"/>
          <w:b w:val="0"/>
          <w:i w:val="0"/>
          <w:color w:val="000000"/>
          <w:kern w:val="2"/>
          <w:sz w:val="21"/>
          <w:szCs w:val="24"/>
          <w:highlight w:val="none"/>
          <w:lang w:val="en-US" w:eastAsia="zh-CN" w:bidi="ar-SA"/>
        </w:rPr>
        <w:t xml:space="preserve"> ……………………………………</w:t>
      </w:r>
      <w:r>
        <w:rPr>
          <w:rFonts w:hint="eastAsia" w:ascii="Times New Roman" w:hAnsi="Times New Roman" w:eastAsia="宋体" w:cs="Times New Roman"/>
          <w:color w:val="000000"/>
          <w:highlight w:val="none"/>
          <w:lang w:val="en-US" w:eastAsia="zh-CN"/>
        </w:rPr>
        <w:t>（3）</w:t>
      </w:r>
    </w:p>
    <w:p w14:paraId="1B5CE2C8">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5FECE465">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m</w:t>
      </w:r>
      <w:r>
        <w:rPr>
          <w:rFonts w:hint="default" w:ascii="Times New Roman" w:hAnsi="Times New Roman" w:eastAsia="宋体" w:cs="Times New Roman"/>
          <w:color w:val="000000"/>
          <w:highlight w:val="none"/>
          <w:lang w:val="en-US" w:eastAsia="zh-CN"/>
        </w:rPr>
        <w:t xml:space="preserve"> — 编织机同一方向锭数</w:t>
      </w:r>
      <w:r>
        <w:rPr>
          <w:rFonts w:hint="eastAsia" w:ascii="Times New Roman" w:hAnsi="Times New Roman" w:eastAsia="宋体" w:cs="Times New Roman"/>
          <w:color w:val="000000"/>
          <w:highlight w:val="none"/>
          <w:lang w:val="en-US" w:eastAsia="zh-CN"/>
        </w:rPr>
        <w:t>；</w:t>
      </w:r>
    </w:p>
    <w:p w14:paraId="67503517">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n</w:t>
      </w:r>
      <w:r>
        <w:rPr>
          <w:rFonts w:hint="default" w:ascii="Times New Roman" w:hAnsi="Times New Roman" w:eastAsia="宋体" w:cs="Times New Roman"/>
          <w:color w:val="000000"/>
          <w:highlight w:val="none"/>
          <w:lang w:val="en-US" w:eastAsia="zh-CN"/>
        </w:rPr>
        <w:t xml:space="preserve"> — 每锭的编织金属丝根数</w:t>
      </w:r>
      <w:r>
        <w:rPr>
          <w:rFonts w:hint="eastAsia" w:ascii="Times New Roman" w:hAnsi="Times New Roman" w:eastAsia="宋体" w:cs="Times New Roman"/>
          <w:color w:val="000000"/>
          <w:highlight w:val="none"/>
          <w:lang w:val="en-US" w:eastAsia="zh-CN"/>
        </w:rPr>
        <w:t>；</w:t>
      </w:r>
    </w:p>
    <w:p w14:paraId="69385518">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lang w:val="en-US" w:eastAsia="zh-CN"/>
        </w:rPr>
        <w:t xml:space="preserve"> — 编织金属丝直径测量值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p>
    <w:p w14:paraId="61C5EE7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lang w:val="en-US" w:eastAsia="zh-CN"/>
        </w:rPr>
        <w:t xml:space="preserve"> — 编织层外径测量值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p>
    <w:p w14:paraId="7C9276FE">
      <w:pPr>
        <w:spacing w:line="360" w:lineRule="auto"/>
        <w:ind w:firstLine="420" w:firstLineChars="200"/>
      </w:pPr>
      <w:r>
        <w:rPr>
          <w:rFonts w:hint="default" w:ascii="Times New Roman" w:hAnsi="Times New Roman" w:eastAsia="宋体" w:cs="Times New Roman"/>
          <w:i/>
          <w:iCs/>
          <w:color w:val="000000"/>
          <w:highlight w:val="none"/>
          <w:lang w:val="en-US" w:eastAsia="zh-CN"/>
        </w:rPr>
        <w:t>L</w:t>
      </w:r>
      <w:r>
        <w:rPr>
          <w:rFonts w:hint="default" w:ascii="Times New Roman" w:hAnsi="Times New Roman" w:eastAsia="宋体" w:cs="Times New Roman"/>
          <w:color w:val="000000"/>
          <w:highlight w:val="none"/>
          <w:lang w:val="en-US" w:eastAsia="zh-CN"/>
        </w:rPr>
        <w:t xml:space="preserve"> — 编织节距测量值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w:t>
      </w:r>
    </w:p>
    <w:p w14:paraId="042BE25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绝缘线芯和填充（若有）绞合成缆</w:t>
      </w:r>
    </w:p>
    <w:p w14:paraId="1F5723C6">
      <w:pPr>
        <w:spacing w:line="360" w:lineRule="auto"/>
        <w:ind w:firstLine="420" w:firstLineChars="200"/>
        <w:rPr>
          <w:rFonts w:ascii="宋体" w:hAnsi="宋体" w:eastAsia="宋体" w:cs="宋体"/>
          <w:spacing w:val="-2"/>
          <w:sz w:val="21"/>
          <w:szCs w:val="21"/>
        </w:rPr>
      </w:pPr>
      <w:r>
        <w:rPr>
          <w:rFonts w:hint="default" w:ascii="Times New Roman" w:hAnsi="Times New Roman" w:eastAsia="宋体" w:cs="Times New Roman"/>
          <w:color w:val="000000"/>
          <w:szCs w:val="21"/>
          <w:highlight w:val="none"/>
          <w:lang w:val="en-US" w:eastAsia="zh-CN"/>
        </w:rPr>
        <w:t>多芯电缆的绝缘线芯应绞合在一起。</w:t>
      </w:r>
      <w:r>
        <w:rPr>
          <w:rFonts w:ascii="宋体" w:hAnsi="宋体" w:eastAsia="宋体" w:cs="宋体"/>
          <w:spacing w:val="-1"/>
          <w:sz w:val="21"/>
          <w:szCs w:val="21"/>
        </w:rPr>
        <w:t>当有地线芯时，地线芯也应与绝</w:t>
      </w:r>
      <w:r>
        <w:rPr>
          <w:rFonts w:ascii="宋体" w:hAnsi="宋体" w:eastAsia="宋体" w:cs="宋体"/>
          <w:spacing w:val="-2"/>
          <w:sz w:val="21"/>
          <w:szCs w:val="21"/>
        </w:rPr>
        <w:t>缘线芯绞合成缆。</w:t>
      </w:r>
    </w:p>
    <w:p w14:paraId="1F03C9CC">
      <w:pPr>
        <w:numPr>
          <w:ilvl w:val="-1"/>
          <w:numId w:val="0"/>
        </w:numPr>
        <w:spacing w:before="0" w:beforeLines="-2147483648" w:after="0" w:afterLines="-2147483648" w:line="360" w:lineRule="auto"/>
        <w:ind w:firstLine="420" w:firstLineChars="200"/>
        <w:jc w:val="left"/>
        <w:outlineLvl w:val="9"/>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绝缘线芯之间的间隙可采用非吸湿性材料填充。填充材料应与电缆工作温度相适应，并应与电缆绝缘材料相容，且不应粘连绝缘线芯。挤包护套前可在缆芯上绕包非吸湿性织物带。</w:t>
      </w:r>
    </w:p>
    <w:p w14:paraId="40BEE65E">
      <w:pPr>
        <w:numPr>
          <w:ilvl w:val="-1"/>
          <w:numId w:val="0"/>
        </w:numPr>
        <w:spacing w:before="0" w:beforeLines="-2147483648" w:after="0" w:afterLines="-2147483648" w:line="360" w:lineRule="auto"/>
        <w:ind w:firstLine="420" w:firstLineChars="200"/>
        <w:jc w:val="left"/>
        <w:outlineLvl w:val="9"/>
        <w:rPr>
          <w:rFonts w:hint="eastAsia" w:ascii="Times New Roman" w:hAnsi="Times New Roman" w:eastAsia="宋体" w:cs="Times New Roman"/>
          <w:color w:val="000000"/>
          <w:kern w:val="2"/>
          <w:szCs w:val="24"/>
          <w:highlight w:val="none"/>
          <w:lang w:val="en-US" w:eastAsia="zh-CN"/>
        </w:rPr>
      </w:pPr>
      <w:r>
        <w:rPr>
          <w:rFonts w:hint="eastAsia" w:ascii="Times New Roman" w:hAnsi="Times New Roman" w:eastAsia="宋体" w:cs="Times New Roman"/>
          <w:color w:val="000000"/>
          <w:highlight w:val="none"/>
          <w:lang w:val="en-US" w:eastAsia="zh-CN"/>
        </w:rPr>
        <w:t>对于额定电压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kV的电缆，</w:t>
      </w:r>
      <w:r>
        <w:rPr>
          <w:rFonts w:hint="default" w:ascii="Times New Roman" w:hAnsi="Times New Roman" w:eastAsia="宋体" w:cs="Times New Roman"/>
          <w:color w:val="000000"/>
          <w:highlight w:val="none"/>
          <w:lang w:val="en-US" w:eastAsia="zh-CN"/>
        </w:rPr>
        <w:t>最外层绞合节距不应大于绝缘线芯绞合后假设直径</w:t>
      </w:r>
      <w:r>
        <w:rPr>
          <w:rFonts w:hint="eastAsia" w:ascii="Times New Roman" w:hAnsi="Times New Roman" w:eastAsia="宋体" w:cs="Times New Roman"/>
          <w:color w:val="000000"/>
          <w:highlight w:val="none"/>
          <w:lang w:val="en-US" w:eastAsia="zh-CN"/>
        </w:rPr>
        <w:t>的</w:t>
      </w:r>
      <w:r>
        <w:rPr>
          <w:rFonts w:hint="default" w:ascii="Times New Roman" w:hAnsi="Times New Roman" w:eastAsia="宋体" w:cs="Times New Roman"/>
          <w:color w:val="000000"/>
          <w:highlight w:val="none"/>
          <w:lang w:val="en-US" w:eastAsia="zh-CN"/>
        </w:rPr>
        <w:t>12倍。应按GB/T 4909.2规定的试验方法检查绞合节距是否符合要求。假设直径计算按附录</w:t>
      </w:r>
      <w:r>
        <w:rPr>
          <w:rFonts w:hint="eastAsia" w:ascii="Times New Roman" w:hAnsi="Times New Roman" w:eastAsia="宋体" w:cs="Times New Roman"/>
          <w:color w:val="000000"/>
          <w:highlight w:val="none"/>
          <w:lang w:val="en-US" w:eastAsia="zh-CN"/>
        </w:rPr>
        <w:t>C</w:t>
      </w:r>
      <w:r>
        <w:rPr>
          <w:rFonts w:hint="default" w:ascii="Times New Roman" w:hAnsi="Times New Roman" w:eastAsia="宋体" w:cs="Times New Roman"/>
          <w:color w:val="000000"/>
          <w:highlight w:val="none"/>
          <w:lang w:val="en-US" w:eastAsia="zh-CN"/>
        </w:rPr>
        <w:t>进行。</w:t>
      </w:r>
    </w:p>
    <w:p w14:paraId="097D90E4">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护套</w:t>
      </w:r>
    </w:p>
    <w:p w14:paraId="7EA3D45E">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材料</w:t>
      </w:r>
    </w:p>
    <w:p w14:paraId="7D2CFAED">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b w:val="0"/>
          <w:bCs w:val="0"/>
          <w:color w:val="000000"/>
          <w:spacing w:val="0"/>
          <w:kern w:val="2"/>
          <w:sz w:val="21"/>
          <w:szCs w:val="24"/>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w:t>
      </w:r>
      <w:r>
        <w:rPr>
          <w:rFonts w:hint="default" w:ascii="Times New Roman" w:hAnsi="Times New Roman" w:eastAsia="宋体" w:cs="Times New Roman"/>
          <w:color w:val="000000"/>
          <w:highlight w:val="none"/>
          <w:lang w:val="en-US" w:eastAsia="zh-CN"/>
        </w:rPr>
        <w:t>电缆的绝缘应为表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所列的护套混合料的一种。额定电压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highlight w:val="none"/>
          <w:lang w:val="en-US" w:eastAsia="zh-CN"/>
        </w:rPr>
        <w:t>电缆的护套应为表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中所列的SH-90、TPU或TPV护套混合料</w:t>
      </w:r>
      <w:r>
        <w:rPr>
          <w:rFonts w:hint="eastAsia" w:ascii="Times New Roman" w:hAnsi="Times New Roman" w:eastAsia="宋体" w:cs="Times New Roman"/>
          <w:color w:val="000000"/>
          <w:highlight w:val="none"/>
          <w:lang w:val="en-US" w:eastAsia="zh-CN"/>
        </w:rPr>
        <w:t>的一种</w:t>
      </w:r>
      <w:r>
        <w:rPr>
          <w:rFonts w:hint="default" w:ascii="Times New Roman" w:hAnsi="Times New Roman" w:eastAsia="宋体" w:cs="Times New Roman"/>
          <w:color w:val="000000"/>
          <w:highlight w:val="none"/>
          <w:lang w:val="en-US" w:eastAsia="zh-CN"/>
        </w:rPr>
        <w:t>。护套材料与绝缘材料的工作温度等级相适应，</w:t>
      </w:r>
      <w:r>
        <w:rPr>
          <w:rFonts w:hint="eastAsia" w:ascii="Times New Roman" w:hAnsi="Times New Roman" w:eastAsia="宋体" w:cs="Times New Roman"/>
          <w:color w:val="000000"/>
          <w:highlight w:val="none"/>
          <w:lang w:val="en-US" w:eastAsia="zh-CN"/>
        </w:rPr>
        <w:t>多芯</w:t>
      </w:r>
      <w:r>
        <w:rPr>
          <w:rFonts w:hint="default" w:ascii="Times New Roman" w:hAnsi="Times New Roman" w:eastAsia="宋体" w:cs="Times New Roman"/>
          <w:color w:val="000000"/>
          <w:highlight w:val="none"/>
          <w:lang w:val="en-US" w:eastAsia="zh-CN"/>
        </w:rPr>
        <w:t>电缆护套不应与绝缘相粘连。</w:t>
      </w:r>
    </w:p>
    <w:p w14:paraId="17B5A0FF">
      <w:pPr>
        <w:spacing w:before="0" w:line="360" w:lineRule="auto"/>
        <w:ind w:right="58" w:firstLine="432" w:firstLineChars="200"/>
        <w:rPr>
          <w:rFonts w:hint="default" w:ascii="Times New Roman" w:hAnsi="Times New Roman" w:eastAsia="宋体" w:cs="Times New Roman"/>
          <w:color w:val="000000"/>
          <w:szCs w:val="21"/>
          <w:highlight w:val="none"/>
          <w:lang w:val="en-US" w:eastAsia="zh-CN"/>
        </w:rPr>
      </w:pPr>
      <w:r>
        <w:rPr>
          <w:rFonts w:ascii="宋体" w:hAnsi="宋体" w:eastAsia="宋体" w:cs="宋体"/>
          <w:spacing w:val="3"/>
          <w:sz w:val="21"/>
          <w:szCs w:val="21"/>
        </w:rPr>
        <w:t>护套通常为黑色，但也可以按照制造方和买方协议采用黑色以外的其他颜色，以适应电缆</w:t>
      </w:r>
      <w:r>
        <w:rPr>
          <w:rFonts w:ascii="宋体" w:hAnsi="宋体" w:eastAsia="宋体" w:cs="宋体"/>
          <w:spacing w:val="2"/>
          <w:sz w:val="21"/>
          <w:szCs w:val="21"/>
        </w:rPr>
        <w:t>使用的特</w:t>
      </w:r>
      <w:r>
        <w:rPr>
          <w:rFonts w:ascii="宋体" w:hAnsi="宋体" w:eastAsia="宋体" w:cs="宋体"/>
          <w:spacing w:val="-1"/>
          <w:sz w:val="21"/>
          <w:szCs w:val="21"/>
        </w:rPr>
        <w:t>定环境。</w:t>
      </w:r>
    </w:p>
    <w:p w14:paraId="4960F49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对于阻燃型电缆，其护套应采用与表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规定材料相对应的阻燃型材料，但阻燃添加剂不应包含对人类及环境有害的材料。</w:t>
      </w:r>
    </w:p>
    <w:p w14:paraId="55DCEC52">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护套厚度</w:t>
      </w:r>
    </w:p>
    <w:p w14:paraId="725DC9A8">
      <w:pPr>
        <w:spacing w:line="360" w:lineRule="auto"/>
        <w:ind w:firstLine="420" w:firstLineChars="200"/>
        <w:rPr>
          <w:rFonts w:hint="eastAsia"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护套厚度的标称值见下表，护套厚度的平均值</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小于规定的标称值。其最薄处厚度</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小于标称值的85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－0.1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mm。当采用双层护套时，允许在双层护套之间带有编织加强层，且双层护套总厚度的平均值</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小于标称值。应按GB/T 2951.11规定的试验方法检查是否符合要求</w:t>
      </w:r>
      <w:r>
        <w:rPr>
          <w:rFonts w:hint="eastAsia" w:ascii="Times New Roman" w:hAnsi="Times New Roman" w:eastAsia="宋体" w:cs="Times New Roman"/>
          <w:color w:val="000000"/>
          <w:highlight w:val="none"/>
          <w:lang w:val="en-US" w:eastAsia="zh-CN"/>
        </w:rPr>
        <w:t>。</w:t>
      </w:r>
    </w:p>
    <w:p w14:paraId="4B7215CC">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导体标称截面积6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和10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的5芯以上多芯电缆护套的标称厚度可根据护套材料按公式</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或公式</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计算。</w:t>
      </w:r>
    </w:p>
    <w:p w14:paraId="36B84AA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5芯以上非优选芯数电缆SH-90、SH-105、TPV、G护套的标称厚度（t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 xml:space="preserve">计算。 </w:t>
      </w:r>
    </w:p>
    <w:p w14:paraId="0A1A99C7">
      <w:pPr>
        <w:spacing w:line="360" w:lineRule="auto"/>
        <w:ind w:firstLine="420" w:firstLineChars="200"/>
        <w:jc w:val="right"/>
        <w:rPr>
          <w:rFonts w:hint="default" w:ascii="Times New Roman" w:hAnsi="Times New Roman" w:cs="Times New Roman" w:eastAsiaTheme="minorEastAsia"/>
          <w:color w:val="000000"/>
          <w:highlight w:val="none"/>
          <w:lang w:val="en-US" w:eastAsia="zh-CN"/>
        </w:rPr>
      </w:pPr>
      <m:oMath>
        <m:sSub>
          <m:sSubPr>
            <m:ctrlPr>
              <w:rPr>
                <w:rFonts w:ascii="Cambria Math" w:hAnsi="Cambria Math" w:cs="Times New Roman"/>
                <w:i/>
                <w:color w:val="000000"/>
                <w:highlight w:val="none"/>
                <w:lang w:val="en-US"/>
              </w:rPr>
            </m:ctrlPr>
          </m:sSubPr>
          <m:e>
            <m:r>
              <m:rPr/>
              <w:rPr>
                <w:rFonts w:hint="default" w:ascii="Cambria Math" w:hAnsi="Cambria Math" w:cs="Times New Roman"/>
                <w:color w:val="000000"/>
                <w:highlight w:val="none"/>
                <w:lang w:val="en-US" w:eastAsia="zh-CN"/>
              </w:rPr>
              <m:t>t</m:t>
            </m:r>
            <m:ctrlPr>
              <w:rPr>
                <w:rFonts w:ascii="Cambria Math" w:hAnsi="Cambria Math" w:cs="Times New Roman"/>
                <w:i/>
                <w:color w:val="000000"/>
                <w:highlight w:val="none"/>
                <w:lang w:val="en-US"/>
              </w:rPr>
            </m:ctrlPr>
          </m:e>
          <m:sub>
            <m:r>
              <m:rPr/>
              <w:rPr>
                <w:rFonts w:hint="default" w:ascii="Cambria Math" w:hAnsi="Cambria Math" w:cs="Times New Roman"/>
                <w:color w:val="000000"/>
                <w:highlight w:val="none"/>
                <w:lang w:val="en-US" w:eastAsia="zh-CN"/>
              </w:rPr>
              <m:t>sn</m:t>
            </m:r>
            <m:ctrlPr>
              <w:rPr>
                <w:rFonts w:ascii="Cambria Math" w:hAnsi="Cambria Math" w:cs="Times New Roman"/>
                <w:i/>
                <w:color w:val="000000"/>
                <w:highlight w:val="none"/>
                <w:lang w:val="en-US"/>
              </w:rPr>
            </m:ctrlPr>
          </m:sub>
        </m:sSub>
        <m:r>
          <m:rPr>
            <m:sty m:val="p"/>
          </m:rPr>
          <w:rPr>
            <w:rFonts w:hint="default" w:ascii="DejaVu Math TeX Gyre" w:hAnsi="DejaVu Math TeX Gyre" w:cs="Cambria Math"/>
            <w:color w:val="000000"/>
            <w:highlight w:val="none"/>
            <w:lang w:val="en-US"/>
          </w:rPr>
          <m:t>=</m:t>
        </m:r>
        <m:r>
          <m:rPr>
            <m:sty m:val="p"/>
          </m:rPr>
          <w:rPr>
            <w:rFonts w:hint="default" w:ascii="DejaVu Math TeX Gyre" w:hAnsi="DejaVu Math TeX Gyre" w:cs="Cambria Math"/>
            <w:color w:val="000000"/>
            <w:highlight w:val="none"/>
            <w:lang w:val="en-US" w:eastAsia="zh-CN"/>
          </w:rPr>
          <m:t>0.11</m:t>
        </m:r>
        <m:sSub>
          <m:sSubPr>
            <m:ctrlPr>
              <w:rPr>
                <w:rFonts w:hint="default" w:ascii="Cambria Math" w:hAnsi="Cambria Math" w:cs="Cambria Math"/>
                <w:i/>
                <w:color w:val="000000"/>
                <w:highlight w:val="none"/>
                <w:lang w:val="en-US" w:eastAsia="zh-CN"/>
              </w:rPr>
            </m:ctrlPr>
          </m:sSubPr>
          <m:e>
            <m:r>
              <m:rPr/>
              <w:rPr>
                <w:rFonts w:hint="default" w:ascii="Cambria Math" w:hAnsi="Cambria Math" w:cs="Cambria Math"/>
                <w:color w:val="000000"/>
                <w:highlight w:val="none"/>
                <w:lang w:val="en-US" w:eastAsia="zh-CN"/>
              </w:rPr>
              <m:t>D</m:t>
            </m:r>
            <m:ctrlPr>
              <w:rPr>
                <w:rFonts w:hint="default" w:ascii="Cambria Math" w:hAnsi="Cambria Math" w:cs="Cambria Math"/>
                <w:i/>
                <w:color w:val="000000"/>
                <w:highlight w:val="none"/>
                <w:lang w:val="en-US" w:eastAsia="zh-CN"/>
              </w:rPr>
            </m:ctrlPr>
          </m:e>
          <m:sub>
            <m:r>
              <m:rPr/>
              <w:rPr>
                <w:rFonts w:hint="default" w:ascii="Cambria Math" w:hAnsi="Cambria Math" w:cs="Cambria Math"/>
                <w:color w:val="000000"/>
                <w:highlight w:val="none"/>
                <w:lang w:val="en-US" w:eastAsia="zh-CN"/>
              </w:rPr>
              <m:t>os</m:t>
            </m:r>
            <m:ctrlPr>
              <w:rPr>
                <w:rFonts w:hint="default" w:ascii="Cambria Math" w:hAnsi="Cambria Math" w:cs="Cambria Math"/>
                <w:i/>
                <w:color w:val="000000"/>
                <w:highlight w:val="none"/>
                <w:lang w:val="en-US" w:eastAsia="zh-CN"/>
              </w:rPr>
            </m:ctrlPr>
          </m:sub>
        </m:sSub>
        <m:r>
          <m:rPr>
            <m:sty m:val="p"/>
          </m:rPr>
          <w:rPr>
            <w:rFonts w:hint="default" w:ascii="DejaVu Math TeX Gyre" w:hAnsi="DejaVu Math TeX Gyre" w:cs="Cambria Math"/>
            <w:color w:val="000000"/>
            <w:highlight w:val="none"/>
            <w:lang w:val="en-US" w:eastAsia="zh-CN"/>
          </w:rPr>
          <m:t>+1.5</m:t>
        </m:r>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w:t>
      </w:r>
    </w:p>
    <w:p w14:paraId="70B833C4">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5芯以上非优选芯数电缆TPU护套的标称厚度（t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计算。</w:t>
      </w:r>
    </w:p>
    <w:p w14:paraId="28879AF0">
      <w:pPr>
        <w:spacing w:line="360" w:lineRule="auto"/>
        <w:ind w:firstLine="420" w:firstLineChars="200"/>
        <w:jc w:val="right"/>
        <w:rPr>
          <w:rFonts w:hint="default" w:ascii="Times New Roman" w:hAnsi="Times New Roman" w:eastAsia="宋体" w:cs="Times New Roman"/>
          <w:color w:val="000000"/>
          <w:highlight w:val="none"/>
          <w:lang w:val="en-US" w:eastAsia="zh-CN"/>
        </w:rPr>
      </w:pPr>
      <m:oMath>
        <m:sSub>
          <m:sSubPr>
            <m:ctrlPr>
              <w:rPr>
                <w:rFonts w:ascii="Cambria Math" w:hAnsi="Cambria Math" w:cs="Times New Roman"/>
                <w:i/>
                <w:color w:val="000000"/>
                <w:highlight w:val="none"/>
                <w:lang w:val="en-US"/>
              </w:rPr>
            </m:ctrlPr>
          </m:sSubPr>
          <m:e>
            <m:r>
              <m:rPr/>
              <w:rPr>
                <w:rFonts w:hint="default" w:ascii="Cambria Math" w:hAnsi="Cambria Math" w:cs="Times New Roman"/>
                <w:color w:val="000000"/>
                <w:highlight w:val="none"/>
                <w:lang w:val="en-US" w:eastAsia="zh-CN"/>
              </w:rPr>
              <m:t>t</m:t>
            </m:r>
            <m:ctrlPr>
              <w:rPr>
                <w:rFonts w:ascii="Cambria Math" w:hAnsi="Cambria Math" w:cs="Times New Roman"/>
                <w:i/>
                <w:color w:val="000000"/>
                <w:highlight w:val="none"/>
                <w:lang w:val="en-US"/>
              </w:rPr>
            </m:ctrlPr>
          </m:e>
          <m:sub>
            <m:r>
              <m:rPr/>
              <w:rPr>
                <w:rFonts w:hint="default" w:ascii="Cambria Math" w:hAnsi="Cambria Math" w:cs="Times New Roman"/>
                <w:color w:val="000000"/>
                <w:highlight w:val="none"/>
                <w:lang w:val="en-US" w:eastAsia="zh-CN"/>
              </w:rPr>
              <m:t>sn</m:t>
            </m:r>
            <m:ctrlPr>
              <w:rPr>
                <w:rFonts w:ascii="Cambria Math" w:hAnsi="Cambria Math" w:cs="Times New Roman"/>
                <w:i/>
                <w:color w:val="000000"/>
                <w:highlight w:val="none"/>
                <w:lang w:val="en-US"/>
              </w:rPr>
            </m:ctrlPr>
          </m:sub>
        </m:sSub>
        <m:r>
          <m:rPr>
            <m:sty m:val="p"/>
          </m:rPr>
          <w:rPr>
            <w:rFonts w:hint="default" w:ascii="DejaVu Math TeX Gyre" w:hAnsi="DejaVu Math TeX Gyre" w:cs="Cambria Math"/>
            <w:color w:val="000000"/>
            <w:highlight w:val="none"/>
            <w:lang w:val="en-US"/>
          </w:rPr>
          <m:t>=</m:t>
        </m:r>
        <m:r>
          <m:rPr>
            <m:sty m:val="p"/>
          </m:rPr>
          <w:rPr>
            <w:rFonts w:hint="default" w:ascii="DejaVu Math TeX Gyre" w:hAnsi="DejaVu Math TeX Gyre" w:cs="Cambria Math"/>
            <w:color w:val="000000"/>
            <w:highlight w:val="none"/>
            <w:lang w:val="en-US" w:eastAsia="zh-CN"/>
          </w:rPr>
          <m:t>0.07</m:t>
        </m:r>
        <m:sSub>
          <m:sSubPr>
            <m:ctrlPr>
              <w:rPr>
                <w:rFonts w:hint="default" w:ascii="Cambria Math" w:hAnsi="Cambria Math" w:cs="Cambria Math"/>
                <w:i/>
                <w:color w:val="000000"/>
                <w:highlight w:val="none"/>
                <w:lang w:val="en-US" w:eastAsia="zh-CN"/>
              </w:rPr>
            </m:ctrlPr>
          </m:sSubPr>
          <m:e>
            <m:r>
              <m:rPr/>
              <w:rPr>
                <w:rFonts w:hint="default" w:ascii="Cambria Math" w:hAnsi="Cambria Math" w:cs="Cambria Math"/>
                <w:color w:val="000000"/>
                <w:highlight w:val="none"/>
                <w:lang w:val="en-US" w:eastAsia="zh-CN"/>
              </w:rPr>
              <m:t>D</m:t>
            </m:r>
            <m:ctrlPr>
              <w:rPr>
                <w:rFonts w:hint="default" w:ascii="Cambria Math" w:hAnsi="Cambria Math" w:cs="Cambria Math"/>
                <w:i/>
                <w:color w:val="000000"/>
                <w:highlight w:val="none"/>
                <w:lang w:val="en-US" w:eastAsia="zh-CN"/>
              </w:rPr>
            </m:ctrlPr>
          </m:e>
          <m:sub>
            <m:r>
              <m:rPr/>
              <w:rPr>
                <w:rFonts w:hint="default" w:ascii="Cambria Math" w:hAnsi="Cambria Math" w:cs="Cambria Math"/>
                <w:color w:val="000000"/>
                <w:highlight w:val="none"/>
                <w:lang w:val="en-US" w:eastAsia="zh-CN"/>
              </w:rPr>
              <m:t>os</m:t>
            </m:r>
            <m:ctrlPr>
              <w:rPr>
                <w:rFonts w:hint="default" w:ascii="Cambria Math" w:hAnsi="Cambria Math" w:cs="Cambria Math"/>
                <w:i/>
                <w:color w:val="000000"/>
                <w:highlight w:val="none"/>
                <w:lang w:val="en-US" w:eastAsia="zh-CN"/>
              </w:rPr>
            </m:ctrlPr>
          </m:sub>
        </m:sSub>
        <m:r>
          <m:rPr>
            <m:sty m:val="p"/>
          </m:rPr>
          <w:rPr>
            <w:rFonts w:hint="default" w:ascii="DejaVu Math TeX Gyre" w:hAnsi="DejaVu Math TeX Gyre" w:cs="Cambria Math"/>
            <w:color w:val="000000"/>
            <w:highlight w:val="none"/>
            <w:lang w:val="en-US" w:eastAsia="zh-CN"/>
          </w:rPr>
          <m:t>+1.0</m:t>
        </m:r>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w:t>
      </w:r>
    </w:p>
    <w:p w14:paraId="350D1CA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p>
    <w:p w14:paraId="5CACCF70">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——护套标称厚度，单位为毫米（mm）；</w:t>
      </w:r>
    </w:p>
    <w:p w14:paraId="293C853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vertAlign w:val="subscript"/>
          <w:lang w:val="en-US" w:eastAsia="zh-CN"/>
        </w:rPr>
        <w:t>os</w:t>
      </w:r>
      <w:r>
        <w:rPr>
          <w:rFonts w:hint="default" w:ascii="Times New Roman" w:hAnsi="Times New Roman" w:eastAsia="宋体" w:cs="Times New Roman"/>
          <w:color w:val="000000"/>
          <w:highlight w:val="none"/>
          <w:lang w:val="en-US" w:eastAsia="zh-CN"/>
        </w:rPr>
        <w:t>——挤包护套前电缆的假设直径，单位为毫米（mm）。</w:t>
      </w:r>
    </w:p>
    <w:p w14:paraId="2A1555A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假设直径计算按附录</w:t>
      </w:r>
      <w:r>
        <w:rPr>
          <w:rFonts w:hint="eastAsia" w:ascii="Times New Roman" w:hAnsi="Times New Roman" w:eastAsia="宋体" w:cs="Times New Roman"/>
          <w:color w:val="000000"/>
          <w:highlight w:val="none"/>
          <w:lang w:val="en-US" w:eastAsia="zh-CN"/>
        </w:rPr>
        <w:t>C</w:t>
      </w:r>
      <w:r>
        <w:rPr>
          <w:rFonts w:hint="default" w:ascii="Times New Roman" w:hAnsi="Times New Roman" w:eastAsia="宋体" w:cs="Times New Roman"/>
          <w:color w:val="000000"/>
          <w:highlight w:val="none"/>
          <w:lang w:val="en-US" w:eastAsia="zh-CN"/>
        </w:rPr>
        <w:t>进行。</w:t>
      </w:r>
    </w:p>
    <w:p w14:paraId="41E1B6C7">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11</w:t>
      </w:r>
      <w:r>
        <w:rPr>
          <w:rFonts w:hint="eastAsia" w:ascii="黑体" w:hAnsi="黑体" w:eastAsia="黑体" w:cs="黑体"/>
        </w:rPr>
        <w:fldChar w:fldCharType="end"/>
      </w:r>
      <w:bookmarkStart w:id="1153" w:name="_Toc2480"/>
      <w:bookmarkStart w:id="1154" w:name="_Toc59762865"/>
      <w:bookmarkStart w:id="1155" w:name="_Toc21004"/>
      <w:bookmarkStart w:id="1156" w:name="_Toc9776"/>
      <w:bookmarkStart w:id="1157" w:name="_Toc10124"/>
      <w:bookmarkStart w:id="1158" w:name="_Toc10822"/>
      <w:bookmarkStart w:id="1159" w:name="_Toc20370"/>
      <w:bookmarkStart w:id="1160" w:name="_Toc20568"/>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61" w:name="_Toc7747"/>
      <w:bookmarkStart w:id="1162" w:name="_Toc9645"/>
      <w:bookmarkStart w:id="1163" w:name="_Toc15085"/>
      <w:r>
        <w:rPr>
          <w:rFonts w:hint="eastAsia" w:ascii="黑体" w:hAnsi="黑体" w:cs="黑体"/>
          <w:color w:val="auto"/>
          <w:highlight w:val="none"/>
          <w:lang w:val="en-US" w:eastAsia="zh-CN"/>
        </w:rPr>
        <w:t>护套厚度</w:t>
      </w:r>
      <w:bookmarkEnd w:id="1153"/>
      <w:bookmarkEnd w:id="1154"/>
      <w:bookmarkEnd w:id="1155"/>
      <w:bookmarkEnd w:id="1156"/>
      <w:bookmarkEnd w:id="1157"/>
      <w:bookmarkEnd w:id="1158"/>
      <w:bookmarkEnd w:id="1159"/>
      <w:bookmarkEnd w:id="1160"/>
      <w:bookmarkEnd w:id="1161"/>
      <w:bookmarkEnd w:id="1162"/>
      <w:bookmarkEnd w:id="1163"/>
    </w:p>
    <w:tbl>
      <w:tblPr>
        <w:tblStyle w:val="20"/>
        <w:tblW w:w="52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0" w:type="dxa"/>
          <w:bottom w:w="28" w:type="dxa"/>
          <w:right w:w="0" w:type="dxa"/>
        </w:tblCellMar>
      </w:tblPr>
      <w:tblGrid>
        <w:gridCol w:w="1039"/>
        <w:gridCol w:w="637"/>
        <w:gridCol w:w="393"/>
        <w:gridCol w:w="629"/>
        <w:gridCol w:w="401"/>
        <w:gridCol w:w="560"/>
        <w:gridCol w:w="391"/>
        <w:gridCol w:w="553"/>
        <w:gridCol w:w="398"/>
        <w:gridCol w:w="551"/>
        <w:gridCol w:w="400"/>
        <w:gridCol w:w="556"/>
        <w:gridCol w:w="395"/>
        <w:gridCol w:w="562"/>
        <w:gridCol w:w="389"/>
        <w:gridCol w:w="562"/>
        <w:gridCol w:w="389"/>
        <w:gridCol w:w="556"/>
        <w:gridCol w:w="412"/>
      </w:tblGrid>
      <w:tr w14:paraId="7A6B8588">
        <w:trPr>
          <w:trHeight w:val="340" w:hRule="atLeast"/>
          <w:tblHeader/>
          <w:jc w:val="center"/>
        </w:trPr>
        <w:tc>
          <w:tcPr>
            <w:tcW w:w="532" w:type="pct"/>
            <w:vMerge w:val="restart"/>
            <w:tcBorders>
              <w:bottom w:val="single" w:color="auto" w:sz="4" w:space="0"/>
            </w:tcBorders>
            <w:vAlign w:val="center"/>
          </w:tcPr>
          <w:p w14:paraId="71157D2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default" w:ascii="Times New Roman" w:hAnsi="Times New Roman" w:cs="Times New Roman"/>
                <w:kern w:val="0"/>
                <w:sz w:val="18"/>
                <w:szCs w:val="18"/>
                <w:highlight w:val="none"/>
              </w:rPr>
              <w:t xml:space="preserve"> </w:t>
            </w:r>
            <w:r>
              <w:rPr>
                <w:rFonts w:hint="default" w:ascii="Times New Roman" w:hAnsi="Times New Roman" w:cs="Times New Roman"/>
                <w:spacing w:val="-1"/>
                <w:kern w:val="0"/>
                <w:sz w:val="18"/>
                <w:szCs w:val="18"/>
                <w:highlight w:val="none"/>
              </w:rPr>
              <w:t>mm</w:t>
            </w:r>
            <w:r>
              <w:rPr>
                <w:rFonts w:hint="default" w:ascii="Times New Roman" w:hAnsi="Times New Roman" w:cs="Times New Roman"/>
                <w:kern w:val="0"/>
                <w:position w:val="6"/>
                <w:sz w:val="18"/>
                <w:szCs w:val="18"/>
                <w:highlight w:val="none"/>
                <w:vertAlign w:val="superscript"/>
              </w:rPr>
              <w:t>2</w:t>
            </w:r>
          </w:p>
        </w:tc>
        <w:tc>
          <w:tcPr>
            <w:tcW w:w="4467" w:type="pct"/>
            <w:gridSpan w:val="18"/>
            <w:tcBorders>
              <w:bottom w:val="single" w:color="auto" w:sz="4" w:space="0"/>
            </w:tcBorders>
            <w:vAlign w:val="center"/>
          </w:tcPr>
          <w:p w14:paraId="790D3E1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护套</w:t>
            </w:r>
            <w:r>
              <w:rPr>
                <w:rFonts w:hint="default" w:ascii="Times New Roman" w:hAnsi="Times New Roman" w:cs="Times New Roman"/>
                <w:kern w:val="0"/>
                <w:sz w:val="18"/>
                <w:szCs w:val="18"/>
                <w:highlight w:val="none"/>
                <w:lang w:eastAsia="en-US"/>
              </w:rPr>
              <w:t>厚度标称值</w:t>
            </w:r>
            <w:r>
              <w:rPr>
                <w:rFonts w:hint="eastAsia" w:ascii="Times New Roman" w:hAnsi="Times New Roman" w:cs="Times New Roman"/>
                <w:kern w:val="0"/>
                <w:sz w:val="18"/>
                <w:szCs w:val="18"/>
                <w:highlight w:val="none"/>
                <w:lang w:val="en-US" w:eastAsia="zh-CN"/>
              </w:rPr>
              <w:t>/</w:t>
            </w:r>
            <w:r>
              <w:rPr>
                <w:rFonts w:hint="default" w:ascii="Times New Roman" w:hAnsi="Times New Roman" w:cs="Times New Roman"/>
                <w:kern w:val="0"/>
                <w:sz w:val="18"/>
                <w:szCs w:val="18"/>
                <w:highlight w:val="none"/>
                <w:lang w:eastAsia="en-US"/>
              </w:rPr>
              <w:t>mm</w:t>
            </w:r>
          </w:p>
        </w:tc>
      </w:tr>
      <w:tr w14:paraId="4FAC3E39">
        <w:trPr>
          <w:trHeight w:val="340" w:hRule="atLeast"/>
          <w:tblHeader/>
          <w:jc w:val="center"/>
        </w:trPr>
        <w:tc>
          <w:tcPr>
            <w:tcW w:w="532" w:type="pct"/>
            <w:vMerge w:val="continue"/>
            <w:tcBorders>
              <w:top w:val="single" w:color="auto" w:sz="4" w:space="0"/>
              <w:bottom w:val="single" w:color="auto" w:sz="4" w:space="0"/>
            </w:tcBorders>
            <w:vAlign w:val="center"/>
          </w:tcPr>
          <w:p w14:paraId="6FE2C46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p>
        </w:tc>
        <w:tc>
          <w:tcPr>
            <w:tcW w:w="526" w:type="pct"/>
            <w:gridSpan w:val="2"/>
            <w:tcBorders>
              <w:top w:val="single" w:color="auto" w:sz="4" w:space="0"/>
              <w:bottom w:val="single" w:color="auto" w:sz="4" w:space="0"/>
            </w:tcBorders>
            <w:vAlign w:val="center"/>
          </w:tcPr>
          <w:p w14:paraId="41D74E7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450/750</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V</w:t>
            </w:r>
          </w:p>
          <w:p w14:paraId="19D7988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en-US"/>
              </w:rPr>
            </w:pPr>
            <w:r>
              <w:rPr>
                <w:rFonts w:hint="default" w:ascii="Times New Roman" w:hAnsi="Times New Roman" w:cs="Times New Roman"/>
                <w:kern w:val="0"/>
                <w:sz w:val="18"/>
                <w:szCs w:val="18"/>
                <w:highlight w:val="none"/>
                <w:lang w:val="en-US" w:eastAsia="zh-CN"/>
              </w:rPr>
              <w:t>0.6/1</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kV</w:t>
            </w:r>
          </w:p>
        </w:tc>
        <w:tc>
          <w:tcPr>
            <w:tcW w:w="526" w:type="pct"/>
            <w:gridSpan w:val="2"/>
            <w:tcBorders>
              <w:top w:val="single" w:color="auto" w:sz="4" w:space="0"/>
              <w:bottom w:val="single" w:color="auto" w:sz="4" w:space="0"/>
            </w:tcBorders>
            <w:vAlign w:val="center"/>
          </w:tcPr>
          <w:p w14:paraId="167FF9A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1.8/3</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1A44A62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6" w:type="pct"/>
            <w:gridSpan w:val="2"/>
            <w:tcBorders>
              <w:top w:val="single" w:color="auto" w:sz="4" w:space="0"/>
              <w:bottom w:val="single" w:color="auto" w:sz="4" w:space="0"/>
            </w:tcBorders>
            <w:vAlign w:val="center"/>
          </w:tcPr>
          <w:p w14:paraId="3953B2A6">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42D387C1">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6" w:type="pct"/>
            <w:gridSpan w:val="2"/>
            <w:tcBorders>
              <w:top w:val="single" w:color="auto" w:sz="4" w:space="0"/>
              <w:bottom w:val="single" w:color="auto" w:sz="4" w:space="0"/>
            </w:tcBorders>
            <w:vAlign w:val="center"/>
          </w:tcPr>
          <w:p w14:paraId="6E6EC7D3">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p w14:paraId="487E0D56">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8.7/15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0A5019F2">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12/20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3095CAF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18/30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5AE32D0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95" w:type="pct"/>
            <w:gridSpan w:val="2"/>
            <w:tcBorders>
              <w:top w:val="single" w:color="auto" w:sz="4" w:space="0"/>
              <w:bottom w:val="single" w:color="auto" w:sz="4" w:space="0"/>
            </w:tcBorders>
            <w:vAlign w:val="center"/>
          </w:tcPr>
          <w:p w14:paraId="7765348E">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r>
      <w:tr w14:paraId="79860D33">
        <w:trPr>
          <w:trHeight w:val="340" w:hRule="atLeast"/>
          <w:tblHeader/>
          <w:jc w:val="center"/>
        </w:trPr>
        <w:tc>
          <w:tcPr>
            <w:tcW w:w="532" w:type="pct"/>
            <w:vMerge w:val="continue"/>
            <w:tcBorders>
              <w:top w:val="single" w:color="auto" w:sz="4" w:space="0"/>
              <w:bottom w:val="single" w:color="auto" w:sz="12" w:space="0"/>
            </w:tcBorders>
            <w:vAlign w:val="center"/>
          </w:tcPr>
          <w:p w14:paraId="3896781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325" w:type="pct"/>
            <w:tcBorders>
              <w:top w:val="single" w:color="auto" w:sz="4" w:space="0"/>
              <w:bottom w:val="single" w:color="auto" w:sz="12" w:space="0"/>
            </w:tcBorders>
            <w:vAlign w:val="center"/>
          </w:tcPr>
          <w:p w14:paraId="7E709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SH-90、SH-105、TPV、G</w:t>
            </w:r>
          </w:p>
        </w:tc>
        <w:tc>
          <w:tcPr>
            <w:tcW w:w="201" w:type="pct"/>
            <w:tcBorders>
              <w:top w:val="single" w:color="auto" w:sz="4" w:space="0"/>
              <w:bottom w:val="single" w:color="auto" w:sz="12" w:space="0"/>
            </w:tcBorders>
            <w:vAlign w:val="center"/>
          </w:tcPr>
          <w:p w14:paraId="7A95F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TPU</w:t>
            </w:r>
          </w:p>
        </w:tc>
        <w:tc>
          <w:tcPr>
            <w:tcW w:w="321" w:type="pct"/>
            <w:tcBorders>
              <w:top w:val="single" w:color="auto" w:sz="4" w:space="0"/>
              <w:bottom w:val="single" w:color="auto" w:sz="12" w:space="0"/>
            </w:tcBorders>
            <w:vAlign w:val="center"/>
          </w:tcPr>
          <w:p w14:paraId="44E6B64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SH-90、SH-105、TPV、G</w:t>
            </w:r>
          </w:p>
        </w:tc>
        <w:tc>
          <w:tcPr>
            <w:tcW w:w="205" w:type="pct"/>
            <w:tcBorders>
              <w:top w:val="single" w:color="auto" w:sz="4" w:space="0"/>
              <w:bottom w:val="single" w:color="auto" w:sz="12" w:space="0"/>
            </w:tcBorders>
            <w:vAlign w:val="center"/>
          </w:tcPr>
          <w:p w14:paraId="4025BA9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TPU</w:t>
            </w:r>
          </w:p>
        </w:tc>
        <w:tc>
          <w:tcPr>
            <w:tcW w:w="286" w:type="pct"/>
            <w:tcBorders>
              <w:top w:val="single" w:color="auto" w:sz="4" w:space="0"/>
              <w:bottom w:val="single" w:color="auto" w:sz="12" w:space="0"/>
            </w:tcBorders>
            <w:vAlign w:val="center"/>
          </w:tcPr>
          <w:p w14:paraId="205B5CA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SH-90、TPV</w:t>
            </w:r>
          </w:p>
        </w:tc>
        <w:tc>
          <w:tcPr>
            <w:tcW w:w="200" w:type="pct"/>
            <w:tcBorders>
              <w:top w:val="single" w:color="auto" w:sz="4" w:space="0"/>
              <w:bottom w:val="single" w:color="auto" w:sz="12" w:space="0"/>
            </w:tcBorders>
            <w:vAlign w:val="center"/>
          </w:tcPr>
          <w:p w14:paraId="60F6CB5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TPU</w:t>
            </w:r>
          </w:p>
        </w:tc>
        <w:tc>
          <w:tcPr>
            <w:tcW w:w="282" w:type="pct"/>
            <w:tcBorders>
              <w:top w:val="single" w:color="auto" w:sz="4" w:space="0"/>
              <w:bottom w:val="single" w:color="auto" w:sz="12" w:space="0"/>
            </w:tcBorders>
            <w:vAlign w:val="center"/>
          </w:tcPr>
          <w:p w14:paraId="058B293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SH-90、TPV</w:t>
            </w:r>
          </w:p>
        </w:tc>
        <w:tc>
          <w:tcPr>
            <w:tcW w:w="203" w:type="pct"/>
            <w:tcBorders>
              <w:top w:val="single" w:color="auto" w:sz="4" w:space="0"/>
              <w:bottom w:val="single" w:color="auto" w:sz="12" w:space="0"/>
            </w:tcBorders>
            <w:vAlign w:val="center"/>
          </w:tcPr>
          <w:p w14:paraId="1AF422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TPU</w:t>
            </w:r>
          </w:p>
        </w:tc>
        <w:tc>
          <w:tcPr>
            <w:tcW w:w="281" w:type="pct"/>
            <w:tcBorders>
              <w:top w:val="single" w:color="auto" w:sz="4" w:space="0"/>
              <w:bottom w:val="single" w:color="auto" w:sz="12" w:space="0"/>
            </w:tcBorders>
            <w:vAlign w:val="center"/>
          </w:tcPr>
          <w:p w14:paraId="7215D48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SH-90、TPV</w:t>
            </w:r>
          </w:p>
        </w:tc>
        <w:tc>
          <w:tcPr>
            <w:tcW w:w="204" w:type="pct"/>
            <w:tcBorders>
              <w:top w:val="single" w:color="auto" w:sz="4" w:space="0"/>
              <w:bottom w:val="single" w:color="auto" w:sz="12" w:space="0"/>
            </w:tcBorders>
            <w:vAlign w:val="center"/>
          </w:tcPr>
          <w:p w14:paraId="354C39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4" w:type="pct"/>
            <w:tcBorders>
              <w:top w:val="single" w:color="auto" w:sz="4" w:space="0"/>
              <w:bottom w:val="single" w:color="auto" w:sz="12" w:space="0"/>
            </w:tcBorders>
            <w:vAlign w:val="center"/>
          </w:tcPr>
          <w:p w14:paraId="441BA34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202" w:type="pct"/>
            <w:tcBorders>
              <w:top w:val="single" w:color="auto" w:sz="4" w:space="0"/>
              <w:bottom w:val="single" w:color="auto" w:sz="12" w:space="0"/>
            </w:tcBorders>
            <w:vAlign w:val="center"/>
          </w:tcPr>
          <w:p w14:paraId="5F19D39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7" w:type="pct"/>
            <w:tcBorders>
              <w:top w:val="single" w:color="auto" w:sz="4" w:space="0"/>
              <w:bottom w:val="single" w:color="auto" w:sz="12" w:space="0"/>
            </w:tcBorders>
            <w:vAlign w:val="center"/>
          </w:tcPr>
          <w:p w14:paraId="5C86B67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199" w:type="pct"/>
            <w:tcBorders>
              <w:top w:val="single" w:color="auto" w:sz="4" w:space="0"/>
              <w:bottom w:val="single" w:color="auto" w:sz="12" w:space="0"/>
            </w:tcBorders>
            <w:vAlign w:val="center"/>
          </w:tcPr>
          <w:p w14:paraId="510E4B4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7" w:type="pct"/>
            <w:tcBorders>
              <w:top w:val="single" w:color="auto" w:sz="4" w:space="0"/>
              <w:bottom w:val="single" w:color="auto" w:sz="12" w:space="0"/>
            </w:tcBorders>
            <w:vAlign w:val="center"/>
          </w:tcPr>
          <w:p w14:paraId="47273A8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199" w:type="pct"/>
            <w:tcBorders>
              <w:top w:val="single" w:color="auto" w:sz="4" w:space="0"/>
              <w:bottom w:val="single" w:color="auto" w:sz="12" w:space="0"/>
            </w:tcBorders>
            <w:vAlign w:val="center"/>
          </w:tcPr>
          <w:p w14:paraId="2355A1C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4" w:type="pct"/>
            <w:tcBorders>
              <w:top w:val="single" w:color="auto" w:sz="4" w:space="0"/>
              <w:bottom w:val="single" w:color="auto" w:sz="12" w:space="0"/>
            </w:tcBorders>
            <w:vAlign w:val="center"/>
          </w:tcPr>
          <w:p w14:paraId="2658CB9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210" w:type="pct"/>
            <w:tcBorders>
              <w:top w:val="single" w:color="auto" w:sz="4" w:space="0"/>
              <w:bottom w:val="single" w:color="auto" w:sz="12" w:space="0"/>
            </w:tcBorders>
            <w:vAlign w:val="center"/>
          </w:tcPr>
          <w:p w14:paraId="0AE4704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r>
      <w:tr w14:paraId="6728C56A">
        <w:trPr>
          <w:trHeight w:val="340" w:hRule="atLeast"/>
          <w:jc w:val="center"/>
        </w:trPr>
        <w:tc>
          <w:tcPr>
            <w:tcW w:w="532" w:type="pct"/>
            <w:tcBorders>
              <w:top w:val="single" w:color="auto" w:sz="12" w:space="0"/>
              <w:tl2br w:val="nil"/>
              <w:tr2bl w:val="nil"/>
            </w:tcBorders>
            <w:vAlign w:val="center"/>
          </w:tcPr>
          <w:p w14:paraId="72F9D36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1×1.5</w:t>
            </w:r>
          </w:p>
        </w:tc>
        <w:tc>
          <w:tcPr>
            <w:tcW w:w="325" w:type="pct"/>
            <w:tcBorders>
              <w:top w:val="single" w:color="auto" w:sz="12" w:space="0"/>
              <w:tl2br w:val="nil"/>
              <w:tr2bl w:val="nil"/>
            </w:tcBorders>
            <w:vAlign w:val="center"/>
          </w:tcPr>
          <w:p w14:paraId="76CFB2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op w:val="single" w:color="auto" w:sz="12" w:space="0"/>
              <w:tl2br w:val="nil"/>
              <w:tr2bl w:val="nil"/>
            </w:tcBorders>
            <w:vAlign w:val="center"/>
          </w:tcPr>
          <w:p w14:paraId="028686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op w:val="single" w:color="auto" w:sz="12" w:space="0"/>
              <w:tl2br w:val="nil"/>
              <w:tr2bl w:val="nil"/>
            </w:tcBorders>
            <w:vAlign w:val="center"/>
          </w:tcPr>
          <w:p w14:paraId="36BC38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op w:val="single" w:color="auto" w:sz="12" w:space="0"/>
              <w:tl2br w:val="nil"/>
              <w:tr2bl w:val="nil"/>
            </w:tcBorders>
            <w:vAlign w:val="center"/>
          </w:tcPr>
          <w:p w14:paraId="754F1E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op w:val="single" w:color="auto" w:sz="12" w:space="0"/>
              <w:tl2br w:val="nil"/>
              <w:tr2bl w:val="nil"/>
            </w:tcBorders>
            <w:vAlign w:val="center"/>
          </w:tcPr>
          <w:p w14:paraId="630420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op w:val="single" w:color="auto" w:sz="12" w:space="0"/>
              <w:tl2br w:val="nil"/>
              <w:tr2bl w:val="nil"/>
            </w:tcBorders>
            <w:vAlign w:val="center"/>
          </w:tcPr>
          <w:p w14:paraId="1F1844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op w:val="single" w:color="auto" w:sz="12" w:space="0"/>
              <w:tl2br w:val="nil"/>
              <w:tr2bl w:val="nil"/>
            </w:tcBorders>
            <w:vAlign w:val="center"/>
          </w:tcPr>
          <w:p w14:paraId="223021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op w:val="single" w:color="auto" w:sz="12" w:space="0"/>
              <w:tl2br w:val="nil"/>
              <w:tr2bl w:val="nil"/>
            </w:tcBorders>
            <w:vAlign w:val="center"/>
          </w:tcPr>
          <w:p w14:paraId="2182E9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op w:val="single" w:color="auto" w:sz="12" w:space="0"/>
              <w:tl2br w:val="nil"/>
              <w:tr2bl w:val="nil"/>
            </w:tcBorders>
            <w:vAlign w:val="center"/>
          </w:tcPr>
          <w:p w14:paraId="30C7EC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op w:val="single" w:color="auto" w:sz="12" w:space="0"/>
              <w:tl2br w:val="nil"/>
              <w:tr2bl w:val="nil"/>
            </w:tcBorders>
            <w:vAlign w:val="center"/>
          </w:tcPr>
          <w:p w14:paraId="682A7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op w:val="single" w:color="auto" w:sz="12" w:space="0"/>
              <w:tl2br w:val="nil"/>
              <w:tr2bl w:val="nil"/>
            </w:tcBorders>
            <w:vAlign w:val="center"/>
          </w:tcPr>
          <w:p w14:paraId="14D1FB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op w:val="single" w:color="auto" w:sz="12" w:space="0"/>
              <w:tl2br w:val="nil"/>
              <w:tr2bl w:val="nil"/>
            </w:tcBorders>
            <w:vAlign w:val="center"/>
          </w:tcPr>
          <w:p w14:paraId="5E40AF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op w:val="single" w:color="auto" w:sz="12" w:space="0"/>
              <w:tl2br w:val="nil"/>
              <w:tr2bl w:val="nil"/>
            </w:tcBorders>
            <w:vAlign w:val="center"/>
          </w:tcPr>
          <w:p w14:paraId="27CB02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op w:val="single" w:color="auto" w:sz="12" w:space="0"/>
              <w:tl2br w:val="nil"/>
              <w:tr2bl w:val="nil"/>
            </w:tcBorders>
            <w:vAlign w:val="center"/>
          </w:tcPr>
          <w:p w14:paraId="7046A2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op w:val="single" w:color="auto" w:sz="12" w:space="0"/>
              <w:tl2br w:val="nil"/>
              <w:tr2bl w:val="nil"/>
            </w:tcBorders>
            <w:vAlign w:val="center"/>
          </w:tcPr>
          <w:p w14:paraId="77D070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op w:val="single" w:color="auto" w:sz="12" w:space="0"/>
              <w:tl2br w:val="nil"/>
              <w:tr2bl w:val="nil"/>
            </w:tcBorders>
            <w:vAlign w:val="center"/>
          </w:tcPr>
          <w:p w14:paraId="2F131E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op w:val="single" w:color="auto" w:sz="12" w:space="0"/>
              <w:tl2br w:val="nil"/>
              <w:tr2bl w:val="nil"/>
            </w:tcBorders>
            <w:vAlign w:val="center"/>
          </w:tcPr>
          <w:p w14:paraId="2BB472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op w:val="single" w:color="auto" w:sz="12" w:space="0"/>
              <w:tl2br w:val="nil"/>
              <w:tr2bl w:val="nil"/>
            </w:tcBorders>
            <w:vAlign w:val="center"/>
          </w:tcPr>
          <w:p w14:paraId="7EB022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710A2384">
        <w:trPr>
          <w:trHeight w:val="340" w:hRule="atLeast"/>
          <w:jc w:val="center"/>
        </w:trPr>
        <w:tc>
          <w:tcPr>
            <w:tcW w:w="532" w:type="pct"/>
            <w:tcBorders>
              <w:tl2br w:val="nil"/>
              <w:tr2bl w:val="nil"/>
            </w:tcBorders>
            <w:vAlign w:val="center"/>
          </w:tcPr>
          <w:p w14:paraId="7279440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325" w:type="pct"/>
            <w:tcBorders>
              <w:tl2br w:val="nil"/>
              <w:tr2bl w:val="nil"/>
            </w:tcBorders>
            <w:vAlign w:val="center"/>
          </w:tcPr>
          <w:p w14:paraId="17AF62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l2br w:val="nil"/>
              <w:tr2bl w:val="nil"/>
            </w:tcBorders>
            <w:vAlign w:val="center"/>
          </w:tcPr>
          <w:p w14:paraId="0FB9F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764473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2EF9F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70155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C1973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0825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C458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4C3AD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76B2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E5469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D6830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A157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8F7F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0B11E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C66FD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5209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1B389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2129FAC3">
        <w:trPr>
          <w:trHeight w:val="340" w:hRule="atLeast"/>
          <w:jc w:val="center"/>
        </w:trPr>
        <w:tc>
          <w:tcPr>
            <w:tcW w:w="532" w:type="pct"/>
            <w:tcBorders>
              <w:tl2br w:val="nil"/>
              <w:tr2bl w:val="nil"/>
            </w:tcBorders>
            <w:vAlign w:val="center"/>
          </w:tcPr>
          <w:p w14:paraId="1E5E6F0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325" w:type="pct"/>
            <w:tcBorders>
              <w:tl2br w:val="nil"/>
              <w:tr2bl w:val="nil"/>
            </w:tcBorders>
            <w:vAlign w:val="center"/>
          </w:tcPr>
          <w:p w14:paraId="3B97DC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51ADF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en-US"/>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562AC5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4A845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05420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D65A1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C8B2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2EF59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DE59C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6AA9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67AF1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6A715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D106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0E52E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B0247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76B1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BFA07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9AAAC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7DAB5119">
        <w:trPr>
          <w:trHeight w:val="340" w:hRule="atLeast"/>
          <w:jc w:val="center"/>
        </w:trPr>
        <w:tc>
          <w:tcPr>
            <w:tcW w:w="532" w:type="pct"/>
            <w:tcBorders>
              <w:tl2br w:val="nil"/>
              <w:tr2bl w:val="nil"/>
            </w:tcBorders>
            <w:vAlign w:val="center"/>
          </w:tcPr>
          <w:p w14:paraId="0929C2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325" w:type="pct"/>
            <w:tcBorders>
              <w:tl2br w:val="nil"/>
              <w:tr2bl w:val="nil"/>
            </w:tcBorders>
            <w:vAlign w:val="center"/>
          </w:tcPr>
          <w:p w14:paraId="23FC3E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785528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75931E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721C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65003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98854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96CE8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FF632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9540C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4547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D9260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36124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C923D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96544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A4310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D71CE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04663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51BAE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0C9DC6A6">
        <w:trPr>
          <w:trHeight w:val="340" w:hRule="atLeast"/>
          <w:jc w:val="center"/>
        </w:trPr>
        <w:tc>
          <w:tcPr>
            <w:tcW w:w="532" w:type="pct"/>
            <w:tcBorders>
              <w:tl2br w:val="nil"/>
              <w:tr2bl w:val="nil"/>
            </w:tcBorders>
            <w:vAlign w:val="center"/>
          </w:tcPr>
          <w:p w14:paraId="1B9EA6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1×10</w:t>
            </w:r>
          </w:p>
        </w:tc>
        <w:tc>
          <w:tcPr>
            <w:tcW w:w="325" w:type="pct"/>
            <w:tcBorders>
              <w:tl2br w:val="nil"/>
              <w:tr2bl w:val="nil"/>
            </w:tcBorders>
            <w:vAlign w:val="center"/>
          </w:tcPr>
          <w:p w14:paraId="3C66CB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189BA5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4F0D18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5" w:type="pct"/>
            <w:tcBorders>
              <w:tl2br w:val="nil"/>
              <w:tr2bl w:val="nil"/>
            </w:tcBorders>
            <w:vAlign w:val="center"/>
          </w:tcPr>
          <w:p w14:paraId="586512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86" w:type="pct"/>
            <w:tcBorders>
              <w:tl2br w:val="nil"/>
              <w:tr2bl w:val="nil"/>
            </w:tcBorders>
            <w:vAlign w:val="center"/>
          </w:tcPr>
          <w:p w14:paraId="5F5567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9146E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06C3A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FF5C7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82E06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E0BCA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8275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4FA7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E6C7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1F0D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E856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AE3B3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2F8FF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A6FE5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1CE02A30">
        <w:trPr>
          <w:trHeight w:val="340" w:hRule="atLeast"/>
          <w:jc w:val="center"/>
        </w:trPr>
        <w:tc>
          <w:tcPr>
            <w:tcW w:w="532" w:type="pct"/>
            <w:tcBorders>
              <w:tl2br w:val="nil"/>
              <w:tr2bl w:val="nil"/>
            </w:tcBorders>
            <w:vAlign w:val="center"/>
          </w:tcPr>
          <w:p w14:paraId="57C9A9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1×16</w:t>
            </w:r>
          </w:p>
        </w:tc>
        <w:tc>
          <w:tcPr>
            <w:tcW w:w="325" w:type="pct"/>
            <w:tcBorders>
              <w:tl2br w:val="nil"/>
              <w:tr2bl w:val="nil"/>
            </w:tcBorders>
            <w:vAlign w:val="center"/>
          </w:tcPr>
          <w:p w14:paraId="15446A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5584DD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20DD1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5" w:type="pct"/>
            <w:tcBorders>
              <w:tl2br w:val="nil"/>
              <w:tr2bl w:val="nil"/>
            </w:tcBorders>
            <w:vAlign w:val="center"/>
          </w:tcPr>
          <w:p w14:paraId="582F5D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86" w:type="pct"/>
            <w:tcBorders>
              <w:tl2br w:val="nil"/>
              <w:tr2bl w:val="nil"/>
            </w:tcBorders>
            <w:vAlign w:val="center"/>
          </w:tcPr>
          <w:p w14:paraId="5C8DE9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9D38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AC87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EDEA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3973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2347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EF26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F877E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EC127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92A2A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681E7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B1AAA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6C381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F1D3D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28DE2B6">
        <w:trPr>
          <w:trHeight w:val="340" w:hRule="atLeast"/>
          <w:jc w:val="center"/>
        </w:trPr>
        <w:tc>
          <w:tcPr>
            <w:tcW w:w="532" w:type="pct"/>
            <w:tcBorders>
              <w:tl2br w:val="nil"/>
              <w:tr2bl w:val="nil"/>
            </w:tcBorders>
            <w:vAlign w:val="center"/>
          </w:tcPr>
          <w:p w14:paraId="7D7F09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1×25</w:t>
            </w:r>
          </w:p>
        </w:tc>
        <w:tc>
          <w:tcPr>
            <w:tcW w:w="325" w:type="pct"/>
            <w:tcBorders>
              <w:tl2br w:val="nil"/>
              <w:tr2bl w:val="nil"/>
            </w:tcBorders>
            <w:vAlign w:val="center"/>
          </w:tcPr>
          <w:p w14:paraId="67146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6911D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4121DB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5" w:type="pct"/>
            <w:tcBorders>
              <w:tl2br w:val="nil"/>
              <w:tr2bl w:val="nil"/>
            </w:tcBorders>
            <w:vAlign w:val="center"/>
          </w:tcPr>
          <w:p w14:paraId="6D59F7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86" w:type="pct"/>
            <w:tcBorders>
              <w:tl2br w:val="nil"/>
              <w:tr2bl w:val="nil"/>
            </w:tcBorders>
            <w:vAlign w:val="center"/>
          </w:tcPr>
          <w:p w14:paraId="52B8A330">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00" w:type="pct"/>
            <w:tcBorders>
              <w:tl2br w:val="nil"/>
              <w:tr2bl w:val="nil"/>
            </w:tcBorders>
            <w:vAlign w:val="center"/>
          </w:tcPr>
          <w:p w14:paraId="08229CD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282" w:type="pct"/>
            <w:tcBorders>
              <w:tl2br w:val="nil"/>
              <w:tr2bl w:val="nil"/>
            </w:tcBorders>
            <w:vAlign w:val="center"/>
          </w:tcPr>
          <w:p w14:paraId="68F36B8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03" w:type="pct"/>
            <w:tcBorders>
              <w:tl2br w:val="nil"/>
              <w:tr2bl w:val="nil"/>
            </w:tcBorders>
            <w:vAlign w:val="center"/>
          </w:tcPr>
          <w:p w14:paraId="70E1A1F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1" w:type="pct"/>
            <w:tcBorders>
              <w:tl2br w:val="nil"/>
              <w:tr2bl w:val="nil"/>
            </w:tcBorders>
            <w:vAlign w:val="center"/>
          </w:tcPr>
          <w:p w14:paraId="574A93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4" w:type="pct"/>
            <w:tcBorders>
              <w:tl2br w:val="nil"/>
              <w:tr2bl w:val="nil"/>
            </w:tcBorders>
            <w:vAlign w:val="center"/>
          </w:tcPr>
          <w:p w14:paraId="4C41B3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4" w:type="pct"/>
            <w:tcBorders>
              <w:tl2br w:val="nil"/>
              <w:tr2bl w:val="nil"/>
            </w:tcBorders>
            <w:vAlign w:val="center"/>
          </w:tcPr>
          <w:p w14:paraId="05525D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03190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0C482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74A4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C360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38ADE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577D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D8B73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BDCC5E2">
        <w:trPr>
          <w:trHeight w:val="340" w:hRule="atLeast"/>
          <w:jc w:val="center"/>
        </w:trPr>
        <w:tc>
          <w:tcPr>
            <w:tcW w:w="532" w:type="pct"/>
            <w:tcBorders>
              <w:tl2br w:val="nil"/>
              <w:tr2bl w:val="nil"/>
            </w:tcBorders>
            <w:vAlign w:val="center"/>
          </w:tcPr>
          <w:p w14:paraId="5C85DA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1×35</w:t>
            </w:r>
          </w:p>
        </w:tc>
        <w:tc>
          <w:tcPr>
            <w:tcW w:w="325" w:type="pct"/>
            <w:tcBorders>
              <w:tl2br w:val="nil"/>
              <w:tr2bl w:val="nil"/>
            </w:tcBorders>
            <w:vAlign w:val="center"/>
          </w:tcPr>
          <w:p w14:paraId="6DB14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1" w:type="pct"/>
            <w:tcBorders>
              <w:tl2br w:val="nil"/>
              <w:tr2bl w:val="nil"/>
            </w:tcBorders>
            <w:vAlign w:val="center"/>
          </w:tcPr>
          <w:p w14:paraId="369118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779D45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5" w:type="pct"/>
            <w:tcBorders>
              <w:tl2br w:val="nil"/>
              <w:tr2bl w:val="nil"/>
            </w:tcBorders>
            <w:vAlign w:val="center"/>
          </w:tcPr>
          <w:p w14:paraId="6B234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86" w:type="pct"/>
            <w:tcBorders>
              <w:tl2br w:val="nil"/>
              <w:tr2bl w:val="nil"/>
            </w:tcBorders>
            <w:vAlign w:val="center"/>
          </w:tcPr>
          <w:p w14:paraId="5CB64F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00" w:type="pct"/>
            <w:tcBorders>
              <w:tl2br w:val="nil"/>
              <w:tr2bl w:val="nil"/>
            </w:tcBorders>
            <w:vAlign w:val="center"/>
          </w:tcPr>
          <w:p w14:paraId="7EC4C01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282" w:type="pct"/>
            <w:tcBorders>
              <w:tl2br w:val="nil"/>
              <w:tr2bl w:val="nil"/>
            </w:tcBorders>
            <w:vAlign w:val="center"/>
          </w:tcPr>
          <w:p w14:paraId="172EE0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03" w:type="pct"/>
            <w:tcBorders>
              <w:tl2br w:val="nil"/>
              <w:tr2bl w:val="nil"/>
            </w:tcBorders>
            <w:vAlign w:val="center"/>
          </w:tcPr>
          <w:p w14:paraId="220CE5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1" w:type="pct"/>
            <w:tcBorders>
              <w:tl2br w:val="nil"/>
              <w:tr2bl w:val="nil"/>
            </w:tcBorders>
            <w:vAlign w:val="center"/>
          </w:tcPr>
          <w:p w14:paraId="2332B0E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4" w:type="pct"/>
            <w:tcBorders>
              <w:tl2br w:val="nil"/>
              <w:tr2bl w:val="nil"/>
            </w:tcBorders>
            <w:vAlign w:val="center"/>
          </w:tcPr>
          <w:p w14:paraId="4EE1D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84" w:type="pct"/>
            <w:tcBorders>
              <w:tl2br w:val="nil"/>
              <w:tr2bl w:val="nil"/>
            </w:tcBorders>
            <w:vAlign w:val="center"/>
          </w:tcPr>
          <w:p w14:paraId="1AE037B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2" w:type="pct"/>
            <w:tcBorders>
              <w:tl2br w:val="nil"/>
              <w:tr2bl w:val="nil"/>
            </w:tcBorders>
            <w:vAlign w:val="center"/>
          </w:tcPr>
          <w:p w14:paraId="4EAB6C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7" w:type="pct"/>
            <w:tcBorders>
              <w:tl2br w:val="nil"/>
              <w:tr2bl w:val="nil"/>
            </w:tcBorders>
            <w:vAlign w:val="center"/>
          </w:tcPr>
          <w:p w14:paraId="48C8DD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D15A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5A747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24CC0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1953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05ABD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388CF58A">
        <w:trPr>
          <w:trHeight w:val="340" w:hRule="atLeast"/>
          <w:jc w:val="center"/>
        </w:trPr>
        <w:tc>
          <w:tcPr>
            <w:tcW w:w="532" w:type="pct"/>
            <w:tcBorders>
              <w:tl2br w:val="nil"/>
              <w:tr2bl w:val="nil"/>
            </w:tcBorders>
            <w:vAlign w:val="center"/>
          </w:tcPr>
          <w:p w14:paraId="221D92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325" w:type="pct"/>
            <w:tcBorders>
              <w:tl2br w:val="nil"/>
              <w:tr2bl w:val="nil"/>
            </w:tcBorders>
            <w:vAlign w:val="center"/>
          </w:tcPr>
          <w:p w14:paraId="1E340B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1" w:type="pct"/>
            <w:tcBorders>
              <w:tl2br w:val="nil"/>
              <w:tr2bl w:val="nil"/>
            </w:tcBorders>
            <w:vAlign w:val="center"/>
          </w:tcPr>
          <w:p w14:paraId="57FC51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4556B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5" w:type="pct"/>
            <w:tcBorders>
              <w:tl2br w:val="nil"/>
              <w:tr2bl w:val="nil"/>
            </w:tcBorders>
            <w:vAlign w:val="center"/>
          </w:tcPr>
          <w:p w14:paraId="0B990B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86" w:type="pct"/>
            <w:tcBorders>
              <w:tl2br w:val="nil"/>
              <w:tr2bl w:val="nil"/>
            </w:tcBorders>
            <w:vAlign w:val="center"/>
          </w:tcPr>
          <w:p w14:paraId="62ECB2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00" w:type="pct"/>
            <w:tcBorders>
              <w:tl2br w:val="nil"/>
              <w:tr2bl w:val="nil"/>
            </w:tcBorders>
            <w:vAlign w:val="center"/>
          </w:tcPr>
          <w:p w14:paraId="685E5A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2" w:type="pct"/>
            <w:tcBorders>
              <w:tl2br w:val="nil"/>
              <w:tr2bl w:val="nil"/>
            </w:tcBorders>
            <w:vAlign w:val="center"/>
          </w:tcPr>
          <w:p w14:paraId="59D801F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3" w:type="pct"/>
            <w:tcBorders>
              <w:tl2br w:val="nil"/>
              <w:tr2bl w:val="nil"/>
            </w:tcBorders>
            <w:vAlign w:val="center"/>
          </w:tcPr>
          <w:p w14:paraId="625229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1" w:type="pct"/>
            <w:tcBorders>
              <w:tl2br w:val="nil"/>
              <w:tr2bl w:val="nil"/>
            </w:tcBorders>
            <w:vAlign w:val="center"/>
          </w:tcPr>
          <w:p w14:paraId="733CBD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4" w:type="pct"/>
            <w:tcBorders>
              <w:tl2br w:val="nil"/>
              <w:tr2bl w:val="nil"/>
            </w:tcBorders>
            <w:vAlign w:val="center"/>
          </w:tcPr>
          <w:p w14:paraId="25613F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84" w:type="pct"/>
            <w:tcBorders>
              <w:tl2br w:val="nil"/>
              <w:tr2bl w:val="nil"/>
            </w:tcBorders>
            <w:vAlign w:val="center"/>
          </w:tcPr>
          <w:p w14:paraId="34FE36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2" w:type="pct"/>
            <w:tcBorders>
              <w:tl2br w:val="nil"/>
              <w:tr2bl w:val="nil"/>
            </w:tcBorders>
            <w:vAlign w:val="center"/>
          </w:tcPr>
          <w:p w14:paraId="236AA3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7" w:type="pct"/>
            <w:tcBorders>
              <w:tl2br w:val="nil"/>
              <w:tr2bl w:val="nil"/>
            </w:tcBorders>
            <w:vAlign w:val="center"/>
          </w:tcPr>
          <w:p w14:paraId="39DAC28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199" w:type="pct"/>
            <w:tcBorders>
              <w:tl2br w:val="nil"/>
              <w:tr2bl w:val="nil"/>
            </w:tcBorders>
            <w:vAlign w:val="center"/>
          </w:tcPr>
          <w:p w14:paraId="42940C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1FAC282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199" w:type="pct"/>
            <w:tcBorders>
              <w:tl2br w:val="nil"/>
              <w:tr2bl w:val="nil"/>
            </w:tcBorders>
            <w:vAlign w:val="center"/>
          </w:tcPr>
          <w:p w14:paraId="00716E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4" w:type="pct"/>
            <w:tcBorders>
              <w:tl2br w:val="nil"/>
              <w:tr2bl w:val="nil"/>
            </w:tcBorders>
            <w:vAlign w:val="center"/>
          </w:tcPr>
          <w:p w14:paraId="3C796B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10" w:type="pct"/>
            <w:tcBorders>
              <w:tl2br w:val="nil"/>
              <w:tr2bl w:val="nil"/>
            </w:tcBorders>
            <w:vAlign w:val="center"/>
          </w:tcPr>
          <w:p w14:paraId="67226D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r>
      <w:tr w14:paraId="3BD51E15">
        <w:trPr>
          <w:trHeight w:val="340" w:hRule="atLeast"/>
          <w:jc w:val="center"/>
        </w:trPr>
        <w:tc>
          <w:tcPr>
            <w:tcW w:w="532" w:type="pct"/>
            <w:tcBorders>
              <w:tl2br w:val="nil"/>
              <w:tr2bl w:val="nil"/>
            </w:tcBorders>
            <w:vAlign w:val="center"/>
          </w:tcPr>
          <w:p w14:paraId="245883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1×70</w:t>
            </w:r>
          </w:p>
        </w:tc>
        <w:tc>
          <w:tcPr>
            <w:tcW w:w="325" w:type="pct"/>
            <w:tcBorders>
              <w:tl2br w:val="nil"/>
              <w:tr2bl w:val="nil"/>
            </w:tcBorders>
            <w:vAlign w:val="center"/>
          </w:tcPr>
          <w:p w14:paraId="418F6C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1" w:type="pct"/>
            <w:tcBorders>
              <w:tl2br w:val="nil"/>
              <w:tr2bl w:val="nil"/>
            </w:tcBorders>
            <w:vAlign w:val="center"/>
          </w:tcPr>
          <w:p w14:paraId="0A1C86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29BF0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5" w:type="pct"/>
            <w:tcBorders>
              <w:tl2br w:val="nil"/>
              <w:tr2bl w:val="nil"/>
            </w:tcBorders>
            <w:vAlign w:val="center"/>
          </w:tcPr>
          <w:p w14:paraId="7B4CBF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86" w:type="pct"/>
            <w:tcBorders>
              <w:tl2br w:val="nil"/>
              <w:tr2bl w:val="nil"/>
            </w:tcBorders>
            <w:vAlign w:val="center"/>
          </w:tcPr>
          <w:p w14:paraId="2D5349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0" w:type="pct"/>
            <w:tcBorders>
              <w:tl2br w:val="nil"/>
              <w:tr2bl w:val="nil"/>
            </w:tcBorders>
            <w:vAlign w:val="center"/>
          </w:tcPr>
          <w:p w14:paraId="6C6CA2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2" w:type="pct"/>
            <w:tcBorders>
              <w:tl2br w:val="nil"/>
              <w:tr2bl w:val="nil"/>
            </w:tcBorders>
            <w:vAlign w:val="center"/>
          </w:tcPr>
          <w:p w14:paraId="3EA6DE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3" w:type="pct"/>
            <w:tcBorders>
              <w:tl2br w:val="nil"/>
              <w:tr2bl w:val="nil"/>
            </w:tcBorders>
            <w:vAlign w:val="center"/>
          </w:tcPr>
          <w:p w14:paraId="7F7617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1" w:type="pct"/>
            <w:tcBorders>
              <w:tl2br w:val="nil"/>
              <w:tr2bl w:val="nil"/>
            </w:tcBorders>
            <w:vAlign w:val="center"/>
          </w:tcPr>
          <w:p w14:paraId="443168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4" w:type="pct"/>
            <w:tcBorders>
              <w:tl2br w:val="nil"/>
              <w:tr2bl w:val="nil"/>
            </w:tcBorders>
            <w:vAlign w:val="center"/>
          </w:tcPr>
          <w:p w14:paraId="02A292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4" w:type="pct"/>
            <w:tcBorders>
              <w:tl2br w:val="nil"/>
              <w:tr2bl w:val="nil"/>
            </w:tcBorders>
            <w:vAlign w:val="center"/>
          </w:tcPr>
          <w:p w14:paraId="720C5A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2" w:type="pct"/>
            <w:tcBorders>
              <w:tl2br w:val="nil"/>
              <w:tr2bl w:val="nil"/>
            </w:tcBorders>
            <w:vAlign w:val="center"/>
          </w:tcPr>
          <w:p w14:paraId="3F506E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7" w:type="pct"/>
            <w:tcBorders>
              <w:tl2br w:val="nil"/>
              <w:tr2bl w:val="nil"/>
            </w:tcBorders>
            <w:vAlign w:val="center"/>
          </w:tcPr>
          <w:p w14:paraId="1EEA59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199" w:type="pct"/>
            <w:tcBorders>
              <w:tl2br w:val="nil"/>
              <w:tr2bl w:val="nil"/>
            </w:tcBorders>
            <w:vAlign w:val="center"/>
          </w:tcPr>
          <w:p w14:paraId="09F27F5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1DD225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w:t>
            </w:r>
          </w:p>
        </w:tc>
        <w:tc>
          <w:tcPr>
            <w:tcW w:w="199" w:type="pct"/>
            <w:tcBorders>
              <w:tl2br w:val="nil"/>
              <w:tr2bl w:val="nil"/>
            </w:tcBorders>
            <w:vAlign w:val="center"/>
          </w:tcPr>
          <w:p w14:paraId="578EB6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4" w:type="pct"/>
            <w:tcBorders>
              <w:tl2br w:val="nil"/>
              <w:tr2bl w:val="nil"/>
            </w:tcBorders>
            <w:vAlign w:val="center"/>
          </w:tcPr>
          <w:p w14:paraId="331A12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210" w:type="pct"/>
            <w:tcBorders>
              <w:tl2br w:val="nil"/>
              <w:tr2bl w:val="nil"/>
            </w:tcBorders>
            <w:vAlign w:val="center"/>
          </w:tcPr>
          <w:p w14:paraId="087ABC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r>
      <w:tr w14:paraId="0CD5C6CA">
        <w:trPr>
          <w:trHeight w:val="340" w:hRule="atLeast"/>
          <w:jc w:val="center"/>
        </w:trPr>
        <w:tc>
          <w:tcPr>
            <w:tcW w:w="532" w:type="pct"/>
            <w:tcBorders>
              <w:tl2br w:val="nil"/>
              <w:tr2bl w:val="nil"/>
            </w:tcBorders>
            <w:vAlign w:val="center"/>
          </w:tcPr>
          <w:p w14:paraId="394BB8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1×95</w:t>
            </w:r>
          </w:p>
        </w:tc>
        <w:tc>
          <w:tcPr>
            <w:tcW w:w="325" w:type="pct"/>
            <w:tcBorders>
              <w:tl2br w:val="nil"/>
              <w:tr2bl w:val="nil"/>
            </w:tcBorders>
            <w:vAlign w:val="center"/>
          </w:tcPr>
          <w:p w14:paraId="2105B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1" w:type="pct"/>
            <w:tcBorders>
              <w:tl2br w:val="nil"/>
              <w:tr2bl w:val="nil"/>
            </w:tcBorders>
            <w:vAlign w:val="center"/>
          </w:tcPr>
          <w:p w14:paraId="33ABDB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4995F6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5" w:type="pct"/>
            <w:tcBorders>
              <w:tl2br w:val="nil"/>
              <w:tr2bl w:val="nil"/>
            </w:tcBorders>
            <w:vAlign w:val="center"/>
          </w:tcPr>
          <w:p w14:paraId="733492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6" w:type="pct"/>
            <w:tcBorders>
              <w:tl2br w:val="nil"/>
              <w:tr2bl w:val="nil"/>
            </w:tcBorders>
            <w:vAlign w:val="center"/>
          </w:tcPr>
          <w:p w14:paraId="209C2E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0" w:type="pct"/>
            <w:tcBorders>
              <w:tl2br w:val="nil"/>
              <w:tr2bl w:val="nil"/>
            </w:tcBorders>
            <w:vAlign w:val="center"/>
          </w:tcPr>
          <w:p w14:paraId="0D1AF8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2" w:type="pct"/>
            <w:tcBorders>
              <w:tl2br w:val="nil"/>
              <w:tr2bl w:val="nil"/>
            </w:tcBorders>
            <w:vAlign w:val="center"/>
          </w:tcPr>
          <w:p w14:paraId="532039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3" w:type="pct"/>
            <w:tcBorders>
              <w:tl2br w:val="nil"/>
              <w:tr2bl w:val="nil"/>
            </w:tcBorders>
            <w:vAlign w:val="center"/>
          </w:tcPr>
          <w:p w14:paraId="049AB8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1" w:type="pct"/>
            <w:tcBorders>
              <w:tl2br w:val="nil"/>
              <w:tr2bl w:val="nil"/>
            </w:tcBorders>
            <w:vAlign w:val="center"/>
          </w:tcPr>
          <w:p w14:paraId="2E025D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4" w:type="pct"/>
            <w:tcBorders>
              <w:tl2br w:val="nil"/>
              <w:tr2bl w:val="nil"/>
            </w:tcBorders>
            <w:vAlign w:val="center"/>
          </w:tcPr>
          <w:p w14:paraId="5DA417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4" w:type="pct"/>
            <w:tcBorders>
              <w:tl2br w:val="nil"/>
              <w:tr2bl w:val="nil"/>
            </w:tcBorders>
            <w:vAlign w:val="center"/>
          </w:tcPr>
          <w:p w14:paraId="73B810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2" w:type="pct"/>
            <w:tcBorders>
              <w:tl2br w:val="nil"/>
              <w:tr2bl w:val="nil"/>
            </w:tcBorders>
            <w:vAlign w:val="center"/>
          </w:tcPr>
          <w:p w14:paraId="38FF35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7" w:type="pct"/>
            <w:tcBorders>
              <w:tl2br w:val="nil"/>
              <w:tr2bl w:val="nil"/>
            </w:tcBorders>
            <w:vAlign w:val="center"/>
          </w:tcPr>
          <w:p w14:paraId="101C41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w:t>
            </w:r>
          </w:p>
        </w:tc>
        <w:tc>
          <w:tcPr>
            <w:tcW w:w="199" w:type="pct"/>
            <w:tcBorders>
              <w:tl2br w:val="nil"/>
              <w:tr2bl w:val="nil"/>
            </w:tcBorders>
            <w:vAlign w:val="center"/>
          </w:tcPr>
          <w:p w14:paraId="500F6B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266D42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199" w:type="pct"/>
            <w:tcBorders>
              <w:tl2br w:val="nil"/>
              <w:tr2bl w:val="nil"/>
            </w:tcBorders>
            <w:vAlign w:val="center"/>
          </w:tcPr>
          <w:p w14:paraId="372153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4" w:type="pct"/>
            <w:tcBorders>
              <w:tl2br w:val="nil"/>
              <w:tr2bl w:val="nil"/>
            </w:tcBorders>
            <w:vAlign w:val="center"/>
          </w:tcPr>
          <w:p w14:paraId="1F22D8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210" w:type="pct"/>
            <w:tcBorders>
              <w:tl2br w:val="nil"/>
              <w:tr2bl w:val="nil"/>
            </w:tcBorders>
            <w:vAlign w:val="center"/>
          </w:tcPr>
          <w:p w14:paraId="04E3CE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r>
      <w:tr w14:paraId="493262CD">
        <w:trPr>
          <w:trHeight w:val="340" w:hRule="atLeast"/>
          <w:jc w:val="center"/>
        </w:trPr>
        <w:tc>
          <w:tcPr>
            <w:tcW w:w="532" w:type="pct"/>
            <w:tcBorders>
              <w:tl2br w:val="nil"/>
              <w:tr2bl w:val="nil"/>
            </w:tcBorders>
            <w:vAlign w:val="center"/>
          </w:tcPr>
          <w:p w14:paraId="408DBE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1×120</w:t>
            </w:r>
          </w:p>
        </w:tc>
        <w:tc>
          <w:tcPr>
            <w:tcW w:w="325" w:type="pct"/>
            <w:tcBorders>
              <w:tl2br w:val="nil"/>
              <w:tr2bl w:val="nil"/>
            </w:tcBorders>
            <w:vAlign w:val="center"/>
          </w:tcPr>
          <w:p w14:paraId="104136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1" w:type="pct"/>
            <w:tcBorders>
              <w:tl2br w:val="nil"/>
              <w:tr2bl w:val="nil"/>
            </w:tcBorders>
            <w:vAlign w:val="center"/>
          </w:tcPr>
          <w:p w14:paraId="193D5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321" w:type="pct"/>
            <w:tcBorders>
              <w:tl2br w:val="nil"/>
              <w:tr2bl w:val="nil"/>
            </w:tcBorders>
            <w:vAlign w:val="center"/>
          </w:tcPr>
          <w:p w14:paraId="0E77F1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5" w:type="pct"/>
            <w:tcBorders>
              <w:tl2br w:val="nil"/>
              <w:tr2bl w:val="nil"/>
            </w:tcBorders>
            <w:vAlign w:val="center"/>
          </w:tcPr>
          <w:p w14:paraId="05B441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86" w:type="pct"/>
            <w:tcBorders>
              <w:tl2br w:val="nil"/>
              <w:tr2bl w:val="nil"/>
            </w:tcBorders>
            <w:vAlign w:val="center"/>
          </w:tcPr>
          <w:p w14:paraId="70EEB9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0" w:type="pct"/>
            <w:tcBorders>
              <w:tl2br w:val="nil"/>
              <w:tr2bl w:val="nil"/>
            </w:tcBorders>
            <w:vAlign w:val="center"/>
          </w:tcPr>
          <w:p w14:paraId="2112A4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2" w:type="pct"/>
            <w:tcBorders>
              <w:tl2br w:val="nil"/>
              <w:tr2bl w:val="nil"/>
            </w:tcBorders>
            <w:vAlign w:val="center"/>
          </w:tcPr>
          <w:p w14:paraId="35755D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3" w:type="pct"/>
            <w:tcBorders>
              <w:tl2br w:val="nil"/>
              <w:tr2bl w:val="nil"/>
            </w:tcBorders>
            <w:vAlign w:val="center"/>
          </w:tcPr>
          <w:p w14:paraId="13A001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1" w:type="pct"/>
            <w:tcBorders>
              <w:tl2br w:val="nil"/>
              <w:tr2bl w:val="nil"/>
            </w:tcBorders>
            <w:vAlign w:val="center"/>
          </w:tcPr>
          <w:p w14:paraId="3BD5A6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4" w:type="pct"/>
            <w:tcBorders>
              <w:tl2br w:val="nil"/>
              <w:tr2bl w:val="nil"/>
            </w:tcBorders>
            <w:vAlign w:val="center"/>
          </w:tcPr>
          <w:p w14:paraId="18F94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84" w:type="pct"/>
            <w:tcBorders>
              <w:tl2br w:val="nil"/>
              <w:tr2bl w:val="nil"/>
            </w:tcBorders>
            <w:vAlign w:val="center"/>
          </w:tcPr>
          <w:p w14:paraId="1AC6E3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2" w:type="pct"/>
            <w:tcBorders>
              <w:tl2br w:val="nil"/>
              <w:tr2bl w:val="nil"/>
            </w:tcBorders>
            <w:vAlign w:val="center"/>
          </w:tcPr>
          <w:p w14:paraId="0972E6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525F73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199" w:type="pct"/>
            <w:tcBorders>
              <w:tl2br w:val="nil"/>
              <w:tr2bl w:val="nil"/>
            </w:tcBorders>
            <w:vAlign w:val="center"/>
          </w:tcPr>
          <w:p w14:paraId="3A74AF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3BF9A4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1F0F99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4" w:type="pct"/>
            <w:tcBorders>
              <w:tl2br w:val="nil"/>
              <w:tr2bl w:val="nil"/>
            </w:tcBorders>
            <w:vAlign w:val="center"/>
          </w:tcPr>
          <w:p w14:paraId="412EB4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210" w:type="pct"/>
            <w:tcBorders>
              <w:tl2br w:val="nil"/>
              <w:tr2bl w:val="nil"/>
            </w:tcBorders>
            <w:vAlign w:val="center"/>
          </w:tcPr>
          <w:p w14:paraId="2F56E8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r>
      <w:tr w14:paraId="1C7BD5CB">
        <w:trPr>
          <w:trHeight w:val="340" w:hRule="atLeast"/>
          <w:jc w:val="center"/>
        </w:trPr>
        <w:tc>
          <w:tcPr>
            <w:tcW w:w="532" w:type="pct"/>
            <w:tcBorders>
              <w:tl2br w:val="nil"/>
              <w:tr2bl w:val="nil"/>
            </w:tcBorders>
            <w:vAlign w:val="center"/>
          </w:tcPr>
          <w:p w14:paraId="099D1CE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1×150</w:t>
            </w:r>
          </w:p>
        </w:tc>
        <w:tc>
          <w:tcPr>
            <w:tcW w:w="325" w:type="pct"/>
            <w:tcBorders>
              <w:tl2br w:val="nil"/>
              <w:tr2bl w:val="nil"/>
            </w:tcBorders>
            <w:vAlign w:val="center"/>
          </w:tcPr>
          <w:p w14:paraId="1B1F3B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1" w:type="pct"/>
            <w:tcBorders>
              <w:tl2br w:val="nil"/>
              <w:tr2bl w:val="nil"/>
            </w:tcBorders>
            <w:vAlign w:val="center"/>
          </w:tcPr>
          <w:p w14:paraId="62BEED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5CE26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5" w:type="pct"/>
            <w:tcBorders>
              <w:tl2br w:val="nil"/>
              <w:tr2bl w:val="nil"/>
            </w:tcBorders>
            <w:vAlign w:val="center"/>
          </w:tcPr>
          <w:p w14:paraId="3DA06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6" w:type="pct"/>
            <w:tcBorders>
              <w:tl2br w:val="nil"/>
              <w:tr2bl w:val="nil"/>
            </w:tcBorders>
            <w:vAlign w:val="center"/>
          </w:tcPr>
          <w:p w14:paraId="2DBE4E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0" w:type="pct"/>
            <w:tcBorders>
              <w:tl2br w:val="nil"/>
              <w:tr2bl w:val="nil"/>
            </w:tcBorders>
            <w:vAlign w:val="center"/>
          </w:tcPr>
          <w:p w14:paraId="71E694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2" w:type="pct"/>
            <w:tcBorders>
              <w:tl2br w:val="nil"/>
              <w:tr2bl w:val="nil"/>
            </w:tcBorders>
            <w:vAlign w:val="center"/>
          </w:tcPr>
          <w:p w14:paraId="2EC558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3" w:type="pct"/>
            <w:tcBorders>
              <w:tl2br w:val="nil"/>
              <w:tr2bl w:val="nil"/>
            </w:tcBorders>
            <w:vAlign w:val="center"/>
          </w:tcPr>
          <w:p w14:paraId="7FA2C3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1" w:type="pct"/>
            <w:tcBorders>
              <w:tl2br w:val="nil"/>
              <w:tr2bl w:val="nil"/>
            </w:tcBorders>
            <w:vAlign w:val="center"/>
          </w:tcPr>
          <w:p w14:paraId="734C21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4" w:type="pct"/>
            <w:tcBorders>
              <w:tl2br w:val="nil"/>
              <w:tr2bl w:val="nil"/>
            </w:tcBorders>
            <w:vAlign w:val="center"/>
          </w:tcPr>
          <w:p w14:paraId="63F2BC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84" w:type="pct"/>
            <w:tcBorders>
              <w:tl2br w:val="nil"/>
              <w:tr2bl w:val="nil"/>
            </w:tcBorders>
            <w:vAlign w:val="center"/>
          </w:tcPr>
          <w:p w14:paraId="651402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2" w:type="pct"/>
            <w:tcBorders>
              <w:tl2br w:val="nil"/>
              <w:tr2bl w:val="nil"/>
            </w:tcBorders>
            <w:vAlign w:val="center"/>
          </w:tcPr>
          <w:p w14:paraId="57D65A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4793A1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199" w:type="pct"/>
            <w:tcBorders>
              <w:tl2br w:val="nil"/>
              <w:tr2bl w:val="nil"/>
            </w:tcBorders>
            <w:vAlign w:val="center"/>
          </w:tcPr>
          <w:p w14:paraId="1C5B03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051D55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516BEE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4" w:type="pct"/>
            <w:tcBorders>
              <w:tl2br w:val="nil"/>
              <w:tr2bl w:val="nil"/>
            </w:tcBorders>
            <w:vAlign w:val="center"/>
          </w:tcPr>
          <w:p w14:paraId="503CDF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w:t>
            </w:r>
          </w:p>
        </w:tc>
        <w:tc>
          <w:tcPr>
            <w:tcW w:w="210" w:type="pct"/>
            <w:tcBorders>
              <w:tl2br w:val="nil"/>
              <w:tr2bl w:val="nil"/>
            </w:tcBorders>
            <w:vAlign w:val="center"/>
          </w:tcPr>
          <w:p w14:paraId="661D72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44734448">
        <w:trPr>
          <w:trHeight w:val="340" w:hRule="atLeast"/>
          <w:jc w:val="center"/>
        </w:trPr>
        <w:tc>
          <w:tcPr>
            <w:tcW w:w="532" w:type="pct"/>
            <w:tcBorders>
              <w:tl2br w:val="nil"/>
              <w:tr2bl w:val="nil"/>
            </w:tcBorders>
            <w:vAlign w:val="center"/>
          </w:tcPr>
          <w:p w14:paraId="1E8BFA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1×185</w:t>
            </w:r>
          </w:p>
        </w:tc>
        <w:tc>
          <w:tcPr>
            <w:tcW w:w="325" w:type="pct"/>
            <w:tcBorders>
              <w:tl2br w:val="nil"/>
              <w:tr2bl w:val="nil"/>
            </w:tcBorders>
            <w:vAlign w:val="center"/>
          </w:tcPr>
          <w:p w14:paraId="43758B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10E849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409A56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5" w:type="pct"/>
            <w:tcBorders>
              <w:tl2br w:val="nil"/>
              <w:tr2bl w:val="nil"/>
            </w:tcBorders>
            <w:vAlign w:val="center"/>
          </w:tcPr>
          <w:p w14:paraId="64E824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6" w:type="pct"/>
            <w:tcBorders>
              <w:tl2br w:val="nil"/>
              <w:tr2bl w:val="nil"/>
            </w:tcBorders>
            <w:vAlign w:val="center"/>
          </w:tcPr>
          <w:p w14:paraId="467513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0" w:type="pct"/>
            <w:tcBorders>
              <w:tl2br w:val="nil"/>
              <w:tr2bl w:val="nil"/>
            </w:tcBorders>
            <w:vAlign w:val="center"/>
          </w:tcPr>
          <w:p w14:paraId="4FF5D8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2" w:type="pct"/>
            <w:tcBorders>
              <w:tl2br w:val="nil"/>
              <w:tr2bl w:val="nil"/>
            </w:tcBorders>
            <w:vAlign w:val="center"/>
          </w:tcPr>
          <w:p w14:paraId="05C95E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3" w:type="pct"/>
            <w:tcBorders>
              <w:tl2br w:val="nil"/>
              <w:tr2bl w:val="nil"/>
            </w:tcBorders>
            <w:vAlign w:val="center"/>
          </w:tcPr>
          <w:p w14:paraId="3D93BC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1" w:type="pct"/>
            <w:tcBorders>
              <w:tl2br w:val="nil"/>
              <w:tr2bl w:val="nil"/>
            </w:tcBorders>
            <w:vAlign w:val="center"/>
          </w:tcPr>
          <w:p w14:paraId="265879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4" w:type="pct"/>
            <w:tcBorders>
              <w:tl2br w:val="nil"/>
              <w:tr2bl w:val="nil"/>
            </w:tcBorders>
            <w:vAlign w:val="center"/>
          </w:tcPr>
          <w:p w14:paraId="46818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84" w:type="pct"/>
            <w:tcBorders>
              <w:tl2br w:val="nil"/>
              <w:tr2bl w:val="nil"/>
            </w:tcBorders>
            <w:vAlign w:val="center"/>
          </w:tcPr>
          <w:p w14:paraId="2568F2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2" w:type="pct"/>
            <w:tcBorders>
              <w:tl2br w:val="nil"/>
              <w:tr2bl w:val="nil"/>
            </w:tcBorders>
            <w:vAlign w:val="center"/>
          </w:tcPr>
          <w:p w14:paraId="556B9A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04A4F2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5CE7A5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58F580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w:t>
            </w:r>
          </w:p>
        </w:tc>
        <w:tc>
          <w:tcPr>
            <w:tcW w:w="199" w:type="pct"/>
            <w:tcBorders>
              <w:tl2br w:val="nil"/>
              <w:tr2bl w:val="nil"/>
            </w:tcBorders>
            <w:vAlign w:val="center"/>
          </w:tcPr>
          <w:p w14:paraId="3280A1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4" w:type="pct"/>
            <w:tcBorders>
              <w:tl2br w:val="nil"/>
              <w:tr2bl w:val="nil"/>
            </w:tcBorders>
            <w:vAlign w:val="center"/>
          </w:tcPr>
          <w:p w14:paraId="570E8A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210" w:type="pct"/>
            <w:tcBorders>
              <w:tl2br w:val="nil"/>
              <w:tr2bl w:val="nil"/>
            </w:tcBorders>
            <w:vAlign w:val="center"/>
          </w:tcPr>
          <w:p w14:paraId="7315A3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46D654E">
        <w:trPr>
          <w:trHeight w:val="340" w:hRule="atLeast"/>
          <w:jc w:val="center"/>
        </w:trPr>
        <w:tc>
          <w:tcPr>
            <w:tcW w:w="532" w:type="pct"/>
            <w:tcBorders>
              <w:tl2br w:val="nil"/>
              <w:tr2bl w:val="nil"/>
            </w:tcBorders>
            <w:vAlign w:val="center"/>
          </w:tcPr>
          <w:p w14:paraId="0F79D1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1×240</w:t>
            </w:r>
          </w:p>
        </w:tc>
        <w:tc>
          <w:tcPr>
            <w:tcW w:w="325" w:type="pct"/>
            <w:tcBorders>
              <w:tl2br w:val="nil"/>
              <w:tr2bl w:val="nil"/>
            </w:tcBorders>
            <w:vAlign w:val="center"/>
          </w:tcPr>
          <w:p w14:paraId="5F8DDF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0B97FC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2FAB36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5" w:type="pct"/>
            <w:tcBorders>
              <w:tl2br w:val="nil"/>
              <w:tr2bl w:val="nil"/>
            </w:tcBorders>
            <w:vAlign w:val="center"/>
          </w:tcPr>
          <w:p w14:paraId="0A81B6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6" w:type="pct"/>
            <w:tcBorders>
              <w:tl2br w:val="nil"/>
              <w:tr2bl w:val="nil"/>
            </w:tcBorders>
            <w:vAlign w:val="center"/>
          </w:tcPr>
          <w:p w14:paraId="5CDBBB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0" w:type="pct"/>
            <w:tcBorders>
              <w:tl2br w:val="nil"/>
              <w:tr2bl w:val="nil"/>
            </w:tcBorders>
            <w:vAlign w:val="center"/>
          </w:tcPr>
          <w:p w14:paraId="77CF19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2" w:type="pct"/>
            <w:tcBorders>
              <w:tl2br w:val="nil"/>
              <w:tr2bl w:val="nil"/>
            </w:tcBorders>
            <w:vAlign w:val="center"/>
          </w:tcPr>
          <w:p w14:paraId="14D014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3" w:type="pct"/>
            <w:tcBorders>
              <w:tl2br w:val="nil"/>
              <w:tr2bl w:val="nil"/>
            </w:tcBorders>
            <w:vAlign w:val="center"/>
          </w:tcPr>
          <w:p w14:paraId="041AE3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1" w:type="pct"/>
            <w:tcBorders>
              <w:tl2br w:val="nil"/>
              <w:tr2bl w:val="nil"/>
            </w:tcBorders>
            <w:vAlign w:val="center"/>
          </w:tcPr>
          <w:p w14:paraId="1F22A4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4" w:type="pct"/>
            <w:tcBorders>
              <w:tl2br w:val="nil"/>
              <w:tr2bl w:val="nil"/>
            </w:tcBorders>
            <w:vAlign w:val="center"/>
          </w:tcPr>
          <w:p w14:paraId="273AB5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4" w:type="pct"/>
            <w:tcBorders>
              <w:tl2br w:val="nil"/>
              <w:tr2bl w:val="nil"/>
            </w:tcBorders>
            <w:vAlign w:val="center"/>
          </w:tcPr>
          <w:p w14:paraId="4D5EAF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02" w:type="pct"/>
            <w:tcBorders>
              <w:tl2br w:val="nil"/>
              <w:tr2bl w:val="nil"/>
            </w:tcBorders>
            <w:vAlign w:val="center"/>
          </w:tcPr>
          <w:p w14:paraId="5A0D7A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53927B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199" w:type="pct"/>
            <w:tcBorders>
              <w:tl2br w:val="nil"/>
              <w:tr2bl w:val="nil"/>
            </w:tcBorders>
            <w:vAlign w:val="center"/>
          </w:tcPr>
          <w:p w14:paraId="349354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7" w:type="pct"/>
            <w:tcBorders>
              <w:tl2br w:val="nil"/>
              <w:tr2bl w:val="nil"/>
            </w:tcBorders>
            <w:vAlign w:val="center"/>
          </w:tcPr>
          <w:p w14:paraId="103EB6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199" w:type="pct"/>
            <w:tcBorders>
              <w:tl2br w:val="nil"/>
              <w:tr2bl w:val="nil"/>
            </w:tcBorders>
            <w:vAlign w:val="center"/>
          </w:tcPr>
          <w:p w14:paraId="35A0E6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84" w:type="pct"/>
            <w:tcBorders>
              <w:tl2br w:val="nil"/>
              <w:tr2bl w:val="nil"/>
            </w:tcBorders>
            <w:vAlign w:val="center"/>
          </w:tcPr>
          <w:p w14:paraId="66A9FE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w:t>
            </w:r>
          </w:p>
        </w:tc>
        <w:tc>
          <w:tcPr>
            <w:tcW w:w="210" w:type="pct"/>
            <w:tcBorders>
              <w:tl2br w:val="nil"/>
              <w:tr2bl w:val="nil"/>
            </w:tcBorders>
            <w:vAlign w:val="center"/>
          </w:tcPr>
          <w:p w14:paraId="03F121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r>
      <w:tr w14:paraId="17EDA487">
        <w:trPr>
          <w:trHeight w:val="340" w:hRule="atLeast"/>
          <w:jc w:val="center"/>
        </w:trPr>
        <w:tc>
          <w:tcPr>
            <w:tcW w:w="532" w:type="pct"/>
            <w:tcBorders>
              <w:tl2br w:val="nil"/>
              <w:tr2bl w:val="nil"/>
            </w:tcBorders>
            <w:vAlign w:val="center"/>
          </w:tcPr>
          <w:p w14:paraId="54836B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1×300</w:t>
            </w:r>
          </w:p>
        </w:tc>
        <w:tc>
          <w:tcPr>
            <w:tcW w:w="325" w:type="pct"/>
            <w:tcBorders>
              <w:tl2br w:val="nil"/>
              <w:tr2bl w:val="nil"/>
            </w:tcBorders>
            <w:vAlign w:val="center"/>
          </w:tcPr>
          <w:p w14:paraId="0A5BB9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608189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088FAF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5" w:type="pct"/>
            <w:tcBorders>
              <w:tl2br w:val="nil"/>
              <w:tr2bl w:val="nil"/>
            </w:tcBorders>
            <w:vAlign w:val="center"/>
          </w:tcPr>
          <w:p w14:paraId="4D9510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6" w:type="pct"/>
            <w:tcBorders>
              <w:tl2br w:val="nil"/>
              <w:tr2bl w:val="nil"/>
            </w:tcBorders>
            <w:vAlign w:val="center"/>
          </w:tcPr>
          <w:p w14:paraId="4BE974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0" w:type="pct"/>
            <w:tcBorders>
              <w:tl2br w:val="nil"/>
              <w:tr2bl w:val="nil"/>
            </w:tcBorders>
            <w:vAlign w:val="center"/>
          </w:tcPr>
          <w:p w14:paraId="729F35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2" w:type="pct"/>
            <w:tcBorders>
              <w:tl2br w:val="nil"/>
              <w:tr2bl w:val="nil"/>
            </w:tcBorders>
            <w:vAlign w:val="center"/>
          </w:tcPr>
          <w:p w14:paraId="4C8FE5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3" w:type="pct"/>
            <w:tcBorders>
              <w:tl2br w:val="nil"/>
              <w:tr2bl w:val="nil"/>
            </w:tcBorders>
            <w:vAlign w:val="center"/>
          </w:tcPr>
          <w:p w14:paraId="2BBA56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1" w:type="pct"/>
            <w:tcBorders>
              <w:tl2br w:val="nil"/>
              <w:tr2bl w:val="nil"/>
            </w:tcBorders>
            <w:vAlign w:val="center"/>
          </w:tcPr>
          <w:p w14:paraId="1D70AE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04" w:type="pct"/>
            <w:tcBorders>
              <w:tl2br w:val="nil"/>
              <w:tr2bl w:val="nil"/>
            </w:tcBorders>
            <w:vAlign w:val="center"/>
          </w:tcPr>
          <w:p w14:paraId="62D3D3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4" w:type="pct"/>
            <w:tcBorders>
              <w:tl2br w:val="nil"/>
              <w:tr2bl w:val="nil"/>
            </w:tcBorders>
            <w:vAlign w:val="center"/>
          </w:tcPr>
          <w:p w14:paraId="405FCD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202" w:type="pct"/>
            <w:tcBorders>
              <w:tl2br w:val="nil"/>
              <w:tr2bl w:val="nil"/>
            </w:tcBorders>
            <w:vAlign w:val="center"/>
          </w:tcPr>
          <w:p w14:paraId="2EE91D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7C0F5D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199" w:type="pct"/>
            <w:tcBorders>
              <w:tl2br w:val="nil"/>
              <w:tr2bl w:val="nil"/>
            </w:tcBorders>
            <w:vAlign w:val="center"/>
          </w:tcPr>
          <w:p w14:paraId="3792A6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87" w:type="pct"/>
            <w:tcBorders>
              <w:tl2br w:val="nil"/>
              <w:tr2bl w:val="nil"/>
            </w:tcBorders>
            <w:vAlign w:val="center"/>
          </w:tcPr>
          <w:p w14:paraId="3A40CB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w:t>
            </w:r>
          </w:p>
        </w:tc>
        <w:tc>
          <w:tcPr>
            <w:tcW w:w="199" w:type="pct"/>
            <w:tcBorders>
              <w:tl2br w:val="nil"/>
              <w:tr2bl w:val="nil"/>
            </w:tcBorders>
            <w:vAlign w:val="center"/>
          </w:tcPr>
          <w:p w14:paraId="1787E0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84" w:type="pct"/>
            <w:tcBorders>
              <w:tl2br w:val="nil"/>
              <w:tr2bl w:val="nil"/>
            </w:tcBorders>
            <w:vAlign w:val="center"/>
          </w:tcPr>
          <w:p w14:paraId="5A3AA6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w:t>
            </w:r>
          </w:p>
        </w:tc>
        <w:tc>
          <w:tcPr>
            <w:tcW w:w="210" w:type="pct"/>
            <w:tcBorders>
              <w:tl2br w:val="nil"/>
              <w:tr2bl w:val="nil"/>
            </w:tcBorders>
            <w:vAlign w:val="center"/>
          </w:tcPr>
          <w:p w14:paraId="75524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r>
      <w:tr w14:paraId="742FD184">
        <w:trPr>
          <w:trHeight w:val="340" w:hRule="atLeast"/>
          <w:jc w:val="center"/>
        </w:trPr>
        <w:tc>
          <w:tcPr>
            <w:tcW w:w="532" w:type="pct"/>
            <w:tcBorders>
              <w:tl2br w:val="nil"/>
              <w:tr2bl w:val="nil"/>
            </w:tcBorders>
            <w:vAlign w:val="center"/>
          </w:tcPr>
          <w:p w14:paraId="3088F9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1×400</w:t>
            </w:r>
          </w:p>
        </w:tc>
        <w:tc>
          <w:tcPr>
            <w:tcW w:w="325" w:type="pct"/>
            <w:tcBorders>
              <w:tl2br w:val="nil"/>
              <w:tr2bl w:val="nil"/>
            </w:tcBorders>
            <w:vAlign w:val="center"/>
          </w:tcPr>
          <w:p w14:paraId="36126D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16623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11C316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5" w:type="pct"/>
            <w:tcBorders>
              <w:tl2br w:val="nil"/>
              <w:tr2bl w:val="nil"/>
            </w:tcBorders>
            <w:vAlign w:val="center"/>
          </w:tcPr>
          <w:p w14:paraId="443BA1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6" w:type="pct"/>
            <w:tcBorders>
              <w:tl2br w:val="nil"/>
              <w:tr2bl w:val="nil"/>
            </w:tcBorders>
            <w:vAlign w:val="center"/>
          </w:tcPr>
          <w:p w14:paraId="77F5D2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20F8E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F5BB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BF51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9AB35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3F6D6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366CF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59662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2E63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41AEC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A9BB7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31D6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9B84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13B71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0CDC8D96">
        <w:trPr>
          <w:trHeight w:val="340" w:hRule="atLeast"/>
          <w:jc w:val="center"/>
        </w:trPr>
        <w:tc>
          <w:tcPr>
            <w:tcW w:w="532" w:type="pct"/>
            <w:tcBorders>
              <w:tl2br w:val="nil"/>
              <w:tr2bl w:val="nil"/>
            </w:tcBorders>
            <w:vAlign w:val="center"/>
          </w:tcPr>
          <w:p w14:paraId="25475E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25" w:type="pct"/>
            <w:tcBorders>
              <w:tl2br w:val="nil"/>
              <w:tr2bl w:val="nil"/>
            </w:tcBorders>
            <w:vAlign w:val="center"/>
          </w:tcPr>
          <w:p w14:paraId="45353B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01" w:type="pct"/>
            <w:tcBorders>
              <w:tl2br w:val="nil"/>
              <w:tr2bl w:val="nil"/>
            </w:tcBorders>
            <w:vAlign w:val="center"/>
          </w:tcPr>
          <w:p w14:paraId="41F92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3BA5F0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0624D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2FCB7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47677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B92BF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C184C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1C595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D665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0392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22D36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C45B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1FF6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7CAA6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61BD5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262B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41BDD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307439C1">
        <w:trPr>
          <w:trHeight w:val="340" w:hRule="atLeast"/>
          <w:jc w:val="center"/>
        </w:trPr>
        <w:tc>
          <w:tcPr>
            <w:tcW w:w="532" w:type="pct"/>
            <w:tcBorders>
              <w:tl2br w:val="nil"/>
              <w:tr2bl w:val="nil"/>
            </w:tcBorders>
            <w:vAlign w:val="center"/>
          </w:tcPr>
          <w:p w14:paraId="6894F4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2×1.5</w:t>
            </w:r>
          </w:p>
        </w:tc>
        <w:tc>
          <w:tcPr>
            <w:tcW w:w="325" w:type="pct"/>
            <w:tcBorders>
              <w:tl2br w:val="nil"/>
              <w:tr2bl w:val="nil"/>
            </w:tcBorders>
            <w:vAlign w:val="center"/>
          </w:tcPr>
          <w:p w14:paraId="734E82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2C5FAC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6E8DF7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E34B6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66EA2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6611C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0E70D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0C6D7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0137A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61538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B825D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A9268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AEABA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1F87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8E392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8CF7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2895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6A374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4C430E62">
        <w:trPr>
          <w:trHeight w:val="340" w:hRule="atLeast"/>
          <w:jc w:val="center"/>
        </w:trPr>
        <w:tc>
          <w:tcPr>
            <w:tcW w:w="532" w:type="pct"/>
            <w:tcBorders>
              <w:tl2br w:val="nil"/>
              <w:tr2bl w:val="nil"/>
            </w:tcBorders>
            <w:vAlign w:val="center"/>
          </w:tcPr>
          <w:p w14:paraId="2E6D13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2×2.5</w:t>
            </w:r>
          </w:p>
        </w:tc>
        <w:tc>
          <w:tcPr>
            <w:tcW w:w="325" w:type="pct"/>
            <w:tcBorders>
              <w:tl2br w:val="nil"/>
              <w:tr2bl w:val="nil"/>
            </w:tcBorders>
            <w:vAlign w:val="center"/>
          </w:tcPr>
          <w:p w14:paraId="4BE041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01" w:type="pct"/>
            <w:tcBorders>
              <w:tl2br w:val="nil"/>
              <w:tr2bl w:val="nil"/>
            </w:tcBorders>
            <w:vAlign w:val="center"/>
          </w:tcPr>
          <w:p w14:paraId="083116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4E072A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F245C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E1EE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99B0CF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33356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D31E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403EA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A991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F336E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9BC58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16F78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C032B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8FC70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8B9D3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96C9C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FE847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467CA05">
        <w:trPr>
          <w:trHeight w:val="340" w:hRule="atLeast"/>
          <w:jc w:val="center"/>
        </w:trPr>
        <w:tc>
          <w:tcPr>
            <w:tcW w:w="532" w:type="pct"/>
            <w:tcBorders>
              <w:tl2br w:val="nil"/>
              <w:tr2bl w:val="nil"/>
            </w:tcBorders>
            <w:vAlign w:val="center"/>
          </w:tcPr>
          <w:p w14:paraId="2F79D93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25" w:type="pct"/>
            <w:tcBorders>
              <w:tl2br w:val="nil"/>
              <w:tr2bl w:val="nil"/>
            </w:tcBorders>
            <w:vAlign w:val="center"/>
          </w:tcPr>
          <w:p w14:paraId="6ACCA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5F238E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3C7312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101B7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4C16A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876AE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E1AB4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E540F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507D8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D50EB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3AD1A8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41087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E465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70A29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8F55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F789E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660A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FC57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4334426">
        <w:trPr>
          <w:trHeight w:val="340" w:hRule="atLeast"/>
          <w:jc w:val="center"/>
        </w:trPr>
        <w:tc>
          <w:tcPr>
            <w:tcW w:w="532" w:type="pct"/>
            <w:tcBorders>
              <w:tl2br w:val="nil"/>
              <w:tr2bl w:val="nil"/>
            </w:tcBorders>
            <w:vAlign w:val="center"/>
          </w:tcPr>
          <w:p w14:paraId="4F89EA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25" w:type="pct"/>
            <w:tcBorders>
              <w:tl2br w:val="nil"/>
              <w:tr2bl w:val="nil"/>
            </w:tcBorders>
            <w:vAlign w:val="center"/>
          </w:tcPr>
          <w:p w14:paraId="3E5FE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3F3E13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2C07229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87FD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0A985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C3A70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2EC6E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9E3ED2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2F243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43FE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29B28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2BBC1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135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D2327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101F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DF28D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62E7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1A42E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DEDE64F">
        <w:trPr>
          <w:trHeight w:val="340" w:hRule="atLeast"/>
          <w:jc w:val="center"/>
        </w:trPr>
        <w:tc>
          <w:tcPr>
            <w:tcW w:w="532" w:type="pct"/>
            <w:tcBorders>
              <w:tl2br w:val="nil"/>
              <w:tr2bl w:val="nil"/>
            </w:tcBorders>
            <w:vAlign w:val="center"/>
          </w:tcPr>
          <w:p w14:paraId="771C97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2×10</w:t>
            </w:r>
          </w:p>
        </w:tc>
        <w:tc>
          <w:tcPr>
            <w:tcW w:w="325" w:type="pct"/>
            <w:tcBorders>
              <w:tl2br w:val="nil"/>
              <w:tr2bl w:val="nil"/>
            </w:tcBorders>
            <w:vAlign w:val="center"/>
          </w:tcPr>
          <w:p w14:paraId="2D395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029730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321" w:type="pct"/>
            <w:tcBorders>
              <w:tl2br w:val="nil"/>
              <w:tr2bl w:val="nil"/>
            </w:tcBorders>
            <w:vAlign w:val="center"/>
          </w:tcPr>
          <w:p w14:paraId="5113BA9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9F6E8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24BCF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B022A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6DF9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0BB2F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CD0FF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B6B31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C0C23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4CA82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28386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80A26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D6925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068D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A78D7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2D9AD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8208D99">
        <w:trPr>
          <w:trHeight w:val="340" w:hRule="atLeast"/>
          <w:jc w:val="center"/>
        </w:trPr>
        <w:tc>
          <w:tcPr>
            <w:tcW w:w="532" w:type="pct"/>
            <w:tcBorders>
              <w:tl2br w:val="nil"/>
              <w:tr2bl w:val="nil"/>
            </w:tcBorders>
            <w:vAlign w:val="center"/>
          </w:tcPr>
          <w:p w14:paraId="73B22D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2×16</w:t>
            </w:r>
          </w:p>
        </w:tc>
        <w:tc>
          <w:tcPr>
            <w:tcW w:w="325" w:type="pct"/>
            <w:tcBorders>
              <w:tl2br w:val="nil"/>
              <w:tr2bl w:val="nil"/>
            </w:tcBorders>
            <w:vAlign w:val="center"/>
          </w:tcPr>
          <w:p w14:paraId="0DF27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0AF814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30805B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0349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F6DE7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5698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C624E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32F3D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52335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E7E78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5331F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5C47D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0064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D803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3D0E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44F5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7C4F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44478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57DDF48">
        <w:trPr>
          <w:trHeight w:val="340" w:hRule="atLeast"/>
          <w:jc w:val="center"/>
        </w:trPr>
        <w:tc>
          <w:tcPr>
            <w:tcW w:w="532" w:type="pct"/>
            <w:tcBorders>
              <w:tl2br w:val="nil"/>
              <w:tr2bl w:val="nil"/>
            </w:tcBorders>
            <w:vAlign w:val="center"/>
          </w:tcPr>
          <w:p w14:paraId="786F2F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2×25</w:t>
            </w:r>
          </w:p>
        </w:tc>
        <w:tc>
          <w:tcPr>
            <w:tcW w:w="325" w:type="pct"/>
            <w:tcBorders>
              <w:tl2br w:val="nil"/>
              <w:tr2bl w:val="nil"/>
            </w:tcBorders>
            <w:vAlign w:val="center"/>
          </w:tcPr>
          <w:p w14:paraId="3ACED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26D48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408F419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54CBC6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55B44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E83F5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26E2A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5216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7DD80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52405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DBE0C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13152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2EC15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7B70A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277B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C0187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FC38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33F3F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F91644E">
        <w:trPr>
          <w:trHeight w:val="340" w:hRule="atLeast"/>
          <w:jc w:val="center"/>
        </w:trPr>
        <w:tc>
          <w:tcPr>
            <w:tcW w:w="532" w:type="pct"/>
            <w:tcBorders>
              <w:tl2br w:val="nil"/>
              <w:tr2bl w:val="nil"/>
            </w:tcBorders>
            <w:vAlign w:val="center"/>
          </w:tcPr>
          <w:p w14:paraId="7F3676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2×35</w:t>
            </w:r>
          </w:p>
        </w:tc>
        <w:tc>
          <w:tcPr>
            <w:tcW w:w="325" w:type="pct"/>
            <w:tcBorders>
              <w:tl2br w:val="nil"/>
              <w:tr2bl w:val="nil"/>
            </w:tcBorders>
            <w:vAlign w:val="center"/>
          </w:tcPr>
          <w:p w14:paraId="2180A9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60ED54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2A0D25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60C7AC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EDCA7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CED43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EA68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BAF9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9B19E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8AE56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F85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C0BBB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CE05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7BFD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7EF5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BA68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AECA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4192C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745030C">
        <w:trPr>
          <w:trHeight w:val="340" w:hRule="atLeast"/>
          <w:jc w:val="center"/>
        </w:trPr>
        <w:tc>
          <w:tcPr>
            <w:tcW w:w="532" w:type="pct"/>
            <w:tcBorders>
              <w:tl2br w:val="nil"/>
              <w:tr2bl w:val="nil"/>
            </w:tcBorders>
            <w:vAlign w:val="center"/>
          </w:tcPr>
          <w:p w14:paraId="7F3BAC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2×50</w:t>
            </w:r>
          </w:p>
        </w:tc>
        <w:tc>
          <w:tcPr>
            <w:tcW w:w="325" w:type="pct"/>
            <w:tcBorders>
              <w:tl2br w:val="nil"/>
              <w:tr2bl w:val="nil"/>
            </w:tcBorders>
            <w:vAlign w:val="center"/>
          </w:tcPr>
          <w:p w14:paraId="5F072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1" w:type="pct"/>
            <w:tcBorders>
              <w:tl2br w:val="nil"/>
              <w:tr2bl w:val="nil"/>
            </w:tcBorders>
            <w:vAlign w:val="center"/>
          </w:tcPr>
          <w:p w14:paraId="16C67F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4255745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55F7A7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CD739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69429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69869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9EE36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42F8F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96D2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F03F2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A2640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92EE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46C4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8BCF6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878F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FCB19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752DA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1BC9C9A">
        <w:trPr>
          <w:trHeight w:val="340" w:hRule="atLeast"/>
          <w:jc w:val="center"/>
        </w:trPr>
        <w:tc>
          <w:tcPr>
            <w:tcW w:w="532" w:type="pct"/>
            <w:tcBorders>
              <w:tl2br w:val="nil"/>
              <w:tr2bl w:val="nil"/>
            </w:tcBorders>
            <w:vAlign w:val="center"/>
          </w:tcPr>
          <w:p w14:paraId="16271C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2×70</w:t>
            </w:r>
          </w:p>
        </w:tc>
        <w:tc>
          <w:tcPr>
            <w:tcW w:w="325" w:type="pct"/>
            <w:tcBorders>
              <w:tl2br w:val="nil"/>
              <w:tr2bl w:val="nil"/>
            </w:tcBorders>
            <w:vAlign w:val="center"/>
          </w:tcPr>
          <w:p w14:paraId="78A40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1" w:type="pct"/>
            <w:tcBorders>
              <w:tl2br w:val="nil"/>
              <w:tr2bl w:val="nil"/>
            </w:tcBorders>
            <w:vAlign w:val="center"/>
          </w:tcPr>
          <w:p w14:paraId="2CA208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77B213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06839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5B2A5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0B35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2679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767C6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6811A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D54BDD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F055C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1F632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2F6BE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49489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322CB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A0D8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A2B9D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08397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11CFB13">
        <w:trPr>
          <w:trHeight w:val="340" w:hRule="atLeast"/>
          <w:jc w:val="center"/>
        </w:trPr>
        <w:tc>
          <w:tcPr>
            <w:tcW w:w="532" w:type="pct"/>
            <w:tcBorders>
              <w:tl2br w:val="nil"/>
              <w:tr2bl w:val="nil"/>
            </w:tcBorders>
            <w:vAlign w:val="center"/>
          </w:tcPr>
          <w:p w14:paraId="0482DE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2×95</w:t>
            </w:r>
          </w:p>
        </w:tc>
        <w:tc>
          <w:tcPr>
            <w:tcW w:w="325" w:type="pct"/>
            <w:tcBorders>
              <w:tl2br w:val="nil"/>
              <w:tr2bl w:val="nil"/>
            </w:tcBorders>
            <w:vAlign w:val="center"/>
          </w:tcPr>
          <w:p w14:paraId="2877C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1" w:type="pct"/>
            <w:tcBorders>
              <w:tl2br w:val="nil"/>
              <w:tr2bl w:val="nil"/>
            </w:tcBorders>
            <w:vAlign w:val="center"/>
          </w:tcPr>
          <w:p w14:paraId="0C0F65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330C973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2615C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175B2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0051B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98F78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5CD9F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B8D1B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FE7B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AA44F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355FF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6B826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4AA4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ADEEC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9F6F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5745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5D4CC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9B44138">
        <w:trPr>
          <w:trHeight w:val="340" w:hRule="atLeast"/>
          <w:jc w:val="center"/>
        </w:trPr>
        <w:tc>
          <w:tcPr>
            <w:tcW w:w="532" w:type="pct"/>
            <w:tcBorders>
              <w:tl2br w:val="nil"/>
              <w:tr2bl w:val="nil"/>
            </w:tcBorders>
            <w:vAlign w:val="center"/>
          </w:tcPr>
          <w:p w14:paraId="700CF61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325" w:type="pct"/>
            <w:tcBorders>
              <w:tl2br w:val="nil"/>
              <w:tr2bl w:val="nil"/>
            </w:tcBorders>
            <w:vAlign w:val="center"/>
          </w:tcPr>
          <w:p w14:paraId="17FE00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l2br w:val="nil"/>
              <w:tr2bl w:val="nil"/>
            </w:tcBorders>
            <w:vAlign w:val="center"/>
          </w:tcPr>
          <w:p w14:paraId="185FAE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0AA411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8912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C88A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B39ED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F837E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0D756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D6DEE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6CA90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73DE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2BA55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BF75D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EEA8C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E8C96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84C0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9C70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CAFD1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CAB4716">
        <w:trPr>
          <w:trHeight w:val="340" w:hRule="atLeast"/>
          <w:jc w:val="center"/>
        </w:trPr>
        <w:tc>
          <w:tcPr>
            <w:tcW w:w="532" w:type="pct"/>
            <w:tcBorders>
              <w:tl2br w:val="nil"/>
              <w:tr2bl w:val="nil"/>
            </w:tcBorders>
            <w:vAlign w:val="center"/>
          </w:tcPr>
          <w:p w14:paraId="6CAF48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w:t>
            </w:r>
          </w:p>
        </w:tc>
        <w:tc>
          <w:tcPr>
            <w:tcW w:w="325" w:type="pct"/>
            <w:tcBorders>
              <w:tl2br w:val="nil"/>
              <w:tr2bl w:val="nil"/>
            </w:tcBorders>
            <w:vAlign w:val="center"/>
          </w:tcPr>
          <w:p w14:paraId="1DE693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0807D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364ECC4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D7822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A8191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9C31F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B9298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D2F0F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02DBF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B01C8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B722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BBCEC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1B7B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6B66B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6A66B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23A92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E6C7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C5DD1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074A49B">
        <w:trPr>
          <w:trHeight w:val="340" w:hRule="atLeast"/>
          <w:jc w:val="center"/>
        </w:trPr>
        <w:tc>
          <w:tcPr>
            <w:tcW w:w="532" w:type="pct"/>
            <w:tcBorders>
              <w:tl2br w:val="nil"/>
              <w:tr2bl w:val="nil"/>
            </w:tcBorders>
            <w:vAlign w:val="center"/>
          </w:tcPr>
          <w:p w14:paraId="1443C0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w:t>
            </w:r>
          </w:p>
        </w:tc>
        <w:tc>
          <w:tcPr>
            <w:tcW w:w="325" w:type="pct"/>
            <w:tcBorders>
              <w:tl2br w:val="nil"/>
              <w:tr2bl w:val="nil"/>
            </w:tcBorders>
            <w:vAlign w:val="center"/>
          </w:tcPr>
          <w:p w14:paraId="63145C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3CF1DD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1298E6D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412A5D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29268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1C651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3803E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545A6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26122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1E49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A7C12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143E7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D2D9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C349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D1D39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009AA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F4B45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6AC24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D15A17E">
        <w:trPr>
          <w:trHeight w:val="340" w:hRule="atLeast"/>
          <w:jc w:val="center"/>
        </w:trPr>
        <w:tc>
          <w:tcPr>
            <w:tcW w:w="532" w:type="pct"/>
            <w:tcBorders>
              <w:tl2br w:val="nil"/>
              <w:tr2bl w:val="nil"/>
            </w:tcBorders>
            <w:vAlign w:val="center"/>
          </w:tcPr>
          <w:p w14:paraId="226444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325" w:type="pct"/>
            <w:tcBorders>
              <w:tl2br w:val="nil"/>
              <w:tr2bl w:val="nil"/>
            </w:tcBorders>
            <w:vAlign w:val="center"/>
          </w:tcPr>
          <w:p w14:paraId="45B852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72EBD4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C6AB8C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209AE2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4A348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679D5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FC36E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0C245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FE55B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FEDB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3C50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B22F1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432F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B05A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ACA4E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6E26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DC322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B162E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7C6A1F0">
        <w:trPr>
          <w:trHeight w:val="340" w:hRule="atLeast"/>
          <w:jc w:val="center"/>
        </w:trPr>
        <w:tc>
          <w:tcPr>
            <w:tcW w:w="532" w:type="pct"/>
            <w:tcBorders>
              <w:tl2br w:val="nil"/>
              <w:tr2bl w:val="nil"/>
            </w:tcBorders>
            <w:vAlign w:val="center"/>
          </w:tcPr>
          <w:p w14:paraId="5553F6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325" w:type="pct"/>
            <w:tcBorders>
              <w:tl2br w:val="nil"/>
              <w:tr2bl w:val="nil"/>
            </w:tcBorders>
            <w:vAlign w:val="center"/>
          </w:tcPr>
          <w:p w14:paraId="3E555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01" w:type="pct"/>
            <w:tcBorders>
              <w:tl2br w:val="nil"/>
              <w:tr2bl w:val="nil"/>
            </w:tcBorders>
            <w:vAlign w:val="center"/>
          </w:tcPr>
          <w:p w14:paraId="1E469E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39ADE2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973927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E6B7A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6C6E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871BA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32149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C96B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87590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15C13A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85937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531F8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9B72A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42868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4C13D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CCD1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D5B06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261100B">
        <w:trPr>
          <w:trHeight w:val="340" w:hRule="atLeast"/>
          <w:jc w:val="center"/>
        </w:trPr>
        <w:tc>
          <w:tcPr>
            <w:tcW w:w="532" w:type="pct"/>
            <w:tcBorders>
              <w:tl2br w:val="nil"/>
              <w:tr2bl w:val="nil"/>
            </w:tcBorders>
            <w:vAlign w:val="center"/>
          </w:tcPr>
          <w:p w14:paraId="48640E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3×10</w:t>
            </w:r>
          </w:p>
        </w:tc>
        <w:tc>
          <w:tcPr>
            <w:tcW w:w="325" w:type="pct"/>
            <w:tcBorders>
              <w:tl2br w:val="nil"/>
              <w:tr2bl w:val="nil"/>
            </w:tcBorders>
            <w:vAlign w:val="center"/>
          </w:tcPr>
          <w:p w14:paraId="3D359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72BA7E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24CBA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5" w:type="pct"/>
            <w:tcBorders>
              <w:tl2br w:val="nil"/>
              <w:tr2bl w:val="nil"/>
            </w:tcBorders>
            <w:vAlign w:val="center"/>
          </w:tcPr>
          <w:p w14:paraId="582AC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6" w:type="pct"/>
            <w:tcBorders>
              <w:tl2br w:val="nil"/>
              <w:tr2bl w:val="nil"/>
            </w:tcBorders>
            <w:vAlign w:val="center"/>
          </w:tcPr>
          <w:p w14:paraId="18D734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BAB1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A6B0D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D236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05BB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A4E28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99D08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1CA7A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D857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A024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B28CC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BA89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14AA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6BC9A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9371476">
        <w:trPr>
          <w:trHeight w:val="340" w:hRule="atLeast"/>
          <w:jc w:val="center"/>
        </w:trPr>
        <w:tc>
          <w:tcPr>
            <w:tcW w:w="532" w:type="pct"/>
            <w:tcBorders>
              <w:tl2br w:val="nil"/>
              <w:tr2bl w:val="nil"/>
            </w:tcBorders>
            <w:vAlign w:val="center"/>
          </w:tcPr>
          <w:p w14:paraId="01A50A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3×16</w:t>
            </w:r>
          </w:p>
        </w:tc>
        <w:tc>
          <w:tcPr>
            <w:tcW w:w="325" w:type="pct"/>
            <w:tcBorders>
              <w:tl2br w:val="nil"/>
              <w:tr2bl w:val="nil"/>
            </w:tcBorders>
            <w:vAlign w:val="center"/>
          </w:tcPr>
          <w:p w14:paraId="25F58A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2F9DEE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2C6FB1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5" w:type="pct"/>
            <w:tcBorders>
              <w:tl2br w:val="nil"/>
              <w:tr2bl w:val="nil"/>
            </w:tcBorders>
            <w:vAlign w:val="center"/>
          </w:tcPr>
          <w:p w14:paraId="446B0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6" w:type="pct"/>
            <w:tcBorders>
              <w:tl2br w:val="nil"/>
              <w:tr2bl w:val="nil"/>
            </w:tcBorders>
            <w:vAlign w:val="center"/>
          </w:tcPr>
          <w:p w14:paraId="4DA4BD3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74916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78C7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C2E41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7968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0FD23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64144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C8399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67E2D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E1164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02514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651B0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1574A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5CA50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4EDB4DA">
        <w:trPr>
          <w:trHeight w:val="340" w:hRule="atLeast"/>
          <w:jc w:val="center"/>
        </w:trPr>
        <w:tc>
          <w:tcPr>
            <w:tcW w:w="532" w:type="pct"/>
            <w:tcBorders>
              <w:tl2br w:val="nil"/>
              <w:tr2bl w:val="nil"/>
            </w:tcBorders>
            <w:vAlign w:val="center"/>
          </w:tcPr>
          <w:p w14:paraId="30A2CE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w:t>
            </w:r>
          </w:p>
        </w:tc>
        <w:tc>
          <w:tcPr>
            <w:tcW w:w="325" w:type="pct"/>
            <w:tcBorders>
              <w:tl2br w:val="nil"/>
              <w:tr2bl w:val="nil"/>
            </w:tcBorders>
            <w:vAlign w:val="center"/>
          </w:tcPr>
          <w:p w14:paraId="1D5D71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2D62A0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704B80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5" w:type="pct"/>
            <w:tcBorders>
              <w:tl2br w:val="nil"/>
              <w:tr2bl w:val="nil"/>
            </w:tcBorders>
            <w:vAlign w:val="center"/>
          </w:tcPr>
          <w:p w14:paraId="13366C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6" w:type="pct"/>
            <w:tcBorders>
              <w:tl2br w:val="nil"/>
              <w:tr2bl w:val="nil"/>
            </w:tcBorders>
            <w:vAlign w:val="center"/>
          </w:tcPr>
          <w:p w14:paraId="456FA1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0" w:type="pct"/>
            <w:tcBorders>
              <w:tl2br w:val="nil"/>
              <w:tr2bl w:val="nil"/>
            </w:tcBorders>
            <w:vAlign w:val="center"/>
          </w:tcPr>
          <w:p w14:paraId="27B904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2" w:type="pct"/>
            <w:tcBorders>
              <w:tl2br w:val="nil"/>
              <w:tr2bl w:val="nil"/>
            </w:tcBorders>
            <w:vAlign w:val="center"/>
          </w:tcPr>
          <w:p w14:paraId="2D2CBF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3" w:type="pct"/>
            <w:tcBorders>
              <w:tl2br w:val="nil"/>
              <w:tr2bl w:val="nil"/>
            </w:tcBorders>
            <w:vAlign w:val="center"/>
          </w:tcPr>
          <w:p w14:paraId="0CC910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1" w:type="pct"/>
            <w:tcBorders>
              <w:tl2br w:val="nil"/>
              <w:tr2bl w:val="nil"/>
            </w:tcBorders>
            <w:vAlign w:val="center"/>
          </w:tcPr>
          <w:p w14:paraId="12B3EA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4" w:type="pct"/>
            <w:tcBorders>
              <w:tl2br w:val="nil"/>
              <w:tr2bl w:val="nil"/>
            </w:tcBorders>
            <w:vAlign w:val="center"/>
          </w:tcPr>
          <w:p w14:paraId="1315EB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4" w:type="pct"/>
            <w:tcBorders>
              <w:tl2br w:val="nil"/>
              <w:tr2bl w:val="nil"/>
            </w:tcBorders>
            <w:vAlign w:val="center"/>
          </w:tcPr>
          <w:p w14:paraId="52927D6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1E91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90737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B03A5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CA550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E04B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D3417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8AE2C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D86FA0E">
        <w:trPr>
          <w:trHeight w:val="340" w:hRule="atLeast"/>
          <w:jc w:val="center"/>
        </w:trPr>
        <w:tc>
          <w:tcPr>
            <w:tcW w:w="532" w:type="pct"/>
            <w:tcBorders>
              <w:tl2br w:val="nil"/>
              <w:tr2bl w:val="nil"/>
            </w:tcBorders>
            <w:vAlign w:val="center"/>
          </w:tcPr>
          <w:p w14:paraId="2E4661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3×35</w:t>
            </w:r>
          </w:p>
        </w:tc>
        <w:tc>
          <w:tcPr>
            <w:tcW w:w="325" w:type="pct"/>
            <w:tcBorders>
              <w:tl2br w:val="nil"/>
              <w:tr2bl w:val="nil"/>
            </w:tcBorders>
            <w:vAlign w:val="center"/>
          </w:tcPr>
          <w:p w14:paraId="4F8038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1" w:type="pct"/>
            <w:tcBorders>
              <w:tl2br w:val="nil"/>
              <w:tr2bl w:val="nil"/>
            </w:tcBorders>
            <w:vAlign w:val="center"/>
          </w:tcPr>
          <w:p w14:paraId="2CB18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321" w:type="pct"/>
            <w:tcBorders>
              <w:tl2br w:val="nil"/>
              <w:tr2bl w:val="nil"/>
            </w:tcBorders>
            <w:vAlign w:val="center"/>
          </w:tcPr>
          <w:p w14:paraId="226CA3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5" w:type="pct"/>
            <w:tcBorders>
              <w:tl2br w:val="nil"/>
              <w:tr2bl w:val="nil"/>
            </w:tcBorders>
            <w:vAlign w:val="center"/>
          </w:tcPr>
          <w:p w14:paraId="770C16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6" w:type="pct"/>
            <w:tcBorders>
              <w:tl2br w:val="nil"/>
              <w:tr2bl w:val="nil"/>
            </w:tcBorders>
            <w:vAlign w:val="center"/>
          </w:tcPr>
          <w:p w14:paraId="6016C4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0" w:type="pct"/>
            <w:tcBorders>
              <w:tl2br w:val="nil"/>
              <w:tr2bl w:val="nil"/>
            </w:tcBorders>
            <w:vAlign w:val="center"/>
          </w:tcPr>
          <w:p w14:paraId="6A0FF6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2" w:type="pct"/>
            <w:tcBorders>
              <w:tl2br w:val="nil"/>
              <w:tr2bl w:val="nil"/>
            </w:tcBorders>
            <w:vAlign w:val="center"/>
          </w:tcPr>
          <w:p w14:paraId="585BBC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3" w:type="pct"/>
            <w:tcBorders>
              <w:tl2br w:val="nil"/>
              <w:tr2bl w:val="nil"/>
            </w:tcBorders>
            <w:vAlign w:val="center"/>
          </w:tcPr>
          <w:p w14:paraId="47C9D9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1" w:type="pct"/>
            <w:tcBorders>
              <w:tl2br w:val="nil"/>
              <w:tr2bl w:val="nil"/>
            </w:tcBorders>
            <w:vAlign w:val="center"/>
          </w:tcPr>
          <w:p w14:paraId="0F2D88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4" w:type="pct"/>
            <w:tcBorders>
              <w:tl2br w:val="nil"/>
              <w:tr2bl w:val="nil"/>
            </w:tcBorders>
            <w:vAlign w:val="center"/>
          </w:tcPr>
          <w:p w14:paraId="38AC90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4" w:type="pct"/>
            <w:tcBorders>
              <w:tl2br w:val="nil"/>
              <w:tr2bl w:val="nil"/>
            </w:tcBorders>
            <w:vAlign w:val="center"/>
          </w:tcPr>
          <w:p w14:paraId="77D5CB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2" w:type="pct"/>
            <w:tcBorders>
              <w:tl2br w:val="nil"/>
              <w:tr2bl w:val="nil"/>
            </w:tcBorders>
            <w:vAlign w:val="center"/>
          </w:tcPr>
          <w:p w14:paraId="4B6A2C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7" w:type="pct"/>
            <w:tcBorders>
              <w:tl2br w:val="nil"/>
              <w:tr2bl w:val="nil"/>
            </w:tcBorders>
            <w:vAlign w:val="center"/>
          </w:tcPr>
          <w:p w14:paraId="71EBE0A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DF977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8AE59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F5F22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3F83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35640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1CD0500">
        <w:trPr>
          <w:trHeight w:val="340" w:hRule="atLeast"/>
          <w:jc w:val="center"/>
        </w:trPr>
        <w:tc>
          <w:tcPr>
            <w:tcW w:w="532" w:type="pct"/>
            <w:tcBorders>
              <w:tl2br w:val="nil"/>
              <w:tr2bl w:val="nil"/>
            </w:tcBorders>
            <w:vAlign w:val="center"/>
          </w:tcPr>
          <w:p w14:paraId="73AE30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3×50</w:t>
            </w:r>
          </w:p>
        </w:tc>
        <w:tc>
          <w:tcPr>
            <w:tcW w:w="325" w:type="pct"/>
            <w:tcBorders>
              <w:tl2br w:val="nil"/>
              <w:tr2bl w:val="nil"/>
            </w:tcBorders>
            <w:vAlign w:val="center"/>
          </w:tcPr>
          <w:p w14:paraId="01336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1" w:type="pct"/>
            <w:tcBorders>
              <w:tl2br w:val="nil"/>
              <w:tr2bl w:val="nil"/>
            </w:tcBorders>
            <w:vAlign w:val="center"/>
          </w:tcPr>
          <w:p w14:paraId="25690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tl2br w:val="nil"/>
              <w:tr2bl w:val="nil"/>
            </w:tcBorders>
            <w:vAlign w:val="center"/>
          </w:tcPr>
          <w:p w14:paraId="2FDB77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5" w:type="pct"/>
            <w:tcBorders>
              <w:tl2br w:val="nil"/>
              <w:tr2bl w:val="nil"/>
            </w:tcBorders>
            <w:vAlign w:val="center"/>
          </w:tcPr>
          <w:p w14:paraId="697AF7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6" w:type="pct"/>
            <w:tcBorders>
              <w:tl2br w:val="nil"/>
              <w:tr2bl w:val="nil"/>
            </w:tcBorders>
            <w:vAlign w:val="center"/>
          </w:tcPr>
          <w:p w14:paraId="6AB023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0" w:type="pct"/>
            <w:tcBorders>
              <w:tl2br w:val="nil"/>
              <w:tr2bl w:val="nil"/>
            </w:tcBorders>
            <w:vAlign w:val="center"/>
          </w:tcPr>
          <w:p w14:paraId="274B79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2" w:type="pct"/>
            <w:tcBorders>
              <w:tl2br w:val="nil"/>
              <w:tr2bl w:val="nil"/>
            </w:tcBorders>
            <w:vAlign w:val="center"/>
          </w:tcPr>
          <w:p w14:paraId="09731F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3" w:type="pct"/>
            <w:tcBorders>
              <w:tl2br w:val="nil"/>
              <w:tr2bl w:val="nil"/>
            </w:tcBorders>
            <w:vAlign w:val="center"/>
          </w:tcPr>
          <w:p w14:paraId="7830A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1" w:type="pct"/>
            <w:tcBorders>
              <w:tl2br w:val="nil"/>
              <w:tr2bl w:val="nil"/>
            </w:tcBorders>
            <w:vAlign w:val="center"/>
          </w:tcPr>
          <w:p w14:paraId="4F262E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4" w:type="pct"/>
            <w:tcBorders>
              <w:tl2br w:val="nil"/>
              <w:tr2bl w:val="nil"/>
            </w:tcBorders>
            <w:vAlign w:val="center"/>
          </w:tcPr>
          <w:p w14:paraId="2F644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4" w:type="pct"/>
            <w:tcBorders>
              <w:tl2br w:val="nil"/>
              <w:tr2bl w:val="nil"/>
            </w:tcBorders>
            <w:vAlign w:val="center"/>
          </w:tcPr>
          <w:p w14:paraId="6C6791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2" w:type="pct"/>
            <w:tcBorders>
              <w:tl2br w:val="nil"/>
              <w:tr2bl w:val="nil"/>
            </w:tcBorders>
            <w:vAlign w:val="center"/>
          </w:tcPr>
          <w:p w14:paraId="64C5F4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7" w:type="pct"/>
            <w:tcBorders>
              <w:tl2br w:val="nil"/>
              <w:tr2bl w:val="nil"/>
            </w:tcBorders>
            <w:vAlign w:val="center"/>
          </w:tcPr>
          <w:p w14:paraId="59AFBA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199" w:type="pct"/>
            <w:tcBorders>
              <w:tl2br w:val="nil"/>
              <w:tr2bl w:val="nil"/>
            </w:tcBorders>
            <w:vAlign w:val="center"/>
          </w:tcPr>
          <w:p w14:paraId="1390CC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7" w:type="pct"/>
            <w:tcBorders>
              <w:tl2br w:val="nil"/>
              <w:tr2bl w:val="nil"/>
            </w:tcBorders>
            <w:vAlign w:val="center"/>
          </w:tcPr>
          <w:p w14:paraId="1FE48C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199" w:type="pct"/>
            <w:tcBorders>
              <w:tl2br w:val="nil"/>
              <w:tr2bl w:val="nil"/>
            </w:tcBorders>
            <w:vAlign w:val="center"/>
          </w:tcPr>
          <w:p w14:paraId="7E0AEC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4" w:type="pct"/>
            <w:tcBorders>
              <w:tl2br w:val="nil"/>
              <w:tr2bl w:val="nil"/>
            </w:tcBorders>
            <w:vAlign w:val="center"/>
          </w:tcPr>
          <w:p w14:paraId="0E3FD7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10" w:type="pct"/>
            <w:tcBorders>
              <w:tl2br w:val="nil"/>
              <w:tr2bl w:val="nil"/>
            </w:tcBorders>
            <w:vAlign w:val="center"/>
          </w:tcPr>
          <w:p w14:paraId="334290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r>
      <w:tr w14:paraId="4F3E9B8F">
        <w:trPr>
          <w:trHeight w:val="340" w:hRule="atLeast"/>
          <w:jc w:val="center"/>
        </w:trPr>
        <w:tc>
          <w:tcPr>
            <w:tcW w:w="532" w:type="pct"/>
            <w:tcBorders>
              <w:tl2br w:val="nil"/>
              <w:tr2bl w:val="nil"/>
            </w:tcBorders>
            <w:vAlign w:val="center"/>
          </w:tcPr>
          <w:p w14:paraId="72AB56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3×70</w:t>
            </w:r>
          </w:p>
        </w:tc>
        <w:tc>
          <w:tcPr>
            <w:tcW w:w="325" w:type="pct"/>
            <w:tcBorders>
              <w:tl2br w:val="nil"/>
              <w:tr2bl w:val="nil"/>
            </w:tcBorders>
            <w:vAlign w:val="center"/>
          </w:tcPr>
          <w:p w14:paraId="0ECF92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51F827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29456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5" w:type="pct"/>
            <w:tcBorders>
              <w:tl2br w:val="nil"/>
              <w:tr2bl w:val="nil"/>
            </w:tcBorders>
            <w:vAlign w:val="center"/>
          </w:tcPr>
          <w:p w14:paraId="7DB66B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6" w:type="pct"/>
            <w:tcBorders>
              <w:tl2br w:val="nil"/>
              <w:tr2bl w:val="nil"/>
            </w:tcBorders>
            <w:vAlign w:val="center"/>
          </w:tcPr>
          <w:p w14:paraId="3EE3BF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0" w:type="pct"/>
            <w:tcBorders>
              <w:tl2br w:val="nil"/>
              <w:tr2bl w:val="nil"/>
            </w:tcBorders>
            <w:vAlign w:val="center"/>
          </w:tcPr>
          <w:p w14:paraId="294137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2" w:type="pct"/>
            <w:tcBorders>
              <w:tl2br w:val="nil"/>
              <w:tr2bl w:val="nil"/>
            </w:tcBorders>
            <w:vAlign w:val="center"/>
          </w:tcPr>
          <w:p w14:paraId="7C541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3" w:type="pct"/>
            <w:tcBorders>
              <w:tl2br w:val="nil"/>
              <w:tr2bl w:val="nil"/>
            </w:tcBorders>
            <w:vAlign w:val="center"/>
          </w:tcPr>
          <w:p w14:paraId="51F9B5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1" w:type="pct"/>
            <w:tcBorders>
              <w:tl2br w:val="nil"/>
              <w:tr2bl w:val="nil"/>
            </w:tcBorders>
            <w:vAlign w:val="center"/>
          </w:tcPr>
          <w:p w14:paraId="3A8927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4" w:type="pct"/>
            <w:tcBorders>
              <w:tl2br w:val="nil"/>
              <w:tr2bl w:val="nil"/>
            </w:tcBorders>
            <w:vAlign w:val="center"/>
          </w:tcPr>
          <w:p w14:paraId="211E0F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4" w:type="pct"/>
            <w:tcBorders>
              <w:tl2br w:val="nil"/>
              <w:tr2bl w:val="nil"/>
            </w:tcBorders>
            <w:vAlign w:val="center"/>
          </w:tcPr>
          <w:p w14:paraId="69794F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2" w:type="pct"/>
            <w:tcBorders>
              <w:tl2br w:val="nil"/>
              <w:tr2bl w:val="nil"/>
            </w:tcBorders>
            <w:vAlign w:val="center"/>
          </w:tcPr>
          <w:p w14:paraId="4A4109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7" w:type="pct"/>
            <w:tcBorders>
              <w:tl2br w:val="nil"/>
              <w:tr2bl w:val="nil"/>
            </w:tcBorders>
            <w:vAlign w:val="center"/>
          </w:tcPr>
          <w:p w14:paraId="00CDD3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199" w:type="pct"/>
            <w:tcBorders>
              <w:tl2br w:val="nil"/>
              <w:tr2bl w:val="nil"/>
            </w:tcBorders>
            <w:vAlign w:val="center"/>
          </w:tcPr>
          <w:p w14:paraId="2DF63C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7" w:type="pct"/>
            <w:tcBorders>
              <w:tl2br w:val="nil"/>
              <w:tr2bl w:val="nil"/>
            </w:tcBorders>
            <w:vAlign w:val="center"/>
          </w:tcPr>
          <w:p w14:paraId="30E8F4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w:t>
            </w:r>
          </w:p>
        </w:tc>
        <w:tc>
          <w:tcPr>
            <w:tcW w:w="199" w:type="pct"/>
            <w:tcBorders>
              <w:tl2br w:val="nil"/>
              <w:tr2bl w:val="nil"/>
            </w:tcBorders>
            <w:vAlign w:val="center"/>
          </w:tcPr>
          <w:p w14:paraId="384FAB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4" w:type="pct"/>
            <w:tcBorders>
              <w:tl2br w:val="nil"/>
              <w:tr2bl w:val="nil"/>
            </w:tcBorders>
            <w:vAlign w:val="center"/>
          </w:tcPr>
          <w:p w14:paraId="066F57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6.2</w:t>
            </w:r>
          </w:p>
        </w:tc>
        <w:tc>
          <w:tcPr>
            <w:tcW w:w="210" w:type="pct"/>
            <w:tcBorders>
              <w:tl2br w:val="nil"/>
              <w:tr2bl w:val="nil"/>
            </w:tcBorders>
            <w:vAlign w:val="center"/>
          </w:tcPr>
          <w:p w14:paraId="255E9F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r>
      <w:tr w14:paraId="50181033">
        <w:trPr>
          <w:trHeight w:val="340" w:hRule="atLeast"/>
          <w:jc w:val="center"/>
        </w:trPr>
        <w:tc>
          <w:tcPr>
            <w:tcW w:w="532" w:type="pct"/>
            <w:tcBorders>
              <w:tl2br w:val="nil"/>
              <w:tr2bl w:val="nil"/>
            </w:tcBorders>
            <w:vAlign w:val="center"/>
          </w:tcPr>
          <w:p w14:paraId="79D305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3×95</w:t>
            </w:r>
          </w:p>
        </w:tc>
        <w:tc>
          <w:tcPr>
            <w:tcW w:w="325" w:type="pct"/>
            <w:tcBorders>
              <w:tl2br w:val="nil"/>
              <w:tr2bl w:val="nil"/>
            </w:tcBorders>
            <w:vAlign w:val="center"/>
          </w:tcPr>
          <w:p w14:paraId="329DA1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1" w:type="pct"/>
            <w:tcBorders>
              <w:tl2br w:val="nil"/>
              <w:tr2bl w:val="nil"/>
            </w:tcBorders>
            <w:vAlign w:val="center"/>
          </w:tcPr>
          <w:p w14:paraId="3B2117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321" w:type="pct"/>
            <w:tcBorders>
              <w:tl2br w:val="nil"/>
              <w:tr2bl w:val="nil"/>
            </w:tcBorders>
            <w:vAlign w:val="center"/>
          </w:tcPr>
          <w:p w14:paraId="7AC2DC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5" w:type="pct"/>
            <w:tcBorders>
              <w:tl2br w:val="nil"/>
              <w:tr2bl w:val="nil"/>
            </w:tcBorders>
            <w:vAlign w:val="center"/>
          </w:tcPr>
          <w:p w14:paraId="388151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6" w:type="pct"/>
            <w:tcBorders>
              <w:tl2br w:val="nil"/>
              <w:tr2bl w:val="nil"/>
            </w:tcBorders>
            <w:vAlign w:val="center"/>
          </w:tcPr>
          <w:p w14:paraId="4AD751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0" w:type="pct"/>
            <w:tcBorders>
              <w:tl2br w:val="nil"/>
              <w:tr2bl w:val="nil"/>
            </w:tcBorders>
            <w:vAlign w:val="center"/>
          </w:tcPr>
          <w:p w14:paraId="31581A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2" w:type="pct"/>
            <w:tcBorders>
              <w:tl2br w:val="nil"/>
              <w:tr2bl w:val="nil"/>
            </w:tcBorders>
            <w:vAlign w:val="center"/>
          </w:tcPr>
          <w:p w14:paraId="5F90D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3" w:type="pct"/>
            <w:tcBorders>
              <w:tl2br w:val="nil"/>
              <w:tr2bl w:val="nil"/>
            </w:tcBorders>
            <w:vAlign w:val="center"/>
          </w:tcPr>
          <w:p w14:paraId="10E519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1" w:type="pct"/>
            <w:tcBorders>
              <w:tl2br w:val="nil"/>
              <w:tr2bl w:val="nil"/>
            </w:tcBorders>
            <w:vAlign w:val="center"/>
          </w:tcPr>
          <w:p w14:paraId="228EC7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4" w:type="pct"/>
            <w:tcBorders>
              <w:tl2br w:val="nil"/>
              <w:tr2bl w:val="nil"/>
            </w:tcBorders>
            <w:vAlign w:val="center"/>
          </w:tcPr>
          <w:p w14:paraId="3CF379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4" w:type="pct"/>
            <w:tcBorders>
              <w:tl2br w:val="nil"/>
              <w:tr2bl w:val="nil"/>
            </w:tcBorders>
            <w:vAlign w:val="center"/>
          </w:tcPr>
          <w:p w14:paraId="22E9A7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w:t>
            </w:r>
          </w:p>
        </w:tc>
        <w:tc>
          <w:tcPr>
            <w:tcW w:w="202" w:type="pct"/>
            <w:tcBorders>
              <w:tl2br w:val="nil"/>
              <w:tr2bl w:val="nil"/>
            </w:tcBorders>
            <w:vAlign w:val="center"/>
          </w:tcPr>
          <w:p w14:paraId="615CEA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7" w:type="pct"/>
            <w:tcBorders>
              <w:tl2br w:val="nil"/>
              <w:tr2bl w:val="nil"/>
            </w:tcBorders>
            <w:vAlign w:val="center"/>
          </w:tcPr>
          <w:p w14:paraId="481170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199" w:type="pct"/>
            <w:tcBorders>
              <w:tl2br w:val="nil"/>
              <w:tr2bl w:val="nil"/>
            </w:tcBorders>
            <w:vAlign w:val="center"/>
          </w:tcPr>
          <w:p w14:paraId="52DA6C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7" w:type="pct"/>
            <w:tcBorders>
              <w:tl2br w:val="nil"/>
              <w:tr2bl w:val="nil"/>
            </w:tcBorders>
            <w:vAlign w:val="center"/>
          </w:tcPr>
          <w:p w14:paraId="447F0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w:t>
            </w:r>
          </w:p>
        </w:tc>
        <w:tc>
          <w:tcPr>
            <w:tcW w:w="199" w:type="pct"/>
            <w:tcBorders>
              <w:tl2br w:val="nil"/>
              <w:tr2bl w:val="nil"/>
            </w:tcBorders>
            <w:vAlign w:val="center"/>
          </w:tcPr>
          <w:p w14:paraId="25921D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4" w:type="pct"/>
            <w:tcBorders>
              <w:tl2br w:val="nil"/>
              <w:tr2bl w:val="nil"/>
            </w:tcBorders>
            <w:vAlign w:val="center"/>
          </w:tcPr>
          <w:p w14:paraId="0A1CC8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10" w:type="pct"/>
            <w:tcBorders>
              <w:tl2br w:val="nil"/>
              <w:tr2bl w:val="nil"/>
            </w:tcBorders>
            <w:vAlign w:val="center"/>
          </w:tcPr>
          <w:p w14:paraId="7CAFDE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r>
      <w:tr w14:paraId="6C797D8C">
        <w:trPr>
          <w:trHeight w:val="340" w:hRule="atLeast"/>
          <w:jc w:val="center"/>
        </w:trPr>
        <w:tc>
          <w:tcPr>
            <w:tcW w:w="532" w:type="pct"/>
            <w:tcBorders>
              <w:tl2br w:val="nil"/>
              <w:tr2bl w:val="nil"/>
            </w:tcBorders>
            <w:vAlign w:val="center"/>
          </w:tcPr>
          <w:p w14:paraId="448BB1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3×120</w:t>
            </w:r>
          </w:p>
        </w:tc>
        <w:tc>
          <w:tcPr>
            <w:tcW w:w="325" w:type="pct"/>
            <w:tcBorders>
              <w:tl2br w:val="nil"/>
              <w:tr2bl w:val="nil"/>
            </w:tcBorders>
            <w:vAlign w:val="center"/>
          </w:tcPr>
          <w:p w14:paraId="5A1C7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1" w:type="pct"/>
            <w:tcBorders>
              <w:tl2br w:val="nil"/>
              <w:tr2bl w:val="nil"/>
            </w:tcBorders>
            <w:vAlign w:val="center"/>
          </w:tcPr>
          <w:p w14:paraId="54D237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321" w:type="pct"/>
            <w:tcBorders>
              <w:tl2br w:val="nil"/>
              <w:tr2bl w:val="nil"/>
            </w:tcBorders>
            <w:vAlign w:val="center"/>
          </w:tcPr>
          <w:p w14:paraId="70593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5" w:type="pct"/>
            <w:tcBorders>
              <w:tl2br w:val="nil"/>
              <w:tr2bl w:val="nil"/>
            </w:tcBorders>
            <w:vAlign w:val="center"/>
          </w:tcPr>
          <w:p w14:paraId="49439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6" w:type="pct"/>
            <w:tcBorders>
              <w:tl2br w:val="nil"/>
              <w:tr2bl w:val="nil"/>
            </w:tcBorders>
            <w:vAlign w:val="center"/>
          </w:tcPr>
          <w:p w14:paraId="680C7E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0" w:type="pct"/>
            <w:tcBorders>
              <w:tl2br w:val="nil"/>
              <w:tr2bl w:val="nil"/>
            </w:tcBorders>
            <w:vAlign w:val="center"/>
          </w:tcPr>
          <w:p w14:paraId="3F8F6F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2" w:type="pct"/>
            <w:tcBorders>
              <w:tl2br w:val="nil"/>
              <w:tr2bl w:val="nil"/>
            </w:tcBorders>
            <w:vAlign w:val="center"/>
          </w:tcPr>
          <w:p w14:paraId="436DB4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3" w:type="pct"/>
            <w:tcBorders>
              <w:tl2br w:val="nil"/>
              <w:tr2bl w:val="nil"/>
            </w:tcBorders>
            <w:vAlign w:val="center"/>
          </w:tcPr>
          <w:p w14:paraId="6A8EF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1" w:type="pct"/>
            <w:tcBorders>
              <w:tl2br w:val="nil"/>
              <w:tr2bl w:val="nil"/>
            </w:tcBorders>
            <w:vAlign w:val="center"/>
          </w:tcPr>
          <w:p w14:paraId="52B7A2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4" w:type="pct"/>
            <w:tcBorders>
              <w:tl2br w:val="nil"/>
              <w:tr2bl w:val="nil"/>
            </w:tcBorders>
            <w:vAlign w:val="center"/>
          </w:tcPr>
          <w:p w14:paraId="13309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4" w:type="pct"/>
            <w:tcBorders>
              <w:tl2br w:val="nil"/>
              <w:tr2bl w:val="nil"/>
            </w:tcBorders>
            <w:vAlign w:val="center"/>
          </w:tcPr>
          <w:p w14:paraId="275FCB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w:t>
            </w:r>
          </w:p>
        </w:tc>
        <w:tc>
          <w:tcPr>
            <w:tcW w:w="202" w:type="pct"/>
            <w:tcBorders>
              <w:tl2br w:val="nil"/>
              <w:tr2bl w:val="nil"/>
            </w:tcBorders>
            <w:vAlign w:val="center"/>
          </w:tcPr>
          <w:p w14:paraId="3A7966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7" w:type="pct"/>
            <w:tcBorders>
              <w:tl2br w:val="nil"/>
              <w:tr2bl w:val="nil"/>
            </w:tcBorders>
            <w:vAlign w:val="center"/>
          </w:tcPr>
          <w:p w14:paraId="463942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199" w:type="pct"/>
            <w:tcBorders>
              <w:tl2br w:val="nil"/>
              <w:tr2bl w:val="nil"/>
            </w:tcBorders>
            <w:vAlign w:val="center"/>
          </w:tcPr>
          <w:p w14:paraId="795F5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7" w:type="pct"/>
            <w:tcBorders>
              <w:tl2br w:val="nil"/>
              <w:tr2bl w:val="nil"/>
            </w:tcBorders>
            <w:vAlign w:val="center"/>
          </w:tcPr>
          <w:p w14:paraId="60478B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199" w:type="pct"/>
            <w:tcBorders>
              <w:tl2br w:val="nil"/>
              <w:tr2bl w:val="nil"/>
            </w:tcBorders>
            <w:vAlign w:val="center"/>
          </w:tcPr>
          <w:p w14:paraId="231C94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4" w:type="pct"/>
            <w:tcBorders>
              <w:tl2br w:val="nil"/>
              <w:tr2bl w:val="nil"/>
            </w:tcBorders>
            <w:vAlign w:val="center"/>
          </w:tcPr>
          <w:p w14:paraId="7C20C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210" w:type="pct"/>
            <w:tcBorders>
              <w:tl2br w:val="nil"/>
              <w:tr2bl w:val="nil"/>
            </w:tcBorders>
            <w:vAlign w:val="center"/>
          </w:tcPr>
          <w:p w14:paraId="6629F3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r>
      <w:tr w14:paraId="1A971490">
        <w:trPr>
          <w:trHeight w:val="340" w:hRule="atLeast"/>
          <w:jc w:val="center"/>
        </w:trPr>
        <w:tc>
          <w:tcPr>
            <w:tcW w:w="532" w:type="pct"/>
            <w:tcBorders>
              <w:tl2br w:val="nil"/>
              <w:tr2bl w:val="nil"/>
            </w:tcBorders>
            <w:vAlign w:val="center"/>
          </w:tcPr>
          <w:p w14:paraId="13FDA8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3×150</w:t>
            </w:r>
          </w:p>
        </w:tc>
        <w:tc>
          <w:tcPr>
            <w:tcW w:w="325" w:type="pct"/>
            <w:tcBorders>
              <w:tl2br w:val="nil"/>
              <w:tr2bl w:val="nil"/>
            </w:tcBorders>
            <w:vAlign w:val="center"/>
          </w:tcPr>
          <w:p w14:paraId="06480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1" w:type="pct"/>
            <w:tcBorders>
              <w:tl2br w:val="nil"/>
              <w:tr2bl w:val="nil"/>
            </w:tcBorders>
            <w:vAlign w:val="center"/>
          </w:tcPr>
          <w:p w14:paraId="0E420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321" w:type="pct"/>
            <w:tcBorders>
              <w:tl2br w:val="nil"/>
              <w:tr2bl w:val="nil"/>
            </w:tcBorders>
            <w:vAlign w:val="center"/>
          </w:tcPr>
          <w:p w14:paraId="50D2FA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5" w:type="pct"/>
            <w:tcBorders>
              <w:tl2br w:val="nil"/>
              <w:tr2bl w:val="nil"/>
            </w:tcBorders>
            <w:vAlign w:val="center"/>
          </w:tcPr>
          <w:p w14:paraId="165927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6" w:type="pct"/>
            <w:tcBorders>
              <w:tl2br w:val="nil"/>
              <w:tr2bl w:val="nil"/>
            </w:tcBorders>
            <w:vAlign w:val="center"/>
          </w:tcPr>
          <w:p w14:paraId="143B27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0" w:type="pct"/>
            <w:tcBorders>
              <w:tl2br w:val="nil"/>
              <w:tr2bl w:val="nil"/>
            </w:tcBorders>
            <w:vAlign w:val="center"/>
          </w:tcPr>
          <w:p w14:paraId="53C978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2" w:type="pct"/>
            <w:tcBorders>
              <w:tl2br w:val="nil"/>
              <w:tr2bl w:val="nil"/>
            </w:tcBorders>
            <w:vAlign w:val="center"/>
          </w:tcPr>
          <w:p w14:paraId="1B7086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3" w:type="pct"/>
            <w:tcBorders>
              <w:tl2br w:val="nil"/>
              <w:tr2bl w:val="nil"/>
            </w:tcBorders>
            <w:vAlign w:val="center"/>
          </w:tcPr>
          <w:p w14:paraId="76EEC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1" w:type="pct"/>
            <w:tcBorders>
              <w:tl2br w:val="nil"/>
              <w:tr2bl w:val="nil"/>
            </w:tcBorders>
            <w:vAlign w:val="center"/>
          </w:tcPr>
          <w:p w14:paraId="1ACFF2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w:t>
            </w:r>
          </w:p>
        </w:tc>
        <w:tc>
          <w:tcPr>
            <w:tcW w:w="204" w:type="pct"/>
            <w:tcBorders>
              <w:tl2br w:val="nil"/>
              <w:tr2bl w:val="nil"/>
            </w:tcBorders>
            <w:vAlign w:val="center"/>
          </w:tcPr>
          <w:p w14:paraId="6033B6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4" w:type="pct"/>
            <w:tcBorders>
              <w:tl2br w:val="nil"/>
              <w:tr2bl w:val="nil"/>
            </w:tcBorders>
            <w:vAlign w:val="center"/>
          </w:tcPr>
          <w:p w14:paraId="0FFEF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202" w:type="pct"/>
            <w:tcBorders>
              <w:tl2br w:val="nil"/>
              <w:tr2bl w:val="nil"/>
            </w:tcBorders>
            <w:vAlign w:val="center"/>
          </w:tcPr>
          <w:p w14:paraId="0FBA5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7" w:type="pct"/>
            <w:tcBorders>
              <w:tl2br w:val="nil"/>
              <w:tr2bl w:val="nil"/>
            </w:tcBorders>
            <w:vAlign w:val="center"/>
          </w:tcPr>
          <w:p w14:paraId="108650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w:t>
            </w:r>
          </w:p>
        </w:tc>
        <w:tc>
          <w:tcPr>
            <w:tcW w:w="199" w:type="pct"/>
            <w:tcBorders>
              <w:tl2br w:val="nil"/>
              <w:tr2bl w:val="nil"/>
            </w:tcBorders>
            <w:vAlign w:val="center"/>
          </w:tcPr>
          <w:p w14:paraId="1DD04E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7" w:type="pct"/>
            <w:tcBorders>
              <w:tl2br w:val="nil"/>
              <w:tr2bl w:val="nil"/>
            </w:tcBorders>
            <w:vAlign w:val="center"/>
          </w:tcPr>
          <w:p w14:paraId="668262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99" w:type="pct"/>
            <w:tcBorders>
              <w:tl2br w:val="nil"/>
              <w:tr2bl w:val="nil"/>
            </w:tcBorders>
            <w:vAlign w:val="center"/>
          </w:tcPr>
          <w:p w14:paraId="40A83D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4" w:type="pct"/>
            <w:tcBorders>
              <w:tl2br w:val="nil"/>
              <w:tr2bl w:val="nil"/>
            </w:tcBorders>
            <w:vAlign w:val="center"/>
          </w:tcPr>
          <w:p w14:paraId="1557D6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6.9</w:t>
            </w:r>
          </w:p>
        </w:tc>
        <w:tc>
          <w:tcPr>
            <w:tcW w:w="210" w:type="pct"/>
            <w:tcBorders>
              <w:tl2br w:val="nil"/>
              <w:tr2bl w:val="nil"/>
            </w:tcBorders>
            <w:vAlign w:val="center"/>
          </w:tcPr>
          <w:p w14:paraId="5CFBBF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r>
      <w:tr w14:paraId="63806838">
        <w:trPr>
          <w:trHeight w:val="340" w:hRule="atLeast"/>
          <w:jc w:val="center"/>
        </w:trPr>
        <w:tc>
          <w:tcPr>
            <w:tcW w:w="532" w:type="pct"/>
            <w:tcBorders>
              <w:tl2br w:val="nil"/>
              <w:tr2bl w:val="nil"/>
            </w:tcBorders>
            <w:vAlign w:val="center"/>
          </w:tcPr>
          <w:p w14:paraId="16CCD6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3×185</w:t>
            </w:r>
          </w:p>
        </w:tc>
        <w:tc>
          <w:tcPr>
            <w:tcW w:w="325" w:type="pct"/>
            <w:tcBorders>
              <w:tl2br w:val="nil"/>
              <w:tr2bl w:val="nil"/>
            </w:tcBorders>
            <w:vAlign w:val="center"/>
          </w:tcPr>
          <w:p w14:paraId="6BDAA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01" w:type="pct"/>
            <w:tcBorders>
              <w:tl2br w:val="nil"/>
              <w:tr2bl w:val="nil"/>
            </w:tcBorders>
            <w:vAlign w:val="center"/>
          </w:tcPr>
          <w:p w14:paraId="4B5BEC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321" w:type="pct"/>
            <w:tcBorders>
              <w:tl2br w:val="nil"/>
              <w:tr2bl w:val="nil"/>
            </w:tcBorders>
            <w:vAlign w:val="center"/>
          </w:tcPr>
          <w:p w14:paraId="0F6B1D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05" w:type="pct"/>
            <w:tcBorders>
              <w:tl2br w:val="nil"/>
              <w:tr2bl w:val="nil"/>
            </w:tcBorders>
            <w:vAlign w:val="center"/>
          </w:tcPr>
          <w:p w14:paraId="456EA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6" w:type="pct"/>
            <w:tcBorders>
              <w:tl2br w:val="nil"/>
              <w:tr2bl w:val="nil"/>
            </w:tcBorders>
            <w:vAlign w:val="center"/>
          </w:tcPr>
          <w:p w14:paraId="2AB115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0" w:type="pct"/>
            <w:tcBorders>
              <w:tl2br w:val="nil"/>
              <w:tr2bl w:val="nil"/>
            </w:tcBorders>
            <w:vAlign w:val="center"/>
          </w:tcPr>
          <w:p w14:paraId="50D3DF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2" w:type="pct"/>
            <w:tcBorders>
              <w:tl2br w:val="nil"/>
              <w:tr2bl w:val="nil"/>
            </w:tcBorders>
            <w:vAlign w:val="center"/>
          </w:tcPr>
          <w:p w14:paraId="3E172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w:t>
            </w:r>
          </w:p>
        </w:tc>
        <w:tc>
          <w:tcPr>
            <w:tcW w:w="203" w:type="pct"/>
            <w:tcBorders>
              <w:tl2br w:val="nil"/>
              <w:tr2bl w:val="nil"/>
            </w:tcBorders>
            <w:vAlign w:val="center"/>
          </w:tcPr>
          <w:p w14:paraId="2DC8E1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1" w:type="pct"/>
            <w:tcBorders>
              <w:tl2br w:val="nil"/>
              <w:tr2bl w:val="nil"/>
            </w:tcBorders>
            <w:vAlign w:val="center"/>
          </w:tcPr>
          <w:p w14:paraId="71BCB4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4" w:type="pct"/>
            <w:tcBorders>
              <w:tl2br w:val="nil"/>
              <w:tr2bl w:val="nil"/>
            </w:tcBorders>
            <w:vAlign w:val="center"/>
          </w:tcPr>
          <w:p w14:paraId="0E8615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4" w:type="pct"/>
            <w:tcBorders>
              <w:tl2br w:val="nil"/>
              <w:tr2bl w:val="nil"/>
            </w:tcBorders>
            <w:vAlign w:val="center"/>
          </w:tcPr>
          <w:p w14:paraId="6B1724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2" w:type="pct"/>
            <w:tcBorders>
              <w:tl2br w:val="nil"/>
              <w:tr2bl w:val="nil"/>
            </w:tcBorders>
            <w:vAlign w:val="center"/>
          </w:tcPr>
          <w:p w14:paraId="52A655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7" w:type="pct"/>
            <w:tcBorders>
              <w:tl2br w:val="nil"/>
              <w:tr2bl w:val="nil"/>
            </w:tcBorders>
            <w:vAlign w:val="center"/>
          </w:tcPr>
          <w:p w14:paraId="14F513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199" w:type="pct"/>
            <w:tcBorders>
              <w:tl2br w:val="nil"/>
              <w:tr2bl w:val="nil"/>
            </w:tcBorders>
            <w:vAlign w:val="center"/>
          </w:tcPr>
          <w:p w14:paraId="61305E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287" w:type="pct"/>
            <w:tcBorders>
              <w:tl2br w:val="nil"/>
              <w:tr2bl w:val="nil"/>
            </w:tcBorders>
            <w:vAlign w:val="center"/>
          </w:tcPr>
          <w:p w14:paraId="73932C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199" w:type="pct"/>
            <w:tcBorders>
              <w:tl2br w:val="nil"/>
              <w:tr2bl w:val="nil"/>
            </w:tcBorders>
            <w:vAlign w:val="center"/>
          </w:tcPr>
          <w:p w14:paraId="34E5EE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84" w:type="pct"/>
            <w:tcBorders>
              <w:tl2br w:val="nil"/>
              <w:tr2bl w:val="nil"/>
            </w:tcBorders>
            <w:vAlign w:val="center"/>
          </w:tcPr>
          <w:p w14:paraId="6C0864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10" w:type="pct"/>
            <w:tcBorders>
              <w:tl2br w:val="nil"/>
              <w:tr2bl w:val="nil"/>
            </w:tcBorders>
            <w:vAlign w:val="center"/>
          </w:tcPr>
          <w:p w14:paraId="117D04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r>
      <w:tr w14:paraId="102CD8A7">
        <w:trPr>
          <w:trHeight w:val="340" w:hRule="atLeast"/>
          <w:jc w:val="center"/>
        </w:trPr>
        <w:tc>
          <w:tcPr>
            <w:tcW w:w="532" w:type="pct"/>
            <w:tcBorders>
              <w:tl2br w:val="nil"/>
              <w:tr2bl w:val="nil"/>
            </w:tcBorders>
            <w:vAlign w:val="center"/>
          </w:tcPr>
          <w:p w14:paraId="5B339D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3×240</w:t>
            </w:r>
          </w:p>
        </w:tc>
        <w:tc>
          <w:tcPr>
            <w:tcW w:w="325" w:type="pct"/>
            <w:tcBorders>
              <w:tl2br w:val="nil"/>
              <w:tr2bl w:val="nil"/>
            </w:tcBorders>
            <w:vAlign w:val="center"/>
          </w:tcPr>
          <w:p w14:paraId="5D409F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01" w:type="pct"/>
            <w:tcBorders>
              <w:tl2br w:val="nil"/>
              <w:tr2bl w:val="nil"/>
            </w:tcBorders>
            <w:vAlign w:val="center"/>
          </w:tcPr>
          <w:p w14:paraId="7B720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321" w:type="pct"/>
            <w:tcBorders>
              <w:tl2br w:val="nil"/>
              <w:tr2bl w:val="nil"/>
            </w:tcBorders>
            <w:vAlign w:val="center"/>
          </w:tcPr>
          <w:p w14:paraId="320B6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05" w:type="pct"/>
            <w:tcBorders>
              <w:tl2br w:val="nil"/>
              <w:tr2bl w:val="nil"/>
            </w:tcBorders>
            <w:vAlign w:val="center"/>
          </w:tcPr>
          <w:p w14:paraId="5AFDBF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86" w:type="pct"/>
            <w:tcBorders>
              <w:tl2br w:val="nil"/>
              <w:tr2bl w:val="nil"/>
            </w:tcBorders>
            <w:vAlign w:val="center"/>
          </w:tcPr>
          <w:p w14:paraId="1EFB4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0" w:type="pct"/>
            <w:tcBorders>
              <w:tl2br w:val="nil"/>
              <w:tr2bl w:val="nil"/>
            </w:tcBorders>
            <w:vAlign w:val="center"/>
          </w:tcPr>
          <w:p w14:paraId="4C905B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2" w:type="pct"/>
            <w:tcBorders>
              <w:tl2br w:val="nil"/>
              <w:tr2bl w:val="nil"/>
            </w:tcBorders>
            <w:vAlign w:val="center"/>
          </w:tcPr>
          <w:p w14:paraId="5D6796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3" w:type="pct"/>
            <w:tcBorders>
              <w:tl2br w:val="nil"/>
              <w:tr2bl w:val="nil"/>
            </w:tcBorders>
            <w:vAlign w:val="center"/>
          </w:tcPr>
          <w:p w14:paraId="42F24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1" w:type="pct"/>
            <w:tcBorders>
              <w:tl2br w:val="nil"/>
              <w:tr2bl w:val="nil"/>
            </w:tcBorders>
            <w:vAlign w:val="center"/>
          </w:tcPr>
          <w:p w14:paraId="4A9C51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4" w:type="pct"/>
            <w:tcBorders>
              <w:tl2br w:val="nil"/>
              <w:tr2bl w:val="nil"/>
            </w:tcBorders>
            <w:vAlign w:val="center"/>
          </w:tcPr>
          <w:p w14:paraId="64759D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4" w:type="pct"/>
            <w:tcBorders>
              <w:tl2br w:val="nil"/>
              <w:tr2bl w:val="nil"/>
            </w:tcBorders>
            <w:vAlign w:val="center"/>
          </w:tcPr>
          <w:p w14:paraId="41B2FF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2" w:type="pct"/>
            <w:tcBorders>
              <w:tl2br w:val="nil"/>
              <w:tr2bl w:val="nil"/>
            </w:tcBorders>
            <w:vAlign w:val="center"/>
          </w:tcPr>
          <w:p w14:paraId="314AEB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7" w:type="pct"/>
            <w:tcBorders>
              <w:tl2br w:val="nil"/>
              <w:tr2bl w:val="nil"/>
            </w:tcBorders>
            <w:vAlign w:val="center"/>
          </w:tcPr>
          <w:p w14:paraId="221B55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199" w:type="pct"/>
            <w:tcBorders>
              <w:tl2br w:val="nil"/>
              <w:tr2bl w:val="nil"/>
            </w:tcBorders>
            <w:vAlign w:val="center"/>
          </w:tcPr>
          <w:p w14:paraId="628F5A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7" w:type="pct"/>
            <w:tcBorders>
              <w:tl2br w:val="nil"/>
              <w:tr2bl w:val="nil"/>
            </w:tcBorders>
            <w:vAlign w:val="center"/>
          </w:tcPr>
          <w:p w14:paraId="011F7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199" w:type="pct"/>
            <w:tcBorders>
              <w:tl2br w:val="nil"/>
              <w:tr2bl w:val="nil"/>
            </w:tcBorders>
            <w:vAlign w:val="center"/>
          </w:tcPr>
          <w:p w14:paraId="7BE428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4" w:type="pct"/>
            <w:tcBorders>
              <w:tl2br w:val="nil"/>
              <w:tr2bl w:val="nil"/>
            </w:tcBorders>
            <w:vAlign w:val="center"/>
          </w:tcPr>
          <w:p w14:paraId="6A9A2C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7.4</w:t>
            </w:r>
          </w:p>
        </w:tc>
        <w:tc>
          <w:tcPr>
            <w:tcW w:w="210" w:type="pct"/>
            <w:tcBorders>
              <w:tl2br w:val="nil"/>
              <w:tr2bl w:val="nil"/>
            </w:tcBorders>
            <w:vAlign w:val="center"/>
          </w:tcPr>
          <w:p w14:paraId="41D0A2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r>
      <w:tr w14:paraId="432E9AB2">
        <w:trPr>
          <w:trHeight w:val="340" w:hRule="atLeast"/>
          <w:jc w:val="center"/>
        </w:trPr>
        <w:tc>
          <w:tcPr>
            <w:tcW w:w="532" w:type="pct"/>
            <w:tcBorders>
              <w:tl2br w:val="nil"/>
              <w:tr2bl w:val="nil"/>
            </w:tcBorders>
            <w:vAlign w:val="center"/>
          </w:tcPr>
          <w:p w14:paraId="61DCFB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3×300</w:t>
            </w:r>
          </w:p>
        </w:tc>
        <w:tc>
          <w:tcPr>
            <w:tcW w:w="325" w:type="pct"/>
            <w:tcBorders>
              <w:tl2br w:val="nil"/>
              <w:tr2bl w:val="nil"/>
            </w:tcBorders>
            <w:vAlign w:val="center"/>
          </w:tcPr>
          <w:p w14:paraId="15CBB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01" w:type="pct"/>
            <w:tcBorders>
              <w:tl2br w:val="nil"/>
              <w:tr2bl w:val="nil"/>
            </w:tcBorders>
            <w:vAlign w:val="center"/>
          </w:tcPr>
          <w:p w14:paraId="542502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321" w:type="pct"/>
            <w:tcBorders>
              <w:tl2br w:val="nil"/>
              <w:tr2bl w:val="nil"/>
            </w:tcBorders>
            <w:vAlign w:val="center"/>
          </w:tcPr>
          <w:p w14:paraId="058743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B34381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8AA70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200" w:type="pct"/>
            <w:tcBorders>
              <w:tl2br w:val="nil"/>
              <w:tr2bl w:val="nil"/>
            </w:tcBorders>
            <w:vAlign w:val="center"/>
          </w:tcPr>
          <w:p w14:paraId="109F63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2" w:type="pct"/>
            <w:tcBorders>
              <w:tl2br w:val="nil"/>
              <w:tr2bl w:val="nil"/>
            </w:tcBorders>
            <w:vAlign w:val="center"/>
          </w:tcPr>
          <w:p w14:paraId="5EA38B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3" w:type="pct"/>
            <w:tcBorders>
              <w:tl2br w:val="nil"/>
              <w:tr2bl w:val="nil"/>
            </w:tcBorders>
            <w:vAlign w:val="center"/>
          </w:tcPr>
          <w:p w14:paraId="4DDCF8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1" w:type="pct"/>
            <w:tcBorders>
              <w:tl2br w:val="nil"/>
              <w:tr2bl w:val="nil"/>
            </w:tcBorders>
            <w:vAlign w:val="center"/>
          </w:tcPr>
          <w:p w14:paraId="4D22F6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4" w:type="pct"/>
            <w:tcBorders>
              <w:tl2br w:val="nil"/>
              <w:tr2bl w:val="nil"/>
            </w:tcBorders>
            <w:vAlign w:val="center"/>
          </w:tcPr>
          <w:p w14:paraId="481FA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4" w:type="pct"/>
            <w:tcBorders>
              <w:tl2br w:val="nil"/>
              <w:tr2bl w:val="nil"/>
            </w:tcBorders>
            <w:vAlign w:val="center"/>
          </w:tcPr>
          <w:p w14:paraId="3C106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6.2</w:t>
            </w:r>
          </w:p>
        </w:tc>
        <w:tc>
          <w:tcPr>
            <w:tcW w:w="202" w:type="pct"/>
            <w:tcBorders>
              <w:tl2br w:val="nil"/>
              <w:tr2bl w:val="nil"/>
            </w:tcBorders>
            <w:vAlign w:val="center"/>
          </w:tcPr>
          <w:p w14:paraId="4A9274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7" w:type="pct"/>
            <w:tcBorders>
              <w:tl2br w:val="nil"/>
              <w:tr2bl w:val="nil"/>
            </w:tcBorders>
            <w:vAlign w:val="center"/>
          </w:tcPr>
          <w:p w14:paraId="2FF0EA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p>
        </w:tc>
        <w:tc>
          <w:tcPr>
            <w:tcW w:w="199" w:type="pct"/>
            <w:tcBorders>
              <w:tl2br w:val="nil"/>
              <w:tr2bl w:val="nil"/>
            </w:tcBorders>
            <w:vAlign w:val="center"/>
          </w:tcPr>
          <w:p w14:paraId="22B803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7" w:type="pct"/>
            <w:tcBorders>
              <w:tl2br w:val="nil"/>
              <w:tr2bl w:val="nil"/>
            </w:tcBorders>
            <w:vAlign w:val="center"/>
          </w:tcPr>
          <w:p w14:paraId="0316E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7.4</w:t>
            </w:r>
          </w:p>
        </w:tc>
        <w:tc>
          <w:tcPr>
            <w:tcW w:w="199" w:type="pct"/>
            <w:tcBorders>
              <w:tl2br w:val="nil"/>
              <w:tr2bl w:val="nil"/>
            </w:tcBorders>
            <w:vAlign w:val="center"/>
          </w:tcPr>
          <w:p w14:paraId="0E443B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84" w:type="pct"/>
            <w:tcBorders>
              <w:tl2br w:val="nil"/>
              <w:tr2bl w:val="nil"/>
            </w:tcBorders>
            <w:vAlign w:val="center"/>
          </w:tcPr>
          <w:p w14:paraId="51DE38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10" w:type="pct"/>
            <w:tcBorders>
              <w:tl2br w:val="nil"/>
              <w:tr2bl w:val="nil"/>
            </w:tcBorders>
            <w:vAlign w:val="center"/>
          </w:tcPr>
          <w:p w14:paraId="4CAF5F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r>
      <w:tr w14:paraId="3B0B9C6F">
        <w:trPr>
          <w:trHeight w:val="340" w:hRule="atLeast"/>
          <w:jc w:val="center"/>
        </w:trPr>
        <w:tc>
          <w:tcPr>
            <w:tcW w:w="532" w:type="pct"/>
            <w:tcBorders>
              <w:tl2br w:val="nil"/>
              <w:tr2bl w:val="nil"/>
            </w:tcBorders>
            <w:vAlign w:val="center"/>
          </w:tcPr>
          <w:p w14:paraId="132498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3×4+1×2.5</w:t>
            </w:r>
          </w:p>
        </w:tc>
        <w:tc>
          <w:tcPr>
            <w:tcW w:w="325" w:type="pct"/>
            <w:tcBorders>
              <w:tl2br w:val="nil"/>
              <w:tr2bl w:val="nil"/>
            </w:tcBorders>
            <w:vAlign w:val="center"/>
          </w:tcPr>
          <w:p w14:paraId="0D44B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08F4EA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182D9CF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2A9A8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A75DA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2476C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E7156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B2018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72356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C81A3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6E3F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BAE91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79B6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1F82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1C785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DB677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4BF9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1BC13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7BE1B4F">
        <w:trPr>
          <w:trHeight w:val="340" w:hRule="atLeast"/>
          <w:jc w:val="center"/>
        </w:trPr>
        <w:tc>
          <w:tcPr>
            <w:tcW w:w="532" w:type="pct"/>
            <w:tcBorders>
              <w:tl2br w:val="nil"/>
              <w:tr2bl w:val="nil"/>
            </w:tcBorders>
            <w:vAlign w:val="center"/>
          </w:tcPr>
          <w:p w14:paraId="274897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3×6+1×4</w:t>
            </w:r>
          </w:p>
        </w:tc>
        <w:tc>
          <w:tcPr>
            <w:tcW w:w="325" w:type="pct"/>
            <w:tcBorders>
              <w:tl2br w:val="nil"/>
              <w:tr2bl w:val="nil"/>
            </w:tcBorders>
            <w:vAlign w:val="center"/>
          </w:tcPr>
          <w:p w14:paraId="049C9F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058D6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76A136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D65EFA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00901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EDFD7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D516C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56AB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C2D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7B275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7ED9E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C961A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2D0A7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05765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7B77B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993B1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84C70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499BC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F65F0A7">
        <w:trPr>
          <w:trHeight w:val="340" w:hRule="atLeast"/>
          <w:jc w:val="center"/>
        </w:trPr>
        <w:tc>
          <w:tcPr>
            <w:tcW w:w="532" w:type="pct"/>
            <w:tcBorders>
              <w:tl2br w:val="nil"/>
              <w:tr2bl w:val="nil"/>
            </w:tcBorders>
            <w:vAlign w:val="center"/>
          </w:tcPr>
          <w:p w14:paraId="6783B1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3×10+1×6</w:t>
            </w:r>
          </w:p>
        </w:tc>
        <w:tc>
          <w:tcPr>
            <w:tcW w:w="325" w:type="pct"/>
            <w:tcBorders>
              <w:tl2br w:val="nil"/>
              <w:tr2bl w:val="nil"/>
            </w:tcBorders>
            <w:vAlign w:val="center"/>
          </w:tcPr>
          <w:p w14:paraId="14563B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20B7F9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04BFA7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F4E5A6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145BA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E298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5A935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9CF0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8B7B1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E40C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8B8C7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48B6F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750BD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8764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D396C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C056B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46B3A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F373A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5F7E235">
        <w:trPr>
          <w:trHeight w:val="340" w:hRule="atLeast"/>
          <w:jc w:val="center"/>
        </w:trPr>
        <w:tc>
          <w:tcPr>
            <w:tcW w:w="532" w:type="pct"/>
            <w:tcBorders>
              <w:tl2br w:val="nil"/>
              <w:tr2bl w:val="nil"/>
            </w:tcBorders>
            <w:vAlign w:val="center"/>
          </w:tcPr>
          <w:p w14:paraId="172FB2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3×16+1×10</w:t>
            </w:r>
          </w:p>
        </w:tc>
        <w:tc>
          <w:tcPr>
            <w:tcW w:w="325" w:type="pct"/>
            <w:tcBorders>
              <w:tl2br w:val="nil"/>
              <w:tr2bl w:val="nil"/>
            </w:tcBorders>
            <w:vAlign w:val="center"/>
          </w:tcPr>
          <w:p w14:paraId="26F80C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1A22BE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22328A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BD7CA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EF1C6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1511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F61EA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7AE9E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7D36E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6D2E0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4F81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A9CC49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5041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B78B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0F13C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BE488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AD28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DF059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0B09701">
        <w:trPr>
          <w:trHeight w:val="340" w:hRule="atLeast"/>
          <w:jc w:val="center"/>
        </w:trPr>
        <w:tc>
          <w:tcPr>
            <w:tcW w:w="532" w:type="pct"/>
            <w:tcBorders>
              <w:tl2br w:val="nil"/>
              <w:tr2bl w:val="nil"/>
            </w:tcBorders>
            <w:vAlign w:val="center"/>
          </w:tcPr>
          <w:p w14:paraId="35C107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3×25+1×16</w:t>
            </w:r>
          </w:p>
        </w:tc>
        <w:tc>
          <w:tcPr>
            <w:tcW w:w="325" w:type="pct"/>
            <w:tcBorders>
              <w:tl2br w:val="nil"/>
              <w:tr2bl w:val="nil"/>
            </w:tcBorders>
            <w:vAlign w:val="center"/>
          </w:tcPr>
          <w:p w14:paraId="7BFC4D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1" w:type="pct"/>
            <w:tcBorders>
              <w:tl2br w:val="nil"/>
              <w:tr2bl w:val="nil"/>
            </w:tcBorders>
            <w:vAlign w:val="center"/>
          </w:tcPr>
          <w:p w14:paraId="4CA5A9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2200E2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5EE06C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D307A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EF377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F5A78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C58C2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2AC6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D550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6C67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C2A37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9774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B3889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6884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5F461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9951C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5CF04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51D49DE">
        <w:trPr>
          <w:trHeight w:val="340" w:hRule="atLeast"/>
          <w:jc w:val="center"/>
        </w:trPr>
        <w:tc>
          <w:tcPr>
            <w:tcW w:w="532" w:type="pct"/>
            <w:tcBorders>
              <w:tl2br w:val="nil"/>
              <w:tr2bl w:val="nil"/>
            </w:tcBorders>
            <w:vAlign w:val="center"/>
          </w:tcPr>
          <w:p w14:paraId="5976D5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3×35+1×16</w:t>
            </w:r>
          </w:p>
        </w:tc>
        <w:tc>
          <w:tcPr>
            <w:tcW w:w="325" w:type="pct"/>
            <w:tcBorders>
              <w:tl2br w:val="nil"/>
              <w:tr2bl w:val="nil"/>
            </w:tcBorders>
            <w:vAlign w:val="center"/>
          </w:tcPr>
          <w:p w14:paraId="0903CE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1F6D38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14A9F07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E208C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4A59B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E9841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71FEB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3908E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4CB70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AF93F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352F9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23E3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4BD7C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148C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D423B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4AF09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770F1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ABCF3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4B08943">
        <w:trPr>
          <w:trHeight w:val="340" w:hRule="atLeast"/>
          <w:jc w:val="center"/>
        </w:trPr>
        <w:tc>
          <w:tcPr>
            <w:tcW w:w="532" w:type="pct"/>
            <w:tcBorders>
              <w:tl2br w:val="nil"/>
              <w:tr2bl w:val="nil"/>
            </w:tcBorders>
            <w:vAlign w:val="center"/>
          </w:tcPr>
          <w:p w14:paraId="7AD427D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3×50+1×25</w:t>
            </w:r>
          </w:p>
        </w:tc>
        <w:tc>
          <w:tcPr>
            <w:tcW w:w="325" w:type="pct"/>
            <w:tcBorders>
              <w:tl2br w:val="nil"/>
              <w:tr2bl w:val="nil"/>
            </w:tcBorders>
            <w:vAlign w:val="center"/>
          </w:tcPr>
          <w:p w14:paraId="28FAF6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730013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52AE0A3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DB1BC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DA714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120B9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6FBCC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C0CC5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8AA18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1C01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E417FA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A675D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3011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669E4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FB84F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6B789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1CCB6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4F58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BDA9DCF">
        <w:trPr>
          <w:trHeight w:val="340" w:hRule="atLeast"/>
          <w:jc w:val="center"/>
        </w:trPr>
        <w:tc>
          <w:tcPr>
            <w:tcW w:w="532" w:type="pct"/>
            <w:tcBorders>
              <w:tl2br w:val="nil"/>
              <w:tr2bl w:val="nil"/>
            </w:tcBorders>
            <w:vAlign w:val="center"/>
          </w:tcPr>
          <w:p w14:paraId="751A153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3×70+1×35</w:t>
            </w:r>
          </w:p>
        </w:tc>
        <w:tc>
          <w:tcPr>
            <w:tcW w:w="325" w:type="pct"/>
            <w:tcBorders>
              <w:tl2br w:val="nil"/>
              <w:tr2bl w:val="nil"/>
            </w:tcBorders>
            <w:vAlign w:val="center"/>
          </w:tcPr>
          <w:p w14:paraId="7E18AA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1" w:type="pct"/>
            <w:tcBorders>
              <w:tl2br w:val="nil"/>
              <w:tr2bl w:val="nil"/>
            </w:tcBorders>
            <w:vAlign w:val="center"/>
          </w:tcPr>
          <w:p w14:paraId="65B95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321" w:type="pct"/>
            <w:tcBorders>
              <w:tl2br w:val="nil"/>
              <w:tr2bl w:val="nil"/>
            </w:tcBorders>
            <w:vAlign w:val="center"/>
          </w:tcPr>
          <w:p w14:paraId="497783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013F2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1ABBB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05BC8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2DBD3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B44B4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10927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E770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E6554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2C903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F6903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50BFB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9F77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9ECF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83511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69ED1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A84F5F1">
        <w:trPr>
          <w:trHeight w:val="340" w:hRule="atLeast"/>
          <w:jc w:val="center"/>
        </w:trPr>
        <w:tc>
          <w:tcPr>
            <w:tcW w:w="532" w:type="pct"/>
            <w:tcBorders>
              <w:tl2br w:val="nil"/>
              <w:tr2bl w:val="nil"/>
            </w:tcBorders>
            <w:vAlign w:val="center"/>
          </w:tcPr>
          <w:p w14:paraId="5F586C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3×95+1×50</w:t>
            </w:r>
          </w:p>
        </w:tc>
        <w:tc>
          <w:tcPr>
            <w:tcW w:w="325" w:type="pct"/>
            <w:tcBorders>
              <w:tl2br w:val="nil"/>
              <w:tr2bl w:val="nil"/>
            </w:tcBorders>
            <w:vAlign w:val="center"/>
          </w:tcPr>
          <w:p w14:paraId="129BB0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201" w:type="pct"/>
            <w:tcBorders>
              <w:tl2br w:val="nil"/>
              <w:tr2bl w:val="nil"/>
            </w:tcBorders>
            <w:vAlign w:val="center"/>
          </w:tcPr>
          <w:p w14:paraId="34726A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321" w:type="pct"/>
            <w:tcBorders>
              <w:tl2br w:val="nil"/>
              <w:tr2bl w:val="nil"/>
            </w:tcBorders>
            <w:vAlign w:val="center"/>
          </w:tcPr>
          <w:p w14:paraId="0780479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A36A8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AE023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C4B4A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388B2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36EC2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40E17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4009D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7C6B6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6124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86BB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6C20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7051F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4FC2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C3CB3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E591B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80D05A">
        <w:trPr>
          <w:trHeight w:val="340" w:hRule="atLeast"/>
          <w:jc w:val="center"/>
        </w:trPr>
        <w:tc>
          <w:tcPr>
            <w:tcW w:w="532" w:type="pct"/>
            <w:tcBorders>
              <w:tl2br w:val="nil"/>
              <w:tr2bl w:val="nil"/>
            </w:tcBorders>
            <w:vAlign w:val="center"/>
          </w:tcPr>
          <w:p w14:paraId="582F5BB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3×120+1×70</w:t>
            </w:r>
          </w:p>
        </w:tc>
        <w:tc>
          <w:tcPr>
            <w:tcW w:w="325" w:type="pct"/>
            <w:tcBorders>
              <w:tl2br w:val="nil"/>
              <w:tr2bl w:val="nil"/>
            </w:tcBorders>
            <w:vAlign w:val="center"/>
          </w:tcPr>
          <w:p w14:paraId="3BAE06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w:t>
            </w:r>
          </w:p>
        </w:tc>
        <w:tc>
          <w:tcPr>
            <w:tcW w:w="201" w:type="pct"/>
            <w:tcBorders>
              <w:tl2br w:val="nil"/>
              <w:tr2bl w:val="nil"/>
            </w:tcBorders>
            <w:vAlign w:val="center"/>
          </w:tcPr>
          <w:p w14:paraId="3560ED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321" w:type="pct"/>
            <w:tcBorders>
              <w:tl2br w:val="nil"/>
              <w:tr2bl w:val="nil"/>
            </w:tcBorders>
            <w:vAlign w:val="center"/>
          </w:tcPr>
          <w:p w14:paraId="57C1FE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8F300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8385B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B8B6F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A6BAA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993EE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E8600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48FC2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94A68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5FD18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0BEA1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43DC4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65E7D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8B48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5FC5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A6B3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FA38AA7">
        <w:trPr>
          <w:trHeight w:val="340" w:hRule="atLeast"/>
          <w:jc w:val="center"/>
        </w:trPr>
        <w:tc>
          <w:tcPr>
            <w:tcW w:w="532" w:type="pct"/>
            <w:tcBorders>
              <w:tl2br w:val="nil"/>
              <w:tr2bl w:val="nil"/>
            </w:tcBorders>
            <w:vAlign w:val="center"/>
          </w:tcPr>
          <w:p w14:paraId="6A4542F9">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3×150+1×70</w:t>
            </w:r>
          </w:p>
        </w:tc>
        <w:tc>
          <w:tcPr>
            <w:tcW w:w="325" w:type="pct"/>
            <w:tcBorders>
              <w:tl2br w:val="nil"/>
              <w:tr2bl w:val="nil"/>
            </w:tcBorders>
            <w:vAlign w:val="center"/>
          </w:tcPr>
          <w:p w14:paraId="6D27BC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201" w:type="pct"/>
            <w:tcBorders>
              <w:tl2br w:val="nil"/>
              <w:tr2bl w:val="nil"/>
            </w:tcBorders>
            <w:vAlign w:val="center"/>
          </w:tcPr>
          <w:p w14:paraId="742C31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321" w:type="pct"/>
            <w:tcBorders>
              <w:tl2br w:val="nil"/>
              <w:tr2bl w:val="nil"/>
            </w:tcBorders>
            <w:vAlign w:val="center"/>
          </w:tcPr>
          <w:p w14:paraId="2ED91A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4189C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1C0E9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92464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C0F53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13705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FC244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D2D8E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9133E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1267C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4D024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55D94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68EB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F9CED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3F08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2792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1480411">
        <w:trPr>
          <w:trHeight w:val="340" w:hRule="atLeast"/>
          <w:jc w:val="center"/>
        </w:trPr>
        <w:tc>
          <w:tcPr>
            <w:tcW w:w="532" w:type="pct"/>
            <w:tcBorders>
              <w:tl2br w:val="nil"/>
              <w:tr2bl w:val="nil"/>
            </w:tcBorders>
            <w:vAlign w:val="center"/>
          </w:tcPr>
          <w:p w14:paraId="61AA9D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3×185+1×95</w:t>
            </w:r>
          </w:p>
        </w:tc>
        <w:tc>
          <w:tcPr>
            <w:tcW w:w="325" w:type="pct"/>
            <w:tcBorders>
              <w:tl2br w:val="nil"/>
              <w:tr2bl w:val="nil"/>
            </w:tcBorders>
            <w:vAlign w:val="center"/>
          </w:tcPr>
          <w:p w14:paraId="465795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6.8</w:t>
            </w:r>
          </w:p>
        </w:tc>
        <w:tc>
          <w:tcPr>
            <w:tcW w:w="201" w:type="pct"/>
            <w:tcBorders>
              <w:tl2br w:val="nil"/>
              <w:tr2bl w:val="nil"/>
            </w:tcBorders>
            <w:vAlign w:val="center"/>
          </w:tcPr>
          <w:p w14:paraId="09CBC5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321" w:type="pct"/>
            <w:tcBorders>
              <w:tl2br w:val="nil"/>
              <w:tr2bl w:val="nil"/>
            </w:tcBorders>
            <w:vAlign w:val="center"/>
          </w:tcPr>
          <w:p w14:paraId="501F50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51757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FFBC08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601F6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FF1A8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2FD54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44570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A3CB3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35249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B80B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CB35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771B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52B5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4126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11CE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90493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5B10F10">
        <w:trPr>
          <w:trHeight w:val="340" w:hRule="atLeast"/>
          <w:jc w:val="center"/>
        </w:trPr>
        <w:tc>
          <w:tcPr>
            <w:tcW w:w="532" w:type="pct"/>
            <w:tcBorders>
              <w:tl2br w:val="nil"/>
              <w:tr2bl w:val="nil"/>
            </w:tcBorders>
            <w:vAlign w:val="center"/>
          </w:tcPr>
          <w:p w14:paraId="32808339">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w:t>
            </w:r>
          </w:p>
        </w:tc>
        <w:tc>
          <w:tcPr>
            <w:tcW w:w="325" w:type="pct"/>
            <w:tcBorders>
              <w:tl2br w:val="nil"/>
              <w:tr2bl w:val="nil"/>
            </w:tcBorders>
            <w:vAlign w:val="center"/>
          </w:tcPr>
          <w:p w14:paraId="5B3635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5E58CF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766146F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8504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6A460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D6282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5648F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9EF31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058C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1B77E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99CBD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90573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0F02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A2435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3994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ED946E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E44A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F3215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3AA00A9">
        <w:trPr>
          <w:trHeight w:val="340" w:hRule="atLeast"/>
          <w:jc w:val="center"/>
        </w:trPr>
        <w:tc>
          <w:tcPr>
            <w:tcW w:w="532" w:type="pct"/>
            <w:tcBorders>
              <w:tl2br w:val="nil"/>
              <w:tr2bl w:val="nil"/>
            </w:tcBorders>
            <w:vAlign w:val="center"/>
          </w:tcPr>
          <w:p w14:paraId="34AFD2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4×1.5</w:t>
            </w:r>
          </w:p>
        </w:tc>
        <w:tc>
          <w:tcPr>
            <w:tcW w:w="325" w:type="pct"/>
            <w:tcBorders>
              <w:tl2br w:val="nil"/>
              <w:tr2bl w:val="nil"/>
            </w:tcBorders>
            <w:vAlign w:val="center"/>
          </w:tcPr>
          <w:p w14:paraId="73F1FF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01" w:type="pct"/>
            <w:tcBorders>
              <w:tl2br w:val="nil"/>
              <w:tr2bl w:val="nil"/>
            </w:tcBorders>
            <w:vAlign w:val="center"/>
          </w:tcPr>
          <w:p w14:paraId="6B9DB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3CD41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99FC28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BCB12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CE3FB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B362F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03892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B02C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E6CAA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5F121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79731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AFF3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CEDC7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7FDE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4472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AD26D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A198E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F1B297C">
        <w:trPr>
          <w:trHeight w:val="340" w:hRule="atLeast"/>
          <w:jc w:val="center"/>
        </w:trPr>
        <w:tc>
          <w:tcPr>
            <w:tcW w:w="532" w:type="pct"/>
            <w:tcBorders>
              <w:tl2br w:val="nil"/>
              <w:tr2bl w:val="nil"/>
            </w:tcBorders>
            <w:vAlign w:val="center"/>
          </w:tcPr>
          <w:p w14:paraId="18605E5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4×2.5</w:t>
            </w:r>
          </w:p>
        </w:tc>
        <w:tc>
          <w:tcPr>
            <w:tcW w:w="325" w:type="pct"/>
            <w:tcBorders>
              <w:tl2br w:val="nil"/>
              <w:tr2bl w:val="nil"/>
            </w:tcBorders>
            <w:vAlign w:val="center"/>
          </w:tcPr>
          <w:p w14:paraId="298D14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4D45D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7AB86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D8833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6E9DE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251F9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4EB64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54630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D24DA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2272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A9FBD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E4379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34C81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EAC2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8E991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2E2A2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D95B2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B3B06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B32C822">
        <w:trPr>
          <w:trHeight w:val="340" w:hRule="atLeast"/>
          <w:jc w:val="center"/>
        </w:trPr>
        <w:tc>
          <w:tcPr>
            <w:tcW w:w="532" w:type="pct"/>
            <w:tcBorders>
              <w:tl2br w:val="nil"/>
              <w:tr2bl w:val="nil"/>
            </w:tcBorders>
            <w:vAlign w:val="center"/>
          </w:tcPr>
          <w:p w14:paraId="3B93BC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4×4</w:t>
            </w:r>
          </w:p>
        </w:tc>
        <w:tc>
          <w:tcPr>
            <w:tcW w:w="325" w:type="pct"/>
            <w:tcBorders>
              <w:tl2br w:val="nil"/>
              <w:tr2bl w:val="nil"/>
            </w:tcBorders>
            <w:vAlign w:val="center"/>
          </w:tcPr>
          <w:p w14:paraId="2EE5F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46DD77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05C7B9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9C4AF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0AC3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BC764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B3A25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7F108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8AEF9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F07E8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0263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08D03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D009E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8B93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47F1A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6AA6A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F709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860F4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CA62C46">
        <w:trPr>
          <w:trHeight w:val="340" w:hRule="atLeast"/>
          <w:jc w:val="center"/>
        </w:trPr>
        <w:tc>
          <w:tcPr>
            <w:tcW w:w="532" w:type="pct"/>
            <w:tcBorders>
              <w:tl2br w:val="nil"/>
              <w:tr2bl w:val="nil"/>
            </w:tcBorders>
            <w:vAlign w:val="center"/>
          </w:tcPr>
          <w:p w14:paraId="1F2202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4×6</w:t>
            </w:r>
          </w:p>
        </w:tc>
        <w:tc>
          <w:tcPr>
            <w:tcW w:w="325" w:type="pct"/>
            <w:tcBorders>
              <w:tl2br w:val="nil"/>
              <w:tr2bl w:val="nil"/>
            </w:tcBorders>
            <w:vAlign w:val="center"/>
          </w:tcPr>
          <w:p w14:paraId="71B0A6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48D468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258060D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931290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C99E6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40C6C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263B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518BA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BBB6F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03005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F1487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AE888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6C7A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1B066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F2098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D3A91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DF354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695A8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BDF99AF">
        <w:trPr>
          <w:trHeight w:val="340" w:hRule="atLeast"/>
          <w:jc w:val="center"/>
        </w:trPr>
        <w:tc>
          <w:tcPr>
            <w:tcW w:w="532" w:type="pct"/>
            <w:tcBorders>
              <w:tl2br w:val="nil"/>
              <w:tr2bl w:val="nil"/>
            </w:tcBorders>
            <w:vAlign w:val="center"/>
          </w:tcPr>
          <w:p w14:paraId="608E020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4×10</w:t>
            </w:r>
          </w:p>
        </w:tc>
        <w:tc>
          <w:tcPr>
            <w:tcW w:w="325" w:type="pct"/>
            <w:tcBorders>
              <w:tl2br w:val="nil"/>
              <w:tr2bl w:val="nil"/>
            </w:tcBorders>
            <w:vAlign w:val="center"/>
          </w:tcPr>
          <w:p w14:paraId="3CB12E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00062E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46605C2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ACA4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E5C7F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D53A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A9F22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360B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BA9AF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98F56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6939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35973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2F170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A06D0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20EF4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47A7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59ED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6E0D9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65C2581">
        <w:trPr>
          <w:trHeight w:val="340" w:hRule="atLeast"/>
          <w:jc w:val="center"/>
        </w:trPr>
        <w:tc>
          <w:tcPr>
            <w:tcW w:w="532" w:type="pct"/>
            <w:tcBorders>
              <w:tl2br w:val="nil"/>
              <w:tr2bl w:val="nil"/>
            </w:tcBorders>
            <w:vAlign w:val="center"/>
          </w:tcPr>
          <w:p w14:paraId="677DED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4×16</w:t>
            </w:r>
          </w:p>
        </w:tc>
        <w:tc>
          <w:tcPr>
            <w:tcW w:w="325" w:type="pct"/>
            <w:tcBorders>
              <w:tl2br w:val="nil"/>
              <w:tr2bl w:val="nil"/>
            </w:tcBorders>
            <w:vAlign w:val="center"/>
          </w:tcPr>
          <w:p w14:paraId="2EF49A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0F069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17BCF6F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28EDE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712A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CAD9D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31E2F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12C4B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9D32C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764E3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82D5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CDC9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C06AD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5C9F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E1A57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07271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E06B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36B05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05C1AA3">
        <w:trPr>
          <w:trHeight w:val="340" w:hRule="atLeast"/>
          <w:jc w:val="center"/>
        </w:trPr>
        <w:tc>
          <w:tcPr>
            <w:tcW w:w="532" w:type="pct"/>
            <w:tcBorders>
              <w:tl2br w:val="nil"/>
              <w:tr2bl w:val="nil"/>
            </w:tcBorders>
            <w:vAlign w:val="center"/>
          </w:tcPr>
          <w:p w14:paraId="313184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4×25</w:t>
            </w:r>
          </w:p>
        </w:tc>
        <w:tc>
          <w:tcPr>
            <w:tcW w:w="325" w:type="pct"/>
            <w:tcBorders>
              <w:tl2br w:val="nil"/>
              <w:tr2bl w:val="nil"/>
            </w:tcBorders>
            <w:vAlign w:val="center"/>
          </w:tcPr>
          <w:p w14:paraId="62F371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1" w:type="pct"/>
            <w:tcBorders>
              <w:tl2br w:val="nil"/>
              <w:tr2bl w:val="nil"/>
            </w:tcBorders>
            <w:vAlign w:val="center"/>
          </w:tcPr>
          <w:p w14:paraId="3B1860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321" w:type="pct"/>
            <w:tcBorders>
              <w:tl2br w:val="nil"/>
              <w:tr2bl w:val="nil"/>
            </w:tcBorders>
            <w:vAlign w:val="center"/>
          </w:tcPr>
          <w:p w14:paraId="28AC28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66497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80D42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7A25B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39138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44A6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A1C2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AB5D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BA836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83A14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D64A7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E823E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640AB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21EE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059B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D9CD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D204A01">
        <w:trPr>
          <w:trHeight w:val="340" w:hRule="atLeast"/>
          <w:jc w:val="center"/>
        </w:trPr>
        <w:tc>
          <w:tcPr>
            <w:tcW w:w="532" w:type="pct"/>
            <w:tcBorders>
              <w:tl2br w:val="nil"/>
              <w:tr2bl w:val="nil"/>
            </w:tcBorders>
            <w:vAlign w:val="center"/>
          </w:tcPr>
          <w:p w14:paraId="7F290A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4×35</w:t>
            </w:r>
          </w:p>
        </w:tc>
        <w:tc>
          <w:tcPr>
            <w:tcW w:w="325" w:type="pct"/>
            <w:tcBorders>
              <w:tl2br w:val="nil"/>
              <w:tr2bl w:val="nil"/>
            </w:tcBorders>
            <w:vAlign w:val="center"/>
          </w:tcPr>
          <w:p w14:paraId="062B3A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1" w:type="pct"/>
            <w:tcBorders>
              <w:tl2br w:val="nil"/>
              <w:tr2bl w:val="nil"/>
            </w:tcBorders>
            <w:vAlign w:val="center"/>
          </w:tcPr>
          <w:p w14:paraId="7D76C3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494FDA8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5B3A26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F0FE8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C1947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892C8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C7E8E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FDFA23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E5C93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60F1A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882ED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9D7EA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9E53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F42D8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BED0C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70D2D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FCF8A4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84064AE">
        <w:trPr>
          <w:trHeight w:val="340" w:hRule="atLeast"/>
          <w:jc w:val="center"/>
        </w:trPr>
        <w:tc>
          <w:tcPr>
            <w:tcW w:w="532" w:type="pct"/>
            <w:tcBorders>
              <w:tl2br w:val="nil"/>
              <w:tr2bl w:val="nil"/>
            </w:tcBorders>
            <w:vAlign w:val="center"/>
          </w:tcPr>
          <w:p w14:paraId="78968B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w:t>
            </w:r>
          </w:p>
        </w:tc>
        <w:tc>
          <w:tcPr>
            <w:tcW w:w="325" w:type="pct"/>
            <w:tcBorders>
              <w:tl2br w:val="nil"/>
              <w:tr2bl w:val="nil"/>
            </w:tcBorders>
            <w:vAlign w:val="center"/>
          </w:tcPr>
          <w:p w14:paraId="79AF8F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39886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272F0B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D7366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7587AF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0AD33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59265B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CEE3D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4AB09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C6FC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FC78B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ADDEB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AF5CC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113A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48BCC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AB0D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AECFF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B60F5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7DEDA9C">
        <w:trPr>
          <w:trHeight w:val="340" w:hRule="atLeast"/>
          <w:jc w:val="center"/>
        </w:trPr>
        <w:tc>
          <w:tcPr>
            <w:tcW w:w="532" w:type="pct"/>
            <w:tcBorders>
              <w:tl2br w:val="nil"/>
              <w:tr2bl w:val="nil"/>
            </w:tcBorders>
            <w:vAlign w:val="center"/>
          </w:tcPr>
          <w:p w14:paraId="3A0F79B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4×70</w:t>
            </w:r>
          </w:p>
        </w:tc>
        <w:tc>
          <w:tcPr>
            <w:tcW w:w="325" w:type="pct"/>
            <w:tcBorders>
              <w:tl2br w:val="nil"/>
              <w:tr2bl w:val="nil"/>
            </w:tcBorders>
            <w:vAlign w:val="center"/>
          </w:tcPr>
          <w:p w14:paraId="719613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201" w:type="pct"/>
            <w:tcBorders>
              <w:tl2br w:val="nil"/>
              <w:tr2bl w:val="nil"/>
            </w:tcBorders>
            <w:vAlign w:val="center"/>
          </w:tcPr>
          <w:p w14:paraId="782B48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321" w:type="pct"/>
            <w:tcBorders>
              <w:tl2br w:val="nil"/>
              <w:tr2bl w:val="nil"/>
            </w:tcBorders>
            <w:vAlign w:val="center"/>
          </w:tcPr>
          <w:p w14:paraId="7A2B80F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1EE95E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B97EF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F74F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5D795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578D3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AF2A2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ABEA8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B7EA03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119A6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DA4BE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354AF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24A68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9DBD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BEF80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0B06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2296B59">
        <w:trPr>
          <w:trHeight w:val="340" w:hRule="atLeast"/>
          <w:jc w:val="center"/>
        </w:trPr>
        <w:tc>
          <w:tcPr>
            <w:tcW w:w="532" w:type="pct"/>
            <w:tcBorders>
              <w:tl2br w:val="nil"/>
              <w:tr2bl w:val="nil"/>
            </w:tcBorders>
            <w:vAlign w:val="center"/>
          </w:tcPr>
          <w:p w14:paraId="591362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4×95</w:t>
            </w:r>
          </w:p>
        </w:tc>
        <w:tc>
          <w:tcPr>
            <w:tcW w:w="325" w:type="pct"/>
            <w:tcBorders>
              <w:tl2br w:val="nil"/>
              <w:tr2bl w:val="nil"/>
            </w:tcBorders>
            <w:vAlign w:val="center"/>
          </w:tcPr>
          <w:p w14:paraId="7E6756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1" w:type="pct"/>
            <w:tcBorders>
              <w:tl2br w:val="nil"/>
              <w:tr2bl w:val="nil"/>
            </w:tcBorders>
            <w:vAlign w:val="center"/>
          </w:tcPr>
          <w:p w14:paraId="54A42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321" w:type="pct"/>
            <w:tcBorders>
              <w:tl2br w:val="nil"/>
              <w:tr2bl w:val="nil"/>
            </w:tcBorders>
            <w:vAlign w:val="center"/>
          </w:tcPr>
          <w:p w14:paraId="50A0E4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B21D20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4BA7F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701A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08D19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4704D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B935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35370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6A0E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78D04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1A3BE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B6E93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014D6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75D4D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F548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7DCF6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A99A09F">
        <w:trPr>
          <w:trHeight w:val="340" w:hRule="atLeast"/>
          <w:jc w:val="center"/>
        </w:trPr>
        <w:tc>
          <w:tcPr>
            <w:tcW w:w="532" w:type="pct"/>
            <w:tcBorders>
              <w:tl2br w:val="nil"/>
              <w:tr2bl w:val="nil"/>
            </w:tcBorders>
            <w:vAlign w:val="center"/>
          </w:tcPr>
          <w:p w14:paraId="4B67FF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4×120</w:t>
            </w:r>
          </w:p>
        </w:tc>
        <w:tc>
          <w:tcPr>
            <w:tcW w:w="325" w:type="pct"/>
            <w:tcBorders>
              <w:tl2br w:val="nil"/>
              <w:tr2bl w:val="nil"/>
            </w:tcBorders>
            <w:vAlign w:val="center"/>
          </w:tcPr>
          <w:p w14:paraId="6335A9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1" w:type="pct"/>
            <w:tcBorders>
              <w:tl2br w:val="nil"/>
              <w:tr2bl w:val="nil"/>
            </w:tcBorders>
            <w:vAlign w:val="center"/>
          </w:tcPr>
          <w:p w14:paraId="45AC3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321" w:type="pct"/>
            <w:tcBorders>
              <w:tl2br w:val="nil"/>
              <w:tr2bl w:val="nil"/>
            </w:tcBorders>
            <w:vAlign w:val="center"/>
          </w:tcPr>
          <w:p w14:paraId="11FFC7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806F1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634EC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E24AC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BC7E3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58FFF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21E8F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828A2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B12A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A4134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F0B4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B2D9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8B82A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6A9D4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E93B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42BA3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45E6D7D">
        <w:trPr>
          <w:trHeight w:val="340" w:hRule="atLeast"/>
          <w:jc w:val="center"/>
        </w:trPr>
        <w:tc>
          <w:tcPr>
            <w:tcW w:w="532" w:type="pct"/>
            <w:tcBorders>
              <w:tl2br w:val="nil"/>
              <w:tr2bl w:val="nil"/>
            </w:tcBorders>
            <w:vAlign w:val="center"/>
          </w:tcPr>
          <w:p w14:paraId="22ECD2EE">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4×150</w:t>
            </w:r>
          </w:p>
        </w:tc>
        <w:tc>
          <w:tcPr>
            <w:tcW w:w="325" w:type="pct"/>
            <w:tcBorders>
              <w:tl2br w:val="nil"/>
              <w:tr2bl w:val="nil"/>
            </w:tcBorders>
            <w:vAlign w:val="center"/>
          </w:tcPr>
          <w:p w14:paraId="13170A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201" w:type="pct"/>
            <w:tcBorders>
              <w:tl2br w:val="nil"/>
              <w:tr2bl w:val="nil"/>
            </w:tcBorders>
            <w:vAlign w:val="center"/>
          </w:tcPr>
          <w:p w14:paraId="35D1A2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321" w:type="pct"/>
            <w:tcBorders>
              <w:tl2br w:val="nil"/>
              <w:tr2bl w:val="nil"/>
            </w:tcBorders>
            <w:vAlign w:val="center"/>
          </w:tcPr>
          <w:p w14:paraId="67D42D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AA34F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B2DF7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2BA71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657EF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BAB2A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1DA87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F6352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9EEC5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3831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0F2A51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1F313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BBE1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C2D2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47A2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BC06C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7E1D226">
        <w:trPr>
          <w:trHeight w:val="340" w:hRule="atLeast"/>
          <w:jc w:val="center"/>
        </w:trPr>
        <w:tc>
          <w:tcPr>
            <w:tcW w:w="532" w:type="pct"/>
            <w:tcBorders>
              <w:tl2br w:val="nil"/>
              <w:tr2bl w:val="nil"/>
            </w:tcBorders>
            <w:vAlign w:val="center"/>
          </w:tcPr>
          <w:p w14:paraId="67420A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4×185</w:t>
            </w:r>
          </w:p>
        </w:tc>
        <w:tc>
          <w:tcPr>
            <w:tcW w:w="325" w:type="pct"/>
            <w:tcBorders>
              <w:tl2br w:val="nil"/>
              <w:tr2bl w:val="nil"/>
            </w:tcBorders>
            <w:vAlign w:val="center"/>
          </w:tcPr>
          <w:p w14:paraId="04952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p>
        </w:tc>
        <w:tc>
          <w:tcPr>
            <w:tcW w:w="201" w:type="pct"/>
            <w:tcBorders>
              <w:tl2br w:val="nil"/>
              <w:tr2bl w:val="nil"/>
            </w:tcBorders>
            <w:vAlign w:val="center"/>
          </w:tcPr>
          <w:p w14:paraId="1D4BF2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321" w:type="pct"/>
            <w:tcBorders>
              <w:tl2br w:val="nil"/>
              <w:tr2bl w:val="nil"/>
            </w:tcBorders>
            <w:vAlign w:val="center"/>
          </w:tcPr>
          <w:p w14:paraId="73B7E9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159F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64976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D30A7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5F65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50F1D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FFE21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9D735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DC95D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6DD7F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C087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C2E06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189A0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074C6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E8F76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34DF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6C4C763">
        <w:trPr>
          <w:trHeight w:val="340" w:hRule="atLeast"/>
          <w:jc w:val="center"/>
        </w:trPr>
        <w:tc>
          <w:tcPr>
            <w:tcW w:w="532" w:type="pct"/>
            <w:tcBorders>
              <w:tl2br w:val="nil"/>
              <w:tr2bl w:val="nil"/>
            </w:tcBorders>
            <w:vAlign w:val="center"/>
          </w:tcPr>
          <w:p w14:paraId="136914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4×240</w:t>
            </w:r>
          </w:p>
        </w:tc>
        <w:tc>
          <w:tcPr>
            <w:tcW w:w="325" w:type="pct"/>
            <w:tcBorders>
              <w:tl2br w:val="nil"/>
              <w:tr2bl w:val="nil"/>
            </w:tcBorders>
            <w:vAlign w:val="center"/>
          </w:tcPr>
          <w:p w14:paraId="2F22D1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01" w:type="pct"/>
            <w:tcBorders>
              <w:tl2br w:val="nil"/>
              <w:tr2bl w:val="nil"/>
            </w:tcBorders>
            <w:vAlign w:val="center"/>
          </w:tcPr>
          <w:p w14:paraId="2D7754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321" w:type="pct"/>
            <w:tcBorders>
              <w:tl2br w:val="nil"/>
              <w:tr2bl w:val="nil"/>
            </w:tcBorders>
            <w:vAlign w:val="center"/>
          </w:tcPr>
          <w:p w14:paraId="6100D2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1B725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99CC6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40D10A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5B81A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1A7C3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ECD80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064A4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2F16F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4E83C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1B30A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CF52A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91257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FC7F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3DEF5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C07C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FB10C57">
        <w:trPr>
          <w:trHeight w:val="340" w:hRule="atLeast"/>
          <w:jc w:val="center"/>
        </w:trPr>
        <w:tc>
          <w:tcPr>
            <w:tcW w:w="532" w:type="pct"/>
            <w:tcBorders>
              <w:tl2br w:val="nil"/>
              <w:tr2bl w:val="nil"/>
            </w:tcBorders>
            <w:vAlign w:val="center"/>
          </w:tcPr>
          <w:p w14:paraId="1C58B2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4×300</w:t>
            </w:r>
          </w:p>
        </w:tc>
        <w:tc>
          <w:tcPr>
            <w:tcW w:w="325" w:type="pct"/>
            <w:tcBorders>
              <w:tl2br w:val="nil"/>
              <w:tr2bl w:val="nil"/>
            </w:tcBorders>
            <w:vAlign w:val="center"/>
          </w:tcPr>
          <w:p w14:paraId="62365F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8.4</w:t>
            </w:r>
          </w:p>
        </w:tc>
        <w:tc>
          <w:tcPr>
            <w:tcW w:w="201" w:type="pct"/>
            <w:tcBorders>
              <w:tl2br w:val="nil"/>
              <w:tr2bl w:val="nil"/>
            </w:tcBorders>
            <w:vAlign w:val="center"/>
          </w:tcPr>
          <w:p w14:paraId="0F4930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321" w:type="pct"/>
            <w:tcBorders>
              <w:tl2br w:val="nil"/>
              <w:tr2bl w:val="nil"/>
            </w:tcBorders>
            <w:vAlign w:val="center"/>
          </w:tcPr>
          <w:p w14:paraId="654494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06CBA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5CE3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ECBF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E724F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94A59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1DEE6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046F4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8BD49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19ACC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58EFE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AB65E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A5111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F1B55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7D98D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68C18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940A96D">
        <w:trPr>
          <w:trHeight w:val="340" w:hRule="atLeast"/>
          <w:jc w:val="center"/>
        </w:trPr>
        <w:tc>
          <w:tcPr>
            <w:tcW w:w="532" w:type="pct"/>
            <w:tcBorders>
              <w:tl2br w:val="nil"/>
              <w:tr2bl w:val="nil"/>
            </w:tcBorders>
            <w:vAlign w:val="center"/>
          </w:tcPr>
          <w:p w14:paraId="7EAC11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w:t>
            </w:r>
          </w:p>
        </w:tc>
        <w:tc>
          <w:tcPr>
            <w:tcW w:w="325" w:type="pct"/>
            <w:tcBorders>
              <w:tl2br w:val="nil"/>
              <w:tr2bl w:val="nil"/>
            </w:tcBorders>
            <w:vAlign w:val="center"/>
          </w:tcPr>
          <w:p w14:paraId="64365D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01CCD8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3BECEA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05FE8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D9133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3BCB0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D3A41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ECE4C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DD1AC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EC9DB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24837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465F0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B7596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679BB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4E2C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5B3B0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3D78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D11F5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341664E">
        <w:trPr>
          <w:trHeight w:val="340" w:hRule="atLeast"/>
          <w:jc w:val="center"/>
        </w:trPr>
        <w:tc>
          <w:tcPr>
            <w:tcW w:w="532" w:type="pct"/>
            <w:tcBorders>
              <w:tl2br w:val="nil"/>
              <w:tr2bl w:val="nil"/>
            </w:tcBorders>
            <w:vAlign w:val="center"/>
          </w:tcPr>
          <w:p w14:paraId="4CE040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5×1.5</w:t>
            </w:r>
          </w:p>
        </w:tc>
        <w:tc>
          <w:tcPr>
            <w:tcW w:w="325" w:type="pct"/>
            <w:tcBorders>
              <w:tl2br w:val="nil"/>
              <w:tr2bl w:val="nil"/>
            </w:tcBorders>
            <w:vAlign w:val="center"/>
          </w:tcPr>
          <w:p w14:paraId="0501E6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725BF3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4668C4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6FAFB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FCA53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3F36F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512A6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265B3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D97B7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07C0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321E1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914E9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35506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1071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AA8F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B9520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9BD29A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2846A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948BEDA">
        <w:trPr>
          <w:trHeight w:val="340" w:hRule="atLeast"/>
          <w:jc w:val="center"/>
        </w:trPr>
        <w:tc>
          <w:tcPr>
            <w:tcW w:w="532" w:type="pct"/>
            <w:tcBorders>
              <w:tl2br w:val="nil"/>
              <w:tr2bl w:val="nil"/>
            </w:tcBorders>
            <w:vAlign w:val="center"/>
          </w:tcPr>
          <w:p w14:paraId="2B930F50">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5×2.5</w:t>
            </w:r>
          </w:p>
        </w:tc>
        <w:tc>
          <w:tcPr>
            <w:tcW w:w="325" w:type="pct"/>
            <w:tcBorders>
              <w:tl2br w:val="nil"/>
              <w:tr2bl w:val="nil"/>
            </w:tcBorders>
            <w:vAlign w:val="center"/>
          </w:tcPr>
          <w:p w14:paraId="02D2A6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559B88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4CCD4B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DF61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9EA3A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235CB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B3836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FDCAF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6E127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D0076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90AD4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B1459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7C4B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CD2C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107A2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E251B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80006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D904C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02F6B2B">
        <w:trPr>
          <w:trHeight w:val="340" w:hRule="atLeast"/>
          <w:jc w:val="center"/>
        </w:trPr>
        <w:tc>
          <w:tcPr>
            <w:tcW w:w="532" w:type="pct"/>
            <w:tcBorders>
              <w:tl2br w:val="nil"/>
              <w:tr2bl w:val="nil"/>
            </w:tcBorders>
            <w:vAlign w:val="center"/>
          </w:tcPr>
          <w:p w14:paraId="3B84E3B8">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5×4</w:t>
            </w:r>
          </w:p>
        </w:tc>
        <w:tc>
          <w:tcPr>
            <w:tcW w:w="325" w:type="pct"/>
            <w:tcBorders>
              <w:tl2br w:val="nil"/>
              <w:tr2bl w:val="nil"/>
            </w:tcBorders>
            <w:vAlign w:val="center"/>
          </w:tcPr>
          <w:p w14:paraId="6E981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1" w:type="pct"/>
            <w:tcBorders>
              <w:tl2br w:val="nil"/>
              <w:tr2bl w:val="nil"/>
            </w:tcBorders>
            <w:vAlign w:val="center"/>
          </w:tcPr>
          <w:p w14:paraId="250DE4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47EB1C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4281F4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5BC37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D421E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EFEEA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DFB8B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6DAD7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84FD7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C3905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970E4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7BBD8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70D4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4E029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88802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F995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CAE39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FEA1BEA">
        <w:trPr>
          <w:trHeight w:val="340" w:hRule="atLeast"/>
          <w:jc w:val="center"/>
        </w:trPr>
        <w:tc>
          <w:tcPr>
            <w:tcW w:w="532" w:type="pct"/>
            <w:tcBorders>
              <w:tl2br w:val="nil"/>
              <w:tr2bl w:val="nil"/>
            </w:tcBorders>
            <w:vAlign w:val="center"/>
          </w:tcPr>
          <w:p w14:paraId="6159D7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5×6</w:t>
            </w:r>
          </w:p>
        </w:tc>
        <w:tc>
          <w:tcPr>
            <w:tcW w:w="325" w:type="pct"/>
            <w:tcBorders>
              <w:tl2br w:val="nil"/>
              <w:tr2bl w:val="nil"/>
            </w:tcBorders>
            <w:vAlign w:val="center"/>
          </w:tcPr>
          <w:p w14:paraId="515930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01" w:type="pct"/>
            <w:tcBorders>
              <w:tl2br w:val="nil"/>
              <w:tr2bl w:val="nil"/>
            </w:tcBorders>
            <w:vAlign w:val="center"/>
          </w:tcPr>
          <w:p w14:paraId="27385F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251C69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45DD6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98BE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4FF65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C548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24D9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D9FDC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52566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5FED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095AD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33096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DE17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E49C4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F798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1DFE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E76A4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4E57F92">
        <w:trPr>
          <w:trHeight w:val="340" w:hRule="atLeast"/>
          <w:jc w:val="center"/>
        </w:trPr>
        <w:tc>
          <w:tcPr>
            <w:tcW w:w="532" w:type="pct"/>
            <w:tcBorders>
              <w:tl2br w:val="nil"/>
              <w:tr2bl w:val="nil"/>
            </w:tcBorders>
            <w:vAlign w:val="center"/>
          </w:tcPr>
          <w:p w14:paraId="5A9EC3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5×10</w:t>
            </w:r>
          </w:p>
        </w:tc>
        <w:tc>
          <w:tcPr>
            <w:tcW w:w="325" w:type="pct"/>
            <w:tcBorders>
              <w:tl2br w:val="nil"/>
              <w:tr2bl w:val="nil"/>
            </w:tcBorders>
            <w:vAlign w:val="center"/>
          </w:tcPr>
          <w:p w14:paraId="6C0747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3F524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432B59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AF1478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387D8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A53C7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C9DB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F13AB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5696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BF55D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2C89A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0784F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C666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772C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B271B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D09C3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C5003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A4FC3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9D524F">
        <w:trPr>
          <w:trHeight w:val="340" w:hRule="atLeast"/>
          <w:jc w:val="center"/>
        </w:trPr>
        <w:tc>
          <w:tcPr>
            <w:tcW w:w="532" w:type="pct"/>
            <w:tcBorders>
              <w:tl2br w:val="nil"/>
              <w:tr2bl w:val="nil"/>
            </w:tcBorders>
            <w:vAlign w:val="center"/>
          </w:tcPr>
          <w:p w14:paraId="16701A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5×16</w:t>
            </w:r>
          </w:p>
        </w:tc>
        <w:tc>
          <w:tcPr>
            <w:tcW w:w="325" w:type="pct"/>
            <w:tcBorders>
              <w:tl2br w:val="nil"/>
              <w:tr2bl w:val="nil"/>
            </w:tcBorders>
            <w:vAlign w:val="center"/>
          </w:tcPr>
          <w:p w14:paraId="2E4D7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47E9D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7C7252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E4557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F6B00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3DAA1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211E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9A0A0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7AC42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F87B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202CD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A32C9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10B4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A3B1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CCF2EF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9FEC9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EB751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9B884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E69CB95">
        <w:trPr>
          <w:trHeight w:val="340" w:hRule="atLeast"/>
          <w:jc w:val="center"/>
        </w:trPr>
        <w:tc>
          <w:tcPr>
            <w:tcW w:w="532" w:type="pct"/>
            <w:tcBorders>
              <w:tl2br w:val="nil"/>
              <w:tr2bl w:val="nil"/>
            </w:tcBorders>
            <w:vAlign w:val="center"/>
          </w:tcPr>
          <w:p w14:paraId="26E645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5×25</w:t>
            </w:r>
          </w:p>
        </w:tc>
        <w:tc>
          <w:tcPr>
            <w:tcW w:w="325" w:type="pct"/>
            <w:tcBorders>
              <w:tl2br w:val="nil"/>
              <w:tr2bl w:val="nil"/>
            </w:tcBorders>
            <w:vAlign w:val="center"/>
          </w:tcPr>
          <w:p w14:paraId="776311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1" w:type="pct"/>
            <w:tcBorders>
              <w:tl2br w:val="nil"/>
              <w:tr2bl w:val="nil"/>
            </w:tcBorders>
            <w:vAlign w:val="center"/>
          </w:tcPr>
          <w:p w14:paraId="2D292F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6A34EB9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148509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9CDDAD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9BBA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22BFD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5472C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A5C3E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3D41E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53680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F9DD3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5E908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F48E1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3324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A5C72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E84E0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CD498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B06BCB7">
        <w:trPr>
          <w:trHeight w:val="340" w:hRule="atLeast"/>
          <w:jc w:val="center"/>
        </w:trPr>
        <w:tc>
          <w:tcPr>
            <w:tcW w:w="532" w:type="pct"/>
            <w:tcBorders>
              <w:tl2br w:val="nil"/>
              <w:tr2bl w:val="nil"/>
            </w:tcBorders>
            <w:vAlign w:val="center"/>
          </w:tcPr>
          <w:p w14:paraId="690B20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5×35</w:t>
            </w:r>
          </w:p>
        </w:tc>
        <w:tc>
          <w:tcPr>
            <w:tcW w:w="325" w:type="pct"/>
            <w:tcBorders>
              <w:tl2br w:val="nil"/>
              <w:tr2bl w:val="nil"/>
            </w:tcBorders>
            <w:vAlign w:val="center"/>
          </w:tcPr>
          <w:p w14:paraId="1FA21A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1" w:type="pct"/>
            <w:tcBorders>
              <w:tl2br w:val="nil"/>
              <w:tr2bl w:val="nil"/>
            </w:tcBorders>
            <w:vAlign w:val="center"/>
          </w:tcPr>
          <w:p w14:paraId="1BD46E7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1320838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7CB98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1CB43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3A972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8C122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26C05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B3423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B50B9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B6782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EE807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95B96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65918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E160E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245B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D181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5FB5F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7DF3196">
        <w:trPr>
          <w:trHeight w:val="340" w:hRule="atLeast"/>
          <w:jc w:val="center"/>
        </w:trPr>
        <w:tc>
          <w:tcPr>
            <w:tcW w:w="532" w:type="pct"/>
            <w:tcBorders>
              <w:tl2br w:val="nil"/>
              <w:tr2bl w:val="nil"/>
            </w:tcBorders>
            <w:vAlign w:val="center"/>
          </w:tcPr>
          <w:p w14:paraId="7DAA20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5×50</w:t>
            </w:r>
          </w:p>
        </w:tc>
        <w:tc>
          <w:tcPr>
            <w:tcW w:w="325" w:type="pct"/>
            <w:tcBorders>
              <w:tl2br w:val="nil"/>
              <w:tr2bl w:val="nil"/>
            </w:tcBorders>
            <w:vAlign w:val="center"/>
          </w:tcPr>
          <w:p w14:paraId="31D311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201" w:type="pct"/>
            <w:tcBorders>
              <w:tl2br w:val="nil"/>
              <w:tr2bl w:val="nil"/>
            </w:tcBorders>
            <w:vAlign w:val="center"/>
          </w:tcPr>
          <w:p w14:paraId="2F7850E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0F78E6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CDB2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4F4B8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D76E7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42549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B477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D9AAC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F6E62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46F2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A07FA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4580C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1215C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C40E2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7839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7FBAF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C805D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EBF267">
        <w:trPr>
          <w:trHeight w:val="340" w:hRule="atLeast"/>
          <w:jc w:val="center"/>
        </w:trPr>
        <w:tc>
          <w:tcPr>
            <w:tcW w:w="532" w:type="pct"/>
            <w:tcBorders>
              <w:tl2br w:val="nil"/>
              <w:tr2bl w:val="nil"/>
            </w:tcBorders>
            <w:vAlign w:val="center"/>
          </w:tcPr>
          <w:p w14:paraId="6D0CCA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5×70</w:t>
            </w:r>
          </w:p>
        </w:tc>
        <w:tc>
          <w:tcPr>
            <w:tcW w:w="325" w:type="pct"/>
            <w:tcBorders>
              <w:tl2br w:val="nil"/>
              <w:tr2bl w:val="nil"/>
            </w:tcBorders>
            <w:vAlign w:val="center"/>
          </w:tcPr>
          <w:p w14:paraId="1C7514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201" w:type="pct"/>
            <w:tcBorders>
              <w:tl2br w:val="nil"/>
              <w:tr2bl w:val="nil"/>
            </w:tcBorders>
            <w:vAlign w:val="center"/>
          </w:tcPr>
          <w:p w14:paraId="4B9998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3C59956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40E71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9364A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7358D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A22D4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ECD3D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14896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2F42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1073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C5E53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694FE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19999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74587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5D04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8E39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2A573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358C496">
        <w:trPr>
          <w:trHeight w:val="340" w:hRule="atLeast"/>
          <w:jc w:val="center"/>
        </w:trPr>
        <w:tc>
          <w:tcPr>
            <w:tcW w:w="532" w:type="pct"/>
            <w:tcBorders>
              <w:tl2br w:val="nil"/>
              <w:tr2bl w:val="nil"/>
            </w:tcBorders>
            <w:vAlign w:val="center"/>
          </w:tcPr>
          <w:p w14:paraId="729F3C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5×95</w:t>
            </w:r>
          </w:p>
        </w:tc>
        <w:tc>
          <w:tcPr>
            <w:tcW w:w="325" w:type="pct"/>
            <w:tcBorders>
              <w:tl2br w:val="nil"/>
              <w:tr2bl w:val="nil"/>
            </w:tcBorders>
            <w:vAlign w:val="center"/>
          </w:tcPr>
          <w:p w14:paraId="25CEA5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201" w:type="pct"/>
            <w:tcBorders>
              <w:tl2br w:val="nil"/>
              <w:tr2bl w:val="nil"/>
            </w:tcBorders>
            <w:vAlign w:val="center"/>
          </w:tcPr>
          <w:p w14:paraId="5EA5B8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55000D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895DF8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EFF77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41914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644E7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B2C10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B1D7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C5B0F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38FB6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A6490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24958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C2AB4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6789C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9CFA4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464C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95551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E46C786">
        <w:trPr>
          <w:trHeight w:val="340" w:hRule="atLeast"/>
          <w:jc w:val="center"/>
        </w:trPr>
        <w:tc>
          <w:tcPr>
            <w:tcW w:w="532" w:type="pct"/>
            <w:tcBorders>
              <w:tl2br w:val="nil"/>
              <w:tr2bl w:val="nil"/>
            </w:tcBorders>
            <w:vAlign w:val="center"/>
          </w:tcPr>
          <w:p w14:paraId="1F786C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6×0.75</w:t>
            </w:r>
          </w:p>
        </w:tc>
        <w:tc>
          <w:tcPr>
            <w:tcW w:w="325" w:type="pct"/>
            <w:tcBorders>
              <w:tl2br w:val="nil"/>
              <w:tr2bl w:val="nil"/>
            </w:tcBorders>
            <w:vAlign w:val="center"/>
          </w:tcPr>
          <w:p w14:paraId="0EFF96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2F03C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487BCA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05A440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10E86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3310A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006CB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9092DA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DC51E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77102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73836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77C6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6F89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FF13B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DD6E6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0070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40CE8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9DD6F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A5138B6">
        <w:trPr>
          <w:trHeight w:val="340" w:hRule="atLeast"/>
          <w:jc w:val="center"/>
        </w:trPr>
        <w:tc>
          <w:tcPr>
            <w:tcW w:w="532" w:type="pct"/>
            <w:tcBorders>
              <w:tl2br w:val="nil"/>
              <w:tr2bl w:val="nil"/>
            </w:tcBorders>
            <w:vAlign w:val="center"/>
          </w:tcPr>
          <w:p w14:paraId="1D47E29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6×1</w:t>
            </w:r>
          </w:p>
        </w:tc>
        <w:tc>
          <w:tcPr>
            <w:tcW w:w="325" w:type="pct"/>
            <w:tcBorders>
              <w:tl2br w:val="nil"/>
              <w:tr2bl w:val="nil"/>
            </w:tcBorders>
            <w:vAlign w:val="center"/>
          </w:tcPr>
          <w:p w14:paraId="607201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1" w:type="pct"/>
            <w:tcBorders>
              <w:tl2br w:val="nil"/>
              <w:tr2bl w:val="nil"/>
            </w:tcBorders>
            <w:vAlign w:val="center"/>
          </w:tcPr>
          <w:p w14:paraId="23A34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79C38F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26AE3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AD604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7D63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F3685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3F812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9470D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4ED2B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3AB3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546E4E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06B1E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7DD64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25E8D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3562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C998A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4C561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89E5DA0">
        <w:trPr>
          <w:trHeight w:val="340" w:hRule="atLeast"/>
          <w:jc w:val="center"/>
        </w:trPr>
        <w:tc>
          <w:tcPr>
            <w:tcW w:w="532" w:type="pct"/>
            <w:tcBorders>
              <w:tl2br w:val="nil"/>
              <w:tr2bl w:val="nil"/>
            </w:tcBorders>
            <w:vAlign w:val="center"/>
          </w:tcPr>
          <w:p w14:paraId="1244DF6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6×1.5</w:t>
            </w:r>
          </w:p>
        </w:tc>
        <w:tc>
          <w:tcPr>
            <w:tcW w:w="325" w:type="pct"/>
            <w:tcBorders>
              <w:tl2br w:val="nil"/>
              <w:tr2bl w:val="nil"/>
            </w:tcBorders>
            <w:vAlign w:val="center"/>
          </w:tcPr>
          <w:p w14:paraId="0E5BC0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01" w:type="pct"/>
            <w:tcBorders>
              <w:tl2br w:val="nil"/>
              <w:tr2bl w:val="nil"/>
            </w:tcBorders>
            <w:vAlign w:val="center"/>
          </w:tcPr>
          <w:p w14:paraId="521A08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3666E5C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786811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88D65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BECDE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B237F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A4C8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28FD4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885F1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F5E5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17320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C449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EBD10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6627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0957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AFEBF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71E71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0D0B0FF">
        <w:trPr>
          <w:trHeight w:val="340" w:hRule="atLeast"/>
          <w:jc w:val="center"/>
        </w:trPr>
        <w:tc>
          <w:tcPr>
            <w:tcW w:w="532" w:type="pct"/>
            <w:tcBorders>
              <w:tl2br w:val="nil"/>
              <w:tr2bl w:val="nil"/>
            </w:tcBorders>
            <w:vAlign w:val="center"/>
          </w:tcPr>
          <w:p w14:paraId="4B3EF34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6×2.5</w:t>
            </w:r>
          </w:p>
        </w:tc>
        <w:tc>
          <w:tcPr>
            <w:tcW w:w="325" w:type="pct"/>
            <w:tcBorders>
              <w:tl2br w:val="nil"/>
              <w:tr2bl w:val="nil"/>
            </w:tcBorders>
            <w:vAlign w:val="center"/>
          </w:tcPr>
          <w:p w14:paraId="476A8B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01" w:type="pct"/>
            <w:tcBorders>
              <w:tl2br w:val="nil"/>
              <w:tr2bl w:val="nil"/>
            </w:tcBorders>
            <w:vAlign w:val="center"/>
          </w:tcPr>
          <w:p w14:paraId="08939F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5FB4C7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C0A8FA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49D27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AEEE4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3A75D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A0A5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65329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840FE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9AD11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3D952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343D4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9DE2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53880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702B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EF332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B1DBC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D0CE211">
        <w:trPr>
          <w:trHeight w:val="340" w:hRule="atLeast"/>
          <w:jc w:val="center"/>
        </w:trPr>
        <w:tc>
          <w:tcPr>
            <w:tcW w:w="532" w:type="pct"/>
            <w:tcBorders>
              <w:tl2br w:val="nil"/>
              <w:tr2bl w:val="nil"/>
            </w:tcBorders>
            <w:vAlign w:val="center"/>
          </w:tcPr>
          <w:p w14:paraId="21452B8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6×4</w:t>
            </w:r>
          </w:p>
        </w:tc>
        <w:tc>
          <w:tcPr>
            <w:tcW w:w="325" w:type="pct"/>
            <w:tcBorders>
              <w:tl2br w:val="nil"/>
              <w:tr2bl w:val="nil"/>
            </w:tcBorders>
            <w:vAlign w:val="center"/>
          </w:tcPr>
          <w:p w14:paraId="2BF5B9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01" w:type="pct"/>
            <w:tcBorders>
              <w:tl2br w:val="nil"/>
              <w:tr2bl w:val="nil"/>
            </w:tcBorders>
            <w:vAlign w:val="center"/>
          </w:tcPr>
          <w:p w14:paraId="6977D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46DA65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A5E0CA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260A8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B615D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03CC8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EEFC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30F82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A6D89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19A4F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A714F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0A1F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554E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8AE1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49A5B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170CF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BC16C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84614B1">
        <w:trPr>
          <w:trHeight w:val="340" w:hRule="atLeast"/>
          <w:jc w:val="center"/>
        </w:trPr>
        <w:tc>
          <w:tcPr>
            <w:tcW w:w="532" w:type="pct"/>
            <w:tcBorders>
              <w:tl2br w:val="nil"/>
              <w:tr2bl w:val="nil"/>
            </w:tcBorders>
            <w:vAlign w:val="center"/>
          </w:tcPr>
          <w:p w14:paraId="208E2D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12×0.75</w:t>
            </w:r>
          </w:p>
        </w:tc>
        <w:tc>
          <w:tcPr>
            <w:tcW w:w="325" w:type="pct"/>
            <w:tcBorders>
              <w:tl2br w:val="nil"/>
              <w:tr2bl w:val="nil"/>
            </w:tcBorders>
            <w:vAlign w:val="center"/>
          </w:tcPr>
          <w:p w14:paraId="5B7AA3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1" w:type="pct"/>
            <w:tcBorders>
              <w:tl2br w:val="nil"/>
              <w:tr2bl w:val="nil"/>
            </w:tcBorders>
            <w:vAlign w:val="center"/>
          </w:tcPr>
          <w:p w14:paraId="083CA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003638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FBB5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88A5F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5514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5F57F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2BD2B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35E3A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2246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268E2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67FE7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C9B0F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25E53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00A9B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08C6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A844E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73AD9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A15D3A4">
        <w:trPr>
          <w:trHeight w:val="340" w:hRule="atLeast"/>
          <w:jc w:val="center"/>
        </w:trPr>
        <w:tc>
          <w:tcPr>
            <w:tcW w:w="532" w:type="pct"/>
            <w:tcBorders>
              <w:tl2br w:val="nil"/>
              <w:tr2bl w:val="nil"/>
            </w:tcBorders>
            <w:vAlign w:val="center"/>
          </w:tcPr>
          <w:p w14:paraId="1D79B0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12×1</w:t>
            </w:r>
          </w:p>
        </w:tc>
        <w:tc>
          <w:tcPr>
            <w:tcW w:w="325" w:type="pct"/>
            <w:tcBorders>
              <w:tl2br w:val="nil"/>
              <w:tr2bl w:val="nil"/>
            </w:tcBorders>
            <w:vAlign w:val="center"/>
          </w:tcPr>
          <w:p w14:paraId="261E5A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01" w:type="pct"/>
            <w:tcBorders>
              <w:tl2br w:val="nil"/>
              <w:tr2bl w:val="nil"/>
            </w:tcBorders>
            <w:vAlign w:val="center"/>
          </w:tcPr>
          <w:p w14:paraId="582B07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79C4151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39B2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A929E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B378C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301F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3D29F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23E0F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670BD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2972A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EE42C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5EEC5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192C7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2A3E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34CA8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4CF22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4E378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E3C526A">
        <w:trPr>
          <w:trHeight w:val="340" w:hRule="atLeast"/>
          <w:jc w:val="center"/>
        </w:trPr>
        <w:tc>
          <w:tcPr>
            <w:tcW w:w="532" w:type="pct"/>
            <w:tcBorders>
              <w:tl2br w:val="nil"/>
              <w:tr2bl w:val="nil"/>
            </w:tcBorders>
            <w:vAlign w:val="center"/>
          </w:tcPr>
          <w:p w14:paraId="4C2375C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12×1.5</w:t>
            </w:r>
          </w:p>
        </w:tc>
        <w:tc>
          <w:tcPr>
            <w:tcW w:w="325" w:type="pct"/>
            <w:tcBorders>
              <w:tl2br w:val="nil"/>
              <w:tr2bl w:val="nil"/>
            </w:tcBorders>
            <w:vAlign w:val="center"/>
          </w:tcPr>
          <w:p w14:paraId="46C8A2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01" w:type="pct"/>
            <w:tcBorders>
              <w:tl2br w:val="nil"/>
              <w:tr2bl w:val="nil"/>
            </w:tcBorders>
            <w:vAlign w:val="center"/>
          </w:tcPr>
          <w:p w14:paraId="0123FC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0AEB74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A0B9B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C45D8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D0D64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1DB1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A5214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8F176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E0E5C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EA538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CC09D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4999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33855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D47F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8E1E5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C38F7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76046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35E45EB">
        <w:trPr>
          <w:trHeight w:val="340" w:hRule="atLeast"/>
          <w:jc w:val="center"/>
        </w:trPr>
        <w:tc>
          <w:tcPr>
            <w:tcW w:w="532" w:type="pct"/>
            <w:tcBorders>
              <w:tl2br w:val="nil"/>
              <w:tr2bl w:val="nil"/>
            </w:tcBorders>
            <w:vAlign w:val="center"/>
          </w:tcPr>
          <w:p w14:paraId="52CB397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12×2.5</w:t>
            </w:r>
          </w:p>
        </w:tc>
        <w:tc>
          <w:tcPr>
            <w:tcW w:w="325" w:type="pct"/>
            <w:tcBorders>
              <w:tl2br w:val="nil"/>
              <w:tr2bl w:val="nil"/>
            </w:tcBorders>
            <w:vAlign w:val="center"/>
          </w:tcPr>
          <w:p w14:paraId="408CBA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444166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228028C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EB15E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AE7AD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6F8BF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2588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FC90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F369D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D39DE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FA4BD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47D54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12722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8A1B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1C17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8C3F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EDD2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1E96C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FFA6291">
        <w:trPr>
          <w:trHeight w:val="340" w:hRule="atLeast"/>
          <w:jc w:val="center"/>
        </w:trPr>
        <w:tc>
          <w:tcPr>
            <w:tcW w:w="532" w:type="pct"/>
            <w:tcBorders>
              <w:tl2br w:val="nil"/>
              <w:tr2bl w:val="nil"/>
            </w:tcBorders>
            <w:vAlign w:val="center"/>
          </w:tcPr>
          <w:p w14:paraId="5A8BE4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12×4</w:t>
            </w:r>
          </w:p>
        </w:tc>
        <w:tc>
          <w:tcPr>
            <w:tcW w:w="325" w:type="pct"/>
            <w:tcBorders>
              <w:tl2br w:val="nil"/>
              <w:tr2bl w:val="nil"/>
            </w:tcBorders>
            <w:vAlign w:val="center"/>
          </w:tcPr>
          <w:p w14:paraId="2D4F38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651B5D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1E05FAD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8518C1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83DA2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F57FE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12053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593D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CED29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4B7F2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B14F3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7A83E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6D898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273AF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EC20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517EB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CAE66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7D6E4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BE4CC0C">
        <w:trPr>
          <w:trHeight w:val="340" w:hRule="atLeast"/>
          <w:jc w:val="center"/>
        </w:trPr>
        <w:tc>
          <w:tcPr>
            <w:tcW w:w="532" w:type="pct"/>
            <w:tcBorders>
              <w:tl2br w:val="nil"/>
              <w:tr2bl w:val="nil"/>
            </w:tcBorders>
            <w:vAlign w:val="center"/>
          </w:tcPr>
          <w:p w14:paraId="5FDC51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18×0.75</w:t>
            </w:r>
          </w:p>
        </w:tc>
        <w:tc>
          <w:tcPr>
            <w:tcW w:w="325" w:type="pct"/>
            <w:tcBorders>
              <w:tl2br w:val="nil"/>
              <w:tr2bl w:val="nil"/>
            </w:tcBorders>
            <w:vAlign w:val="center"/>
          </w:tcPr>
          <w:p w14:paraId="220CB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1" w:type="pct"/>
            <w:tcBorders>
              <w:tl2br w:val="nil"/>
              <w:tr2bl w:val="nil"/>
            </w:tcBorders>
            <w:vAlign w:val="center"/>
          </w:tcPr>
          <w:p w14:paraId="2DF52C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3DCD08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7B6E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9BEEEA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F1804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429F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84F9E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D4619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41087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D390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FB5A1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9959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0FF6B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B523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BD4AC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2B76C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45D06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BCD8F26">
        <w:trPr>
          <w:trHeight w:val="340" w:hRule="atLeast"/>
          <w:jc w:val="center"/>
        </w:trPr>
        <w:tc>
          <w:tcPr>
            <w:tcW w:w="532" w:type="pct"/>
            <w:tcBorders>
              <w:tl2br w:val="nil"/>
              <w:tr2bl w:val="nil"/>
            </w:tcBorders>
            <w:vAlign w:val="center"/>
          </w:tcPr>
          <w:p w14:paraId="257CB1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18×1</w:t>
            </w:r>
          </w:p>
        </w:tc>
        <w:tc>
          <w:tcPr>
            <w:tcW w:w="325" w:type="pct"/>
            <w:tcBorders>
              <w:tl2br w:val="nil"/>
              <w:tr2bl w:val="nil"/>
            </w:tcBorders>
            <w:vAlign w:val="center"/>
          </w:tcPr>
          <w:p w14:paraId="6858DE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1" w:type="pct"/>
            <w:tcBorders>
              <w:tl2br w:val="nil"/>
              <w:tr2bl w:val="nil"/>
            </w:tcBorders>
            <w:vAlign w:val="center"/>
          </w:tcPr>
          <w:p w14:paraId="7DFA1A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06F831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54BB3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28D8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AF975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5D936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F55B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F4963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29D84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FE0F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55A28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F562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87E16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848D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197B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587A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D3569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7FE8DDB">
        <w:trPr>
          <w:trHeight w:val="340" w:hRule="atLeast"/>
          <w:jc w:val="center"/>
        </w:trPr>
        <w:tc>
          <w:tcPr>
            <w:tcW w:w="532" w:type="pct"/>
            <w:tcBorders>
              <w:tl2br w:val="nil"/>
              <w:tr2bl w:val="nil"/>
            </w:tcBorders>
            <w:vAlign w:val="center"/>
          </w:tcPr>
          <w:p w14:paraId="7AED2E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18×1.5</w:t>
            </w:r>
          </w:p>
        </w:tc>
        <w:tc>
          <w:tcPr>
            <w:tcW w:w="325" w:type="pct"/>
            <w:tcBorders>
              <w:tl2br w:val="nil"/>
              <w:tr2bl w:val="nil"/>
            </w:tcBorders>
            <w:vAlign w:val="center"/>
          </w:tcPr>
          <w:p w14:paraId="486F41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1" w:type="pct"/>
            <w:tcBorders>
              <w:tl2br w:val="nil"/>
              <w:tr2bl w:val="nil"/>
            </w:tcBorders>
            <w:vAlign w:val="center"/>
          </w:tcPr>
          <w:p w14:paraId="6EB806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597F800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BD4BB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5B994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04DC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0DA1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36372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848D9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098D9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22AB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F0A02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27031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53F56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2413E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E407C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154C6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9C32C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6DF7430">
        <w:trPr>
          <w:trHeight w:val="340" w:hRule="atLeast"/>
          <w:jc w:val="center"/>
        </w:trPr>
        <w:tc>
          <w:tcPr>
            <w:tcW w:w="532" w:type="pct"/>
            <w:tcBorders>
              <w:tl2br w:val="nil"/>
              <w:tr2bl w:val="nil"/>
            </w:tcBorders>
            <w:vAlign w:val="center"/>
          </w:tcPr>
          <w:p w14:paraId="48C731B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18×2.5</w:t>
            </w:r>
          </w:p>
        </w:tc>
        <w:tc>
          <w:tcPr>
            <w:tcW w:w="325" w:type="pct"/>
            <w:tcBorders>
              <w:tl2br w:val="nil"/>
              <w:tr2bl w:val="nil"/>
            </w:tcBorders>
            <w:vAlign w:val="center"/>
          </w:tcPr>
          <w:p w14:paraId="155F21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416DB2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198AB91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ECEE2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446E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007A7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EE719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B9858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603E7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6B30B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B11C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14AD6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F1FA3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321D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77EC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3E9D3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0498F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62B29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A5AC574">
        <w:trPr>
          <w:trHeight w:val="340" w:hRule="atLeast"/>
          <w:jc w:val="center"/>
        </w:trPr>
        <w:tc>
          <w:tcPr>
            <w:tcW w:w="532" w:type="pct"/>
            <w:tcBorders>
              <w:tl2br w:val="nil"/>
              <w:tr2bl w:val="nil"/>
            </w:tcBorders>
            <w:vAlign w:val="center"/>
          </w:tcPr>
          <w:p w14:paraId="07F4F9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18×4</w:t>
            </w:r>
          </w:p>
        </w:tc>
        <w:tc>
          <w:tcPr>
            <w:tcW w:w="325" w:type="pct"/>
            <w:tcBorders>
              <w:tl2br w:val="nil"/>
              <w:tr2bl w:val="nil"/>
            </w:tcBorders>
            <w:vAlign w:val="center"/>
          </w:tcPr>
          <w:p w14:paraId="3F690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03B591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5B0894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C29E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7D1E14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D7D77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4B91C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D22BC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04C4A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C1734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40EF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3D877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901C4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F134A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08631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72F47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DEFA3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83297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B19C3E7">
        <w:trPr>
          <w:trHeight w:val="340" w:hRule="atLeast"/>
          <w:jc w:val="center"/>
        </w:trPr>
        <w:tc>
          <w:tcPr>
            <w:tcW w:w="532" w:type="pct"/>
            <w:tcBorders>
              <w:tl2br w:val="nil"/>
              <w:tr2bl w:val="nil"/>
            </w:tcBorders>
            <w:vAlign w:val="center"/>
          </w:tcPr>
          <w:p w14:paraId="45DE73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24×0.75</w:t>
            </w:r>
          </w:p>
        </w:tc>
        <w:tc>
          <w:tcPr>
            <w:tcW w:w="325" w:type="pct"/>
            <w:tcBorders>
              <w:tl2br w:val="nil"/>
              <w:tr2bl w:val="nil"/>
            </w:tcBorders>
            <w:vAlign w:val="center"/>
          </w:tcPr>
          <w:p w14:paraId="64E58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4EF2D3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1200BE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6841C5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91C7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57ED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DD66B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7FF31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299F8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09BEE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01066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D23933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FE2E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AF9BE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970B4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1E66A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A44D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C4155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294DF89">
        <w:trPr>
          <w:trHeight w:val="340" w:hRule="atLeast"/>
          <w:jc w:val="center"/>
        </w:trPr>
        <w:tc>
          <w:tcPr>
            <w:tcW w:w="532" w:type="pct"/>
            <w:tcBorders>
              <w:tl2br w:val="nil"/>
              <w:tr2bl w:val="nil"/>
            </w:tcBorders>
            <w:vAlign w:val="center"/>
          </w:tcPr>
          <w:p w14:paraId="726CA36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24×1</w:t>
            </w:r>
          </w:p>
        </w:tc>
        <w:tc>
          <w:tcPr>
            <w:tcW w:w="325" w:type="pct"/>
            <w:tcBorders>
              <w:tl2br w:val="nil"/>
              <w:tr2bl w:val="nil"/>
            </w:tcBorders>
            <w:vAlign w:val="center"/>
          </w:tcPr>
          <w:p w14:paraId="5E9D1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23861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3040AEB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3DBE8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3ADB4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272C6F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691A0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3E0E2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8105C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8AEC7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48F60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87059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8C35E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916C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85469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F83D3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ACD6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6486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55B0589">
        <w:trPr>
          <w:trHeight w:val="340" w:hRule="atLeast"/>
          <w:jc w:val="center"/>
        </w:trPr>
        <w:tc>
          <w:tcPr>
            <w:tcW w:w="532" w:type="pct"/>
            <w:tcBorders>
              <w:tl2br w:val="nil"/>
              <w:tr2bl w:val="nil"/>
            </w:tcBorders>
            <w:vAlign w:val="center"/>
          </w:tcPr>
          <w:p w14:paraId="7C2764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24×1.5</w:t>
            </w:r>
          </w:p>
        </w:tc>
        <w:tc>
          <w:tcPr>
            <w:tcW w:w="325" w:type="pct"/>
            <w:tcBorders>
              <w:tl2br w:val="nil"/>
              <w:tr2bl w:val="nil"/>
            </w:tcBorders>
            <w:vAlign w:val="center"/>
          </w:tcPr>
          <w:p w14:paraId="3B20A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24F5CD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3956E12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CD227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6AAF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5CED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01D7A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0D65F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8DA6D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825FD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FE7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07E7E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963026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22AB6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AA3AD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8A5D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E285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5B3D5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2C718F6">
        <w:trPr>
          <w:trHeight w:val="340" w:hRule="atLeast"/>
          <w:jc w:val="center"/>
        </w:trPr>
        <w:tc>
          <w:tcPr>
            <w:tcW w:w="532" w:type="pct"/>
            <w:tcBorders>
              <w:tl2br w:val="nil"/>
              <w:tr2bl w:val="nil"/>
            </w:tcBorders>
            <w:vAlign w:val="center"/>
          </w:tcPr>
          <w:p w14:paraId="4A6B4B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24×2.5</w:t>
            </w:r>
          </w:p>
        </w:tc>
        <w:tc>
          <w:tcPr>
            <w:tcW w:w="325" w:type="pct"/>
            <w:tcBorders>
              <w:tl2br w:val="nil"/>
              <w:tr2bl w:val="nil"/>
            </w:tcBorders>
            <w:vAlign w:val="center"/>
          </w:tcPr>
          <w:p w14:paraId="7A1048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3E110A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55BB1A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BAA24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76804D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2F060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3B693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016F8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9F5637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8D83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FE014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1EE18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0ABE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C1C0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9A9DA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1FF1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9155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D69EF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00DE9EF">
        <w:trPr>
          <w:trHeight w:val="340" w:hRule="atLeast"/>
          <w:jc w:val="center"/>
        </w:trPr>
        <w:tc>
          <w:tcPr>
            <w:tcW w:w="532" w:type="pct"/>
            <w:tcBorders>
              <w:tl2br w:val="nil"/>
              <w:tr2bl w:val="nil"/>
            </w:tcBorders>
            <w:vAlign w:val="center"/>
          </w:tcPr>
          <w:p w14:paraId="6B4F535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24×4</w:t>
            </w:r>
          </w:p>
        </w:tc>
        <w:tc>
          <w:tcPr>
            <w:tcW w:w="325" w:type="pct"/>
            <w:tcBorders>
              <w:tl2br w:val="nil"/>
              <w:tr2bl w:val="nil"/>
            </w:tcBorders>
            <w:vAlign w:val="center"/>
          </w:tcPr>
          <w:p w14:paraId="15474F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56186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745496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0BF2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EFCF2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0AD9E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7EB4E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3712A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39EF2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AAAEB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7626F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3B6E8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D90D9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D0EE8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95E3F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02AF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74427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92FF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9959A33">
        <w:trPr>
          <w:trHeight w:val="340" w:hRule="atLeast"/>
          <w:jc w:val="center"/>
        </w:trPr>
        <w:tc>
          <w:tcPr>
            <w:tcW w:w="532" w:type="pct"/>
            <w:tcBorders>
              <w:tl2br w:val="nil"/>
              <w:tr2bl w:val="nil"/>
            </w:tcBorders>
            <w:vAlign w:val="center"/>
          </w:tcPr>
          <w:p w14:paraId="7B45A7E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36×0.75</w:t>
            </w:r>
          </w:p>
        </w:tc>
        <w:tc>
          <w:tcPr>
            <w:tcW w:w="325" w:type="pct"/>
            <w:tcBorders>
              <w:tl2br w:val="nil"/>
              <w:tr2bl w:val="nil"/>
            </w:tcBorders>
            <w:vAlign w:val="center"/>
          </w:tcPr>
          <w:p w14:paraId="7228B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613D9D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71A273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A39DE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96100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A2FBE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A33B0F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A71E9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7634B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B6B6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68D66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C75C0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59290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03347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F38F7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03FDF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CE06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1A4E7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07F4793">
        <w:trPr>
          <w:trHeight w:val="340" w:hRule="atLeast"/>
          <w:jc w:val="center"/>
        </w:trPr>
        <w:tc>
          <w:tcPr>
            <w:tcW w:w="532" w:type="pct"/>
            <w:tcBorders>
              <w:tl2br w:val="nil"/>
              <w:tr2bl w:val="nil"/>
            </w:tcBorders>
            <w:vAlign w:val="center"/>
          </w:tcPr>
          <w:p w14:paraId="2C170A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w:t>
            </w:r>
          </w:p>
        </w:tc>
        <w:tc>
          <w:tcPr>
            <w:tcW w:w="325" w:type="pct"/>
            <w:tcBorders>
              <w:tl2br w:val="nil"/>
              <w:tr2bl w:val="nil"/>
            </w:tcBorders>
            <w:vAlign w:val="center"/>
          </w:tcPr>
          <w:p w14:paraId="3B35EF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279AE9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4E36F8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D8DC39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5B79F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1E90E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AD5E1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D3387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D3E83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FBA47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AB94C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731BE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25BF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5882F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EC81B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C535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A266D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C6B97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846A1E6">
        <w:trPr>
          <w:trHeight w:val="340" w:hRule="atLeast"/>
          <w:jc w:val="center"/>
        </w:trPr>
        <w:tc>
          <w:tcPr>
            <w:tcW w:w="532" w:type="pct"/>
            <w:tcBorders>
              <w:tl2br w:val="nil"/>
              <w:tr2bl w:val="nil"/>
            </w:tcBorders>
            <w:vAlign w:val="center"/>
          </w:tcPr>
          <w:p w14:paraId="50B9E66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36×1.5</w:t>
            </w:r>
          </w:p>
        </w:tc>
        <w:tc>
          <w:tcPr>
            <w:tcW w:w="325" w:type="pct"/>
            <w:tcBorders>
              <w:tl2br w:val="nil"/>
              <w:tr2bl w:val="nil"/>
            </w:tcBorders>
            <w:vAlign w:val="center"/>
          </w:tcPr>
          <w:p w14:paraId="16258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10EB1B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018822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CDE9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03CEA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BB60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66755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50194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43E2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3856E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E2DD4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E23AA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60D13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764C1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3E07D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1C4B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99DB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9EF3A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1513DB4">
        <w:trPr>
          <w:trHeight w:val="340" w:hRule="atLeast"/>
          <w:jc w:val="center"/>
        </w:trPr>
        <w:tc>
          <w:tcPr>
            <w:tcW w:w="532" w:type="pct"/>
            <w:tcBorders>
              <w:tl2br w:val="nil"/>
              <w:tr2bl w:val="nil"/>
            </w:tcBorders>
            <w:vAlign w:val="center"/>
          </w:tcPr>
          <w:p w14:paraId="0D8D422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36×2.5</w:t>
            </w:r>
          </w:p>
        </w:tc>
        <w:tc>
          <w:tcPr>
            <w:tcW w:w="325" w:type="pct"/>
            <w:tcBorders>
              <w:tl2br w:val="nil"/>
              <w:tr2bl w:val="nil"/>
            </w:tcBorders>
            <w:vAlign w:val="center"/>
          </w:tcPr>
          <w:p w14:paraId="5ED090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64DCD3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tl2br w:val="nil"/>
              <w:tr2bl w:val="nil"/>
            </w:tcBorders>
            <w:vAlign w:val="center"/>
          </w:tcPr>
          <w:p w14:paraId="41C61D2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B4C126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8263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100F8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DEF97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8FC29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F50D2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133B2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9789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501073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32FED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DE473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B8837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D7FF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7334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1686E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3E3EC13">
        <w:trPr>
          <w:trHeight w:val="340" w:hRule="atLeast"/>
          <w:jc w:val="center"/>
        </w:trPr>
        <w:tc>
          <w:tcPr>
            <w:tcW w:w="532" w:type="pct"/>
            <w:tcBorders>
              <w:bottom w:val="single" w:color="auto" w:sz="12" w:space="0"/>
              <w:tl2br w:val="nil"/>
              <w:tr2bl w:val="nil"/>
            </w:tcBorders>
            <w:vAlign w:val="center"/>
          </w:tcPr>
          <w:p w14:paraId="6D9E59E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36×4</w:t>
            </w:r>
          </w:p>
        </w:tc>
        <w:tc>
          <w:tcPr>
            <w:tcW w:w="325" w:type="pct"/>
            <w:tcBorders>
              <w:bottom w:val="single" w:color="auto" w:sz="12" w:space="0"/>
              <w:tl2br w:val="nil"/>
              <w:tr2bl w:val="nil"/>
            </w:tcBorders>
            <w:vAlign w:val="center"/>
          </w:tcPr>
          <w:p w14:paraId="779D96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bottom w:val="single" w:color="auto" w:sz="12" w:space="0"/>
              <w:tl2br w:val="nil"/>
              <w:tr2bl w:val="nil"/>
            </w:tcBorders>
            <w:vAlign w:val="center"/>
          </w:tcPr>
          <w:p w14:paraId="73CA5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bottom w:val="single" w:color="auto" w:sz="12" w:space="0"/>
              <w:tl2br w:val="nil"/>
              <w:tr2bl w:val="nil"/>
            </w:tcBorders>
            <w:vAlign w:val="center"/>
          </w:tcPr>
          <w:p w14:paraId="4BF125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bottom w:val="single" w:color="auto" w:sz="12" w:space="0"/>
              <w:tl2br w:val="nil"/>
              <w:tr2bl w:val="nil"/>
            </w:tcBorders>
            <w:vAlign w:val="center"/>
          </w:tcPr>
          <w:p w14:paraId="742D73E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bottom w:val="single" w:color="auto" w:sz="12" w:space="0"/>
              <w:tl2br w:val="nil"/>
              <w:tr2bl w:val="nil"/>
            </w:tcBorders>
            <w:vAlign w:val="center"/>
          </w:tcPr>
          <w:p w14:paraId="2740BE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bottom w:val="single" w:color="auto" w:sz="12" w:space="0"/>
              <w:tl2br w:val="nil"/>
              <w:tr2bl w:val="nil"/>
            </w:tcBorders>
            <w:vAlign w:val="center"/>
          </w:tcPr>
          <w:p w14:paraId="222EFCF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bottom w:val="single" w:color="auto" w:sz="12" w:space="0"/>
              <w:tl2br w:val="nil"/>
              <w:tr2bl w:val="nil"/>
            </w:tcBorders>
            <w:vAlign w:val="center"/>
          </w:tcPr>
          <w:p w14:paraId="6DE1BC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bottom w:val="single" w:color="auto" w:sz="12" w:space="0"/>
              <w:tl2br w:val="nil"/>
              <w:tr2bl w:val="nil"/>
            </w:tcBorders>
            <w:vAlign w:val="center"/>
          </w:tcPr>
          <w:p w14:paraId="132A68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bottom w:val="single" w:color="auto" w:sz="12" w:space="0"/>
              <w:tl2br w:val="nil"/>
              <w:tr2bl w:val="nil"/>
            </w:tcBorders>
            <w:vAlign w:val="center"/>
          </w:tcPr>
          <w:p w14:paraId="2D7197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bottom w:val="single" w:color="auto" w:sz="12" w:space="0"/>
              <w:tl2br w:val="nil"/>
              <w:tr2bl w:val="nil"/>
            </w:tcBorders>
            <w:vAlign w:val="center"/>
          </w:tcPr>
          <w:p w14:paraId="760B69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bottom w:val="single" w:color="auto" w:sz="12" w:space="0"/>
              <w:tl2br w:val="nil"/>
              <w:tr2bl w:val="nil"/>
            </w:tcBorders>
            <w:vAlign w:val="center"/>
          </w:tcPr>
          <w:p w14:paraId="58F6D0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bottom w:val="single" w:color="auto" w:sz="12" w:space="0"/>
              <w:tl2br w:val="nil"/>
              <w:tr2bl w:val="nil"/>
            </w:tcBorders>
            <w:vAlign w:val="center"/>
          </w:tcPr>
          <w:p w14:paraId="1AB1DA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bottom w:val="single" w:color="auto" w:sz="12" w:space="0"/>
              <w:tl2br w:val="nil"/>
              <w:tr2bl w:val="nil"/>
            </w:tcBorders>
            <w:vAlign w:val="center"/>
          </w:tcPr>
          <w:p w14:paraId="6B35C7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bottom w:val="single" w:color="auto" w:sz="12" w:space="0"/>
              <w:tl2br w:val="nil"/>
              <w:tr2bl w:val="nil"/>
            </w:tcBorders>
            <w:vAlign w:val="center"/>
          </w:tcPr>
          <w:p w14:paraId="31B3A3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bottom w:val="single" w:color="auto" w:sz="12" w:space="0"/>
              <w:tl2br w:val="nil"/>
              <w:tr2bl w:val="nil"/>
            </w:tcBorders>
            <w:vAlign w:val="center"/>
          </w:tcPr>
          <w:p w14:paraId="57C7AA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bottom w:val="single" w:color="auto" w:sz="12" w:space="0"/>
              <w:tl2br w:val="nil"/>
              <w:tr2bl w:val="nil"/>
            </w:tcBorders>
            <w:vAlign w:val="center"/>
          </w:tcPr>
          <w:p w14:paraId="3DF475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bottom w:val="single" w:color="auto" w:sz="12" w:space="0"/>
              <w:tl2br w:val="nil"/>
              <w:tr2bl w:val="nil"/>
            </w:tcBorders>
            <w:vAlign w:val="center"/>
          </w:tcPr>
          <w:p w14:paraId="25879C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bottom w:val="single" w:color="auto" w:sz="12" w:space="0"/>
              <w:tl2br w:val="nil"/>
              <w:tr2bl w:val="nil"/>
            </w:tcBorders>
            <w:vAlign w:val="center"/>
          </w:tcPr>
          <w:p w14:paraId="043860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bl>
    <w:p w14:paraId="028C8954">
      <w:pPr>
        <w:numPr>
          <w:ilvl w:val="2"/>
          <w:numId w:val="15"/>
        </w:numPr>
        <w:tabs>
          <w:tab w:val="left" w:pos="420"/>
          <w:tab w:val="clear" w:pos="0"/>
        </w:tabs>
        <w:spacing w:before="313" w:beforeLines="100" w:after="157" w:afterLines="50" w:line="360" w:lineRule="auto"/>
        <w:ind w:left="0" w:leftChars="0"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外径</w:t>
      </w:r>
    </w:p>
    <w:p w14:paraId="61C044E4">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成品电缆平均外径的上、下限值见表</w:t>
      </w:r>
      <w:r>
        <w:rPr>
          <w:rFonts w:hint="eastAsia" w:ascii="Times New Roman" w:hAnsi="Times New Roman" w:eastAsia="宋体" w:cs="Times New Roman"/>
          <w:color w:val="000000"/>
          <w:highlight w:val="none"/>
          <w:lang w:val="en-US" w:eastAsia="zh-CN"/>
        </w:rPr>
        <w:t>A.12</w:t>
      </w:r>
      <w:r>
        <w:rPr>
          <w:rFonts w:hint="default" w:ascii="Times New Roman" w:hAnsi="Times New Roman" w:eastAsia="宋体" w:cs="Times New Roman"/>
          <w:color w:val="000000"/>
          <w:highlight w:val="none"/>
          <w:lang w:val="en-US" w:eastAsia="zh-CN"/>
        </w:rPr>
        <w:t>。成品电缆的外径应符合表</w:t>
      </w:r>
      <w:r>
        <w:rPr>
          <w:rFonts w:hint="eastAsia" w:ascii="Times New Roman" w:hAnsi="Times New Roman" w:eastAsia="宋体" w:cs="Times New Roman"/>
          <w:color w:val="000000"/>
          <w:highlight w:val="none"/>
          <w:lang w:val="en-US" w:eastAsia="zh-CN"/>
        </w:rPr>
        <w:t>A.12</w:t>
      </w:r>
      <w:r>
        <w:rPr>
          <w:rFonts w:hint="default" w:ascii="Times New Roman" w:hAnsi="Times New Roman" w:eastAsia="宋体" w:cs="Times New Roman"/>
          <w:color w:val="000000"/>
          <w:highlight w:val="none"/>
          <w:lang w:val="en-US" w:eastAsia="zh-CN"/>
        </w:rPr>
        <w:t>的规定</w:t>
      </w:r>
      <w:r>
        <w:rPr>
          <w:rFonts w:hint="eastAsia" w:ascii="Times New Roman" w:hAnsi="Times New Roman" w:eastAsia="宋体" w:cs="Times New Roman"/>
          <w:color w:val="000000"/>
          <w:highlight w:val="none"/>
          <w:lang w:val="en-US" w:eastAsia="zh-CN"/>
        </w:rPr>
        <w:t>，</w:t>
      </w:r>
      <w:r>
        <w:rPr>
          <w:rFonts w:ascii="Times New Roman" w:hAnsi="Times New Roman" w:eastAsia="宋体" w:cs="Times New Roman"/>
          <w:color w:val="000000"/>
          <w:kern w:val="2"/>
          <w:sz w:val="21"/>
          <w:szCs w:val="24"/>
          <w:highlight w:val="none"/>
          <w:lang w:val="en-US" w:eastAsia="zh-CN" w:bidi="ar"/>
        </w:rPr>
        <w:t>应按照</w:t>
      </w:r>
      <w:r>
        <w:rPr>
          <w:rFonts w:hint="default" w:ascii="Times New Roman" w:hAnsi="Times New Roman" w:eastAsia="宋体" w:cs="Times New Roman"/>
          <w:color w:val="000000"/>
          <w:kern w:val="2"/>
          <w:sz w:val="21"/>
          <w:szCs w:val="24"/>
          <w:highlight w:val="none"/>
          <w:lang w:val="en-US" w:eastAsia="zh-CN" w:bidi="ar"/>
        </w:rPr>
        <w:t>GB/T 2951.11规定的试验方法</w:t>
      </w:r>
      <w:r>
        <w:rPr>
          <w:rFonts w:hint="eastAsia" w:ascii="Times New Roman" w:hAnsi="Times New Roman" w:eastAsia="宋体" w:cs="Times New Roman"/>
          <w:color w:val="000000"/>
          <w:kern w:val="2"/>
          <w:sz w:val="21"/>
          <w:szCs w:val="24"/>
          <w:highlight w:val="none"/>
          <w:lang w:val="en-US" w:eastAsia="zh-CN" w:bidi="ar"/>
        </w:rPr>
        <w:t>进行测量</w:t>
      </w:r>
      <w:r>
        <w:rPr>
          <w:rFonts w:hint="default" w:ascii="Times New Roman" w:hAnsi="Times New Roman" w:eastAsia="宋体" w:cs="Times New Roman"/>
          <w:color w:val="000000"/>
          <w:kern w:val="2"/>
          <w:sz w:val="21"/>
          <w:szCs w:val="24"/>
          <w:highlight w:val="none"/>
          <w:lang w:val="en-US" w:eastAsia="zh-CN" w:bidi="ar"/>
        </w:rPr>
        <w:t>。</w:t>
      </w:r>
      <w:r>
        <w:rPr>
          <w:rFonts w:ascii="Times New Roman" w:hAnsi="Times New Roman" w:eastAsia="宋体" w:cs="Times New Roman"/>
          <w:color w:val="000000"/>
          <w:spacing w:val="0"/>
          <w:sz w:val="21"/>
          <w:szCs w:val="24"/>
          <w:highlight w:val="none"/>
        </w:rPr>
        <w:t>对于外形为非圆形的规整形状的电缆外径测量，也可采用测试其周长，然后再除以3.14得到等效外径。</w:t>
      </w:r>
    </w:p>
    <w:p w14:paraId="398EA935">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5芯以上非优选芯数电缆的外形尺寸应按IEC</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60719进行计算。</w:t>
      </w:r>
    </w:p>
    <w:p w14:paraId="51FB87F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导体标称截面积6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和10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的5芯以上多芯电缆的外形尺寸可按IEC</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60719进行计算。</w:t>
      </w:r>
    </w:p>
    <w:p w14:paraId="0644B56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屏蔽型电缆的平均外径上、下限应在非屏蔽型电缆平均外径上、下限的基础上分别加1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3C855E77">
      <w:pPr>
        <w:pStyle w:val="48"/>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bookmarkStart w:id="1164" w:name="_Toc161487860"/>
      <w:bookmarkStart w:id="1165" w:name="_Toc15443"/>
      <w:bookmarkStart w:id="1166" w:name="_Toc13896"/>
      <w:bookmarkStart w:id="1167" w:name="_Toc21921"/>
      <w:bookmarkStart w:id="1168" w:name="_Toc24530"/>
      <w:bookmarkStart w:id="1169" w:name="_Toc3882"/>
      <w:bookmarkStart w:id="1170" w:name="_Toc5857"/>
      <w:bookmarkStart w:id="1171" w:name="_Toc5220"/>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72" w:name="_Toc2364"/>
      <w:bookmarkStart w:id="1173" w:name="_Toc4007"/>
      <w:bookmarkStart w:id="1174" w:name="_Toc32030"/>
      <w:r>
        <w:rPr>
          <w:rFonts w:hint="eastAsia" w:ascii="黑体" w:hAnsi="黑体" w:cs="黑体"/>
          <w:color w:val="auto"/>
          <w:highlight w:val="none"/>
          <w:lang w:val="en-US" w:eastAsia="zh-CN"/>
        </w:rPr>
        <w:t>电缆平均外径</w:t>
      </w:r>
      <w:bookmarkEnd w:id="1164"/>
      <w:bookmarkEnd w:id="1165"/>
      <w:bookmarkEnd w:id="1166"/>
      <w:bookmarkEnd w:id="1167"/>
      <w:bookmarkEnd w:id="1168"/>
      <w:bookmarkEnd w:id="1169"/>
      <w:bookmarkEnd w:id="1170"/>
      <w:bookmarkEnd w:id="1171"/>
      <w:bookmarkEnd w:id="1172"/>
      <w:bookmarkEnd w:id="1173"/>
      <w:bookmarkEnd w:id="1174"/>
    </w:p>
    <w:tbl>
      <w:tblPr>
        <w:tblStyle w:val="2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0" w:type="dxa"/>
          <w:bottom w:w="28" w:type="dxa"/>
          <w:right w:w="0" w:type="dxa"/>
        </w:tblCellMar>
      </w:tblPr>
      <w:tblGrid>
        <w:gridCol w:w="1112"/>
        <w:gridCol w:w="1079"/>
        <w:gridCol w:w="1085"/>
        <w:gridCol w:w="982"/>
        <w:gridCol w:w="989"/>
        <w:gridCol w:w="1030"/>
        <w:gridCol w:w="1031"/>
        <w:gridCol w:w="1035"/>
        <w:gridCol w:w="1039"/>
      </w:tblGrid>
      <w:tr w14:paraId="069C0398">
        <w:trPr>
          <w:trHeight w:val="340" w:hRule="atLeast"/>
          <w:tblHeader/>
          <w:jc w:val="center"/>
        </w:trPr>
        <w:tc>
          <w:tcPr>
            <w:tcW w:w="530" w:type="pct"/>
            <w:vMerge w:val="restart"/>
            <w:tcBorders>
              <w:bottom w:val="single" w:color="auto" w:sz="4" w:space="0"/>
            </w:tcBorders>
            <w:vAlign w:val="center"/>
          </w:tcPr>
          <w:p w14:paraId="6418F4A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default" w:ascii="Times New Roman" w:hAnsi="Times New Roman" w:cs="Times New Roman"/>
                <w:spacing w:val="-1"/>
                <w:kern w:val="0"/>
                <w:sz w:val="18"/>
                <w:szCs w:val="18"/>
                <w:highlight w:val="none"/>
              </w:rPr>
              <w:t>mm</w:t>
            </w:r>
            <w:r>
              <w:rPr>
                <w:rFonts w:hint="default" w:ascii="Times New Roman" w:hAnsi="Times New Roman" w:cs="Times New Roman"/>
                <w:kern w:val="0"/>
                <w:position w:val="6"/>
                <w:sz w:val="18"/>
                <w:szCs w:val="18"/>
                <w:highlight w:val="none"/>
                <w:vertAlign w:val="superscript"/>
              </w:rPr>
              <w:t>2</w:t>
            </w:r>
          </w:p>
        </w:tc>
        <w:tc>
          <w:tcPr>
            <w:tcW w:w="4469" w:type="pct"/>
            <w:gridSpan w:val="8"/>
            <w:tcBorders>
              <w:bottom w:val="single" w:color="auto" w:sz="4" w:space="0"/>
            </w:tcBorders>
            <w:vAlign w:val="center"/>
          </w:tcPr>
          <w:p w14:paraId="0D53C47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平均外径/</w:t>
            </w:r>
            <w:r>
              <w:rPr>
                <w:rFonts w:hint="default" w:ascii="Times New Roman" w:hAnsi="Times New Roman" w:cs="Times New Roman"/>
                <w:kern w:val="0"/>
                <w:sz w:val="18"/>
                <w:szCs w:val="18"/>
                <w:highlight w:val="none"/>
                <w:lang w:eastAsia="en-US"/>
              </w:rPr>
              <w:t>mm</w:t>
            </w:r>
          </w:p>
        </w:tc>
      </w:tr>
      <w:tr w14:paraId="3B110CD0">
        <w:trPr>
          <w:trHeight w:val="340" w:hRule="atLeast"/>
          <w:tblHeader/>
          <w:jc w:val="center"/>
        </w:trPr>
        <w:tc>
          <w:tcPr>
            <w:tcW w:w="530" w:type="pct"/>
            <w:vMerge w:val="continue"/>
            <w:tcBorders>
              <w:top w:val="single" w:color="auto" w:sz="4" w:space="0"/>
              <w:bottom w:val="single" w:color="auto" w:sz="4" w:space="0"/>
            </w:tcBorders>
            <w:vAlign w:val="center"/>
          </w:tcPr>
          <w:p w14:paraId="5466317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p>
        </w:tc>
        <w:tc>
          <w:tcPr>
            <w:tcW w:w="2235" w:type="pct"/>
            <w:gridSpan w:val="4"/>
            <w:tcBorders>
              <w:top w:val="single" w:color="auto" w:sz="4" w:space="0"/>
              <w:bottom w:val="single" w:color="auto" w:sz="4" w:space="0"/>
            </w:tcBorders>
            <w:vAlign w:val="center"/>
          </w:tcPr>
          <w:p w14:paraId="257CB99D">
            <w:pPr>
              <w:keepNext w:val="0"/>
              <w:keepLines w:val="0"/>
              <w:suppressLineNumbers w:val="0"/>
              <w:autoSpaceDE w:val="0"/>
              <w:autoSpaceDN w:val="0"/>
              <w:spacing w:before="0" w:beforeAutospacing="0" w:after="0" w:afterAutospacing="0"/>
              <w:ind w:left="0" w:right="0"/>
              <w:jc w:val="center"/>
              <w:rPr>
                <w:rFonts w:hint="default"/>
                <w:sz w:val="18"/>
                <w:szCs w:val="18"/>
                <w:lang w:val="en-US" w:eastAsia="zh-CN"/>
              </w:rPr>
            </w:pPr>
            <w:r>
              <w:rPr>
                <w:rFonts w:hint="default" w:ascii="Times New Roman Regular" w:hAnsi="Times New Roman Regular" w:cs="Times New Roman Regular"/>
                <w:sz w:val="18"/>
                <w:szCs w:val="18"/>
                <w:lang w:val="en-US" w:eastAsia="zh-CN"/>
              </w:rPr>
              <w:t>450/750</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V、0.6/1</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kV</w:t>
            </w:r>
          </w:p>
        </w:tc>
        <w:tc>
          <w:tcPr>
            <w:tcW w:w="2234" w:type="pct"/>
            <w:gridSpan w:val="4"/>
            <w:tcBorders>
              <w:top w:val="single" w:color="auto" w:sz="4" w:space="0"/>
              <w:bottom w:val="single" w:color="auto" w:sz="4" w:space="0"/>
            </w:tcBorders>
            <w:vAlign w:val="center"/>
          </w:tcPr>
          <w:p w14:paraId="3AF50936">
            <w:pPr>
              <w:keepNext w:val="0"/>
              <w:keepLines w:val="0"/>
              <w:suppressLineNumbers w:val="0"/>
              <w:autoSpaceDE w:val="0"/>
              <w:autoSpaceDN w:val="0"/>
              <w:spacing w:before="0" w:beforeAutospacing="0" w:after="0" w:afterAutospacing="0"/>
              <w:ind w:left="0" w:right="0"/>
              <w:jc w:val="center"/>
              <w:rPr>
                <w:rFonts w:hint="default"/>
                <w:sz w:val="18"/>
                <w:szCs w:val="18"/>
                <w:lang w:val="en-US" w:eastAsia="zh-CN"/>
              </w:rPr>
            </w:pPr>
            <w:r>
              <w:rPr>
                <w:rFonts w:hint="eastAsia" w:ascii="Times New Roman Regular" w:hAnsi="Times New Roman Regular" w:cs="Times New Roman Regular"/>
                <w:sz w:val="18"/>
                <w:szCs w:val="18"/>
                <w:lang w:val="en-US" w:eastAsia="zh-CN"/>
              </w:rPr>
              <w:t>1.8</w:t>
            </w:r>
            <w:r>
              <w:rPr>
                <w:rFonts w:hint="default" w:ascii="Times New Roman Regular" w:hAnsi="Times New Roman Regular" w:cs="Times New Roman Regular"/>
                <w:sz w:val="18"/>
                <w:szCs w:val="18"/>
                <w:lang w:val="en-US" w:eastAsia="zh-CN"/>
              </w:rPr>
              <w:t>/</w:t>
            </w:r>
            <w:r>
              <w:rPr>
                <w:rFonts w:hint="eastAsia" w:ascii="Times New Roman Regular" w:hAnsi="Times New Roman Regular" w:cs="Times New Roman Regular"/>
                <w:sz w:val="18"/>
                <w:szCs w:val="18"/>
                <w:lang w:val="en-US" w:eastAsia="zh-CN"/>
              </w:rPr>
              <w:t>3</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kV</w:t>
            </w:r>
          </w:p>
        </w:tc>
      </w:tr>
      <w:tr w14:paraId="130B41B1">
        <w:trPr>
          <w:trHeight w:val="340" w:hRule="atLeast"/>
          <w:tblHeader/>
          <w:jc w:val="center"/>
        </w:trPr>
        <w:tc>
          <w:tcPr>
            <w:tcW w:w="530" w:type="pct"/>
            <w:vMerge w:val="continue"/>
            <w:tcBorders>
              <w:top w:val="single" w:color="auto" w:sz="4" w:space="0"/>
              <w:bottom w:val="single" w:color="auto" w:sz="4" w:space="0"/>
            </w:tcBorders>
            <w:vAlign w:val="center"/>
          </w:tcPr>
          <w:p w14:paraId="0072C11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1169" w:type="pct"/>
            <w:gridSpan w:val="2"/>
            <w:tcBorders>
              <w:top w:val="single" w:color="auto" w:sz="4" w:space="0"/>
              <w:bottom w:val="single" w:color="auto" w:sz="4" w:space="0"/>
            </w:tcBorders>
            <w:vAlign w:val="center"/>
          </w:tcPr>
          <w:p w14:paraId="6DC548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SH-90、SH-105、TPV、G护套</w:t>
            </w:r>
          </w:p>
        </w:tc>
        <w:tc>
          <w:tcPr>
            <w:tcW w:w="1065" w:type="pct"/>
            <w:gridSpan w:val="2"/>
            <w:tcBorders>
              <w:top w:val="single" w:color="auto" w:sz="4" w:space="0"/>
              <w:bottom w:val="single" w:color="auto" w:sz="4" w:space="0"/>
            </w:tcBorders>
            <w:vAlign w:val="center"/>
          </w:tcPr>
          <w:p w14:paraId="26BFCB1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TPU</w:t>
            </w:r>
          </w:p>
        </w:tc>
        <w:tc>
          <w:tcPr>
            <w:tcW w:w="1114" w:type="pct"/>
            <w:gridSpan w:val="2"/>
            <w:tcBorders>
              <w:top w:val="single" w:color="auto" w:sz="4" w:space="0"/>
              <w:bottom w:val="single" w:color="auto" w:sz="4" w:space="0"/>
            </w:tcBorders>
            <w:shd w:val="clear" w:color="auto" w:fill="auto"/>
            <w:vAlign w:val="center"/>
          </w:tcPr>
          <w:p w14:paraId="6E810FE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SH-90、SH-105、TPV、G护套</w:t>
            </w:r>
          </w:p>
        </w:tc>
        <w:tc>
          <w:tcPr>
            <w:tcW w:w="1119" w:type="pct"/>
            <w:gridSpan w:val="2"/>
            <w:tcBorders>
              <w:top w:val="single" w:color="auto" w:sz="4" w:space="0"/>
              <w:bottom w:val="single" w:color="auto" w:sz="4" w:space="0"/>
            </w:tcBorders>
            <w:shd w:val="clear" w:color="auto" w:fill="auto"/>
            <w:vAlign w:val="center"/>
          </w:tcPr>
          <w:p w14:paraId="6C8A8E82">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TPU</w:t>
            </w:r>
          </w:p>
        </w:tc>
      </w:tr>
      <w:tr w14:paraId="2D8DFAA1">
        <w:trPr>
          <w:trHeight w:val="340" w:hRule="atLeast"/>
          <w:tblHeader/>
          <w:jc w:val="center"/>
        </w:trPr>
        <w:tc>
          <w:tcPr>
            <w:tcW w:w="530" w:type="pct"/>
            <w:vMerge w:val="continue"/>
            <w:tcBorders>
              <w:top w:val="single" w:color="auto" w:sz="4" w:space="0"/>
              <w:bottom w:val="single" w:color="auto" w:sz="12" w:space="0"/>
            </w:tcBorders>
            <w:vAlign w:val="center"/>
          </w:tcPr>
          <w:p w14:paraId="423C453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583" w:type="pct"/>
            <w:tcBorders>
              <w:top w:val="single" w:color="auto" w:sz="4" w:space="0"/>
              <w:bottom w:val="single" w:color="auto" w:sz="12" w:space="0"/>
            </w:tcBorders>
            <w:shd w:val="clear" w:color="auto" w:fill="auto"/>
            <w:vAlign w:val="center"/>
          </w:tcPr>
          <w:p w14:paraId="30D7BF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85" w:type="pct"/>
            <w:tcBorders>
              <w:top w:val="single" w:color="auto" w:sz="4" w:space="0"/>
              <w:bottom w:val="single" w:color="auto" w:sz="12" w:space="0"/>
            </w:tcBorders>
            <w:shd w:val="clear" w:color="auto" w:fill="auto"/>
            <w:vAlign w:val="center"/>
          </w:tcPr>
          <w:p w14:paraId="60C9DE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31" w:type="pct"/>
            <w:tcBorders>
              <w:top w:val="single" w:color="auto" w:sz="4" w:space="0"/>
              <w:bottom w:val="single" w:color="auto" w:sz="12" w:space="0"/>
            </w:tcBorders>
            <w:shd w:val="clear" w:color="auto" w:fill="auto"/>
            <w:vAlign w:val="center"/>
          </w:tcPr>
          <w:p w14:paraId="42334DF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34" w:type="pct"/>
            <w:tcBorders>
              <w:top w:val="single" w:color="auto" w:sz="4" w:space="0"/>
              <w:bottom w:val="single" w:color="auto" w:sz="12" w:space="0"/>
            </w:tcBorders>
            <w:shd w:val="clear" w:color="auto" w:fill="auto"/>
            <w:vAlign w:val="center"/>
          </w:tcPr>
          <w:p w14:paraId="3D02B1F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57" w:type="pct"/>
            <w:tcBorders>
              <w:top w:val="single" w:color="auto" w:sz="4" w:space="0"/>
              <w:bottom w:val="single" w:color="auto" w:sz="12" w:space="0"/>
            </w:tcBorders>
            <w:shd w:val="clear" w:color="auto" w:fill="auto"/>
            <w:vAlign w:val="center"/>
          </w:tcPr>
          <w:p w14:paraId="21D7FE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57" w:type="pct"/>
            <w:tcBorders>
              <w:top w:val="single" w:color="auto" w:sz="4" w:space="0"/>
              <w:bottom w:val="single" w:color="auto" w:sz="12" w:space="0"/>
            </w:tcBorders>
            <w:shd w:val="clear" w:color="auto" w:fill="auto"/>
            <w:vAlign w:val="center"/>
          </w:tcPr>
          <w:p w14:paraId="7AA6DF8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59" w:type="pct"/>
            <w:tcBorders>
              <w:top w:val="single" w:color="auto" w:sz="4" w:space="0"/>
              <w:bottom w:val="single" w:color="auto" w:sz="12" w:space="0"/>
            </w:tcBorders>
            <w:shd w:val="clear" w:color="auto" w:fill="auto"/>
            <w:vAlign w:val="center"/>
          </w:tcPr>
          <w:p w14:paraId="1F21C83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60" w:type="pct"/>
            <w:tcBorders>
              <w:top w:val="single" w:color="auto" w:sz="4" w:space="0"/>
              <w:bottom w:val="single" w:color="auto" w:sz="12" w:space="0"/>
            </w:tcBorders>
            <w:shd w:val="clear" w:color="auto" w:fill="auto"/>
            <w:vAlign w:val="center"/>
          </w:tcPr>
          <w:p w14:paraId="20CA13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r>
      <w:tr w14:paraId="6FE98132">
        <w:trPr>
          <w:trHeight w:val="340" w:hRule="atLeast"/>
          <w:jc w:val="center"/>
        </w:trPr>
        <w:tc>
          <w:tcPr>
            <w:tcW w:w="530" w:type="pct"/>
            <w:tcBorders>
              <w:top w:val="single" w:color="auto" w:sz="12" w:space="0"/>
              <w:tl2br w:val="nil"/>
              <w:tr2bl w:val="nil"/>
            </w:tcBorders>
            <w:shd w:val="clear" w:color="auto" w:fill="auto"/>
            <w:vAlign w:val="center"/>
          </w:tcPr>
          <w:p w14:paraId="21A4EA15">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583" w:type="pct"/>
            <w:tcBorders>
              <w:top w:val="single" w:color="auto" w:sz="12" w:space="0"/>
              <w:tl2br w:val="nil"/>
              <w:tr2bl w:val="nil"/>
            </w:tcBorders>
            <w:shd w:val="clear" w:color="auto" w:fill="auto"/>
            <w:vAlign w:val="center"/>
          </w:tcPr>
          <w:p w14:paraId="12DC09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585" w:type="pct"/>
            <w:tcBorders>
              <w:top w:val="single" w:color="auto" w:sz="12" w:space="0"/>
              <w:tl2br w:val="nil"/>
              <w:tr2bl w:val="nil"/>
            </w:tcBorders>
            <w:shd w:val="clear" w:color="auto" w:fill="auto"/>
            <w:vAlign w:val="center"/>
          </w:tcPr>
          <w:p w14:paraId="549A0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531" w:type="pct"/>
            <w:tcBorders>
              <w:top w:val="single" w:color="auto" w:sz="12" w:space="0"/>
              <w:tl2br w:val="nil"/>
              <w:tr2bl w:val="nil"/>
            </w:tcBorders>
            <w:shd w:val="clear" w:color="auto" w:fill="auto"/>
            <w:vAlign w:val="center"/>
          </w:tcPr>
          <w:p w14:paraId="2EA4B8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534" w:type="pct"/>
            <w:tcBorders>
              <w:top w:val="single" w:color="auto" w:sz="12" w:space="0"/>
              <w:tl2br w:val="nil"/>
              <w:tr2bl w:val="nil"/>
            </w:tcBorders>
            <w:shd w:val="clear" w:color="auto" w:fill="auto"/>
            <w:vAlign w:val="center"/>
          </w:tcPr>
          <w:p w14:paraId="24BDF5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557" w:type="pct"/>
            <w:tcBorders>
              <w:top w:val="single" w:color="auto" w:sz="12" w:space="0"/>
              <w:tl2br w:val="nil"/>
              <w:tr2bl w:val="nil"/>
            </w:tcBorders>
            <w:shd w:val="clear" w:color="auto" w:fill="auto"/>
            <w:vAlign w:val="center"/>
          </w:tcPr>
          <w:p w14:paraId="2AF7D5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tl2br w:val="nil"/>
              <w:tr2bl w:val="nil"/>
            </w:tcBorders>
            <w:shd w:val="clear" w:color="auto" w:fill="auto"/>
            <w:vAlign w:val="center"/>
          </w:tcPr>
          <w:p w14:paraId="01E474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tl2br w:val="nil"/>
              <w:tr2bl w:val="nil"/>
            </w:tcBorders>
            <w:shd w:val="clear" w:color="auto" w:fill="auto"/>
            <w:vAlign w:val="center"/>
          </w:tcPr>
          <w:p w14:paraId="3DA82AD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tl2br w:val="nil"/>
              <w:tr2bl w:val="nil"/>
            </w:tcBorders>
            <w:shd w:val="clear" w:color="auto" w:fill="auto"/>
            <w:vAlign w:val="center"/>
          </w:tcPr>
          <w:p w14:paraId="4DDB13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6DDBBA6">
        <w:trPr>
          <w:trHeight w:val="340" w:hRule="atLeast"/>
          <w:jc w:val="center"/>
        </w:trPr>
        <w:tc>
          <w:tcPr>
            <w:tcW w:w="530" w:type="pct"/>
            <w:tcBorders>
              <w:top w:val="single" w:color="auto" w:sz="12" w:space="0"/>
              <w:bottom w:val="single" w:color="auto" w:sz="12" w:space="0"/>
              <w:tl2br w:val="nil"/>
              <w:tr2bl w:val="nil"/>
            </w:tcBorders>
            <w:shd w:val="clear" w:color="auto" w:fill="auto"/>
            <w:vAlign w:val="center"/>
          </w:tcPr>
          <w:p w14:paraId="6547FFE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583" w:type="pct"/>
            <w:tcBorders>
              <w:top w:val="single" w:color="auto" w:sz="12" w:space="0"/>
              <w:bottom w:val="single" w:color="auto" w:sz="12" w:space="0"/>
              <w:tl2br w:val="nil"/>
              <w:tr2bl w:val="nil"/>
            </w:tcBorders>
            <w:vAlign w:val="center"/>
          </w:tcPr>
          <w:p w14:paraId="26A08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585" w:type="pct"/>
            <w:tcBorders>
              <w:top w:val="single" w:color="auto" w:sz="12" w:space="0"/>
              <w:bottom w:val="single" w:color="auto" w:sz="12" w:space="0"/>
              <w:tl2br w:val="nil"/>
              <w:tr2bl w:val="nil"/>
            </w:tcBorders>
            <w:vAlign w:val="center"/>
          </w:tcPr>
          <w:p w14:paraId="2A1970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7.9</w:t>
            </w:r>
          </w:p>
        </w:tc>
        <w:tc>
          <w:tcPr>
            <w:tcW w:w="531" w:type="pct"/>
            <w:tcBorders>
              <w:top w:val="single" w:color="auto" w:sz="12" w:space="0"/>
              <w:bottom w:val="single" w:color="auto" w:sz="12" w:space="0"/>
              <w:tl2br w:val="nil"/>
              <w:tr2bl w:val="nil"/>
            </w:tcBorders>
            <w:shd w:val="clear" w:color="auto" w:fill="auto"/>
            <w:vAlign w:val="center"/>
          </w:tcPr>
          <w:p w14:paraId="1E511D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w:t>
            </w:r>
          </w:p>
        </w:tc>
        <w:tc>
          <w:tcPr>
            <w:tcW w:w="534" w:type="pct"/>
            <w:tcBorders>
              <w:top w:val="single" w:color="auto" w:sz="12" w:space="0"/>
              <w:bottom w:val="single" w:color="auto" w:sz="12" w:space="0"/>
              <w:tl2br w:val="nil"/>
              <w:tr2bl w:val="nil"/>
            </w:tcBorders>
            <w:shd w:val="clear" w:color="auto" w:fill="auto"/>
            <w:vAlign w:val="center"/>
          </w:tcPr>
          <w:p w14:paraId="5FB77A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557" w:type="pct"/>
            <w:tcBorders>
              <w:top w:val="single" w:color="auto" w:sz="12" w:space="0"/>
              <w:bottom w:val="single" w:color="auto" w:sz="12" w:space="0"/>
              <w:tl2br w:val="nil"/>
              <w:tr2bl w:val="nil"/>
            </w:tcBorders>
            <w:shd w:val="clear" w:color="auto" w:fill="auto"/>
            <w:vAlign w:val="center"/>
          </w:tcPr>
          <w:p w14:paraId="6ACFD4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bottom w:val="single" w:color="auto" w:sz="12" w:space="0"/>
              <w:tl2br w:val="nil"/>
              <w:tr2bl w:val="nil"/>
            </w:tcBorders>
            <w:shd w:val="clear" w:color="auto" w:fill="auto"/>
            <w:vAlign w:val="center"/>
          </w:tcPr>
          <w:p w14:paraId="016DD7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bottom w:val="single" w:color="auto" w:sz="12" w:space="0"/>
              <w:tl2br w:val="nil"/>
              <w:tr2bl w:val="nil"/>
            </w:tcBorders>
            <w:shd w:val="clear" w:color="auto" w:fill="auto"/>
            <w:vAlign w:val="center"/>
          </w:tcPr>
          <w:p w14:paraId="740F51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bottom w:val="single" w:color="auto" w:sz="12" w:space="0"/>
              <w:tl2br w:val="nil"/>
              <w:tr2bl w:val="nil"/>
            </w:tcBorders>
            <w:shd w:val="clear" w:color="auto" w:fill="auto"/>
            <w:vAlign w:val="center"/>
          </w:tcPr>
          <w:p w14:paraId="29DAA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4D4B3736">
        <w:trPr>
          <w:trHeight w:val="340" w:hRule="atLeast"/>
          <w:jc w:val="center"/>
        </w:trPr>
        <w:tc>
          <w:tcPr>
            <w:tcW w:w="530" w:type="pct"/>
            <w:tcBorders>
              <w:top w:val="single" w:color="auto" w:sz="12" w:space="0"/>
              <w:tl2br w:val="nil"/>
              <w:tr2bl w:val="nil"/>
            </w:tcBorders>
            <w:shd w:val="clear" w:color="auto" w:fill="auto"/>
            <w:vAlign w:val="center"/>
          </w:tcPr>
          <w:p w14:paraId="6F8EDBB0">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583" w:type="pct"/>
            <w:tcBorders>
              <w:top w:val="single" w:color="auto" w:sz="12" w:space="0"/>
              <w:tl2br w:val="nil"/>
              <w:tr2bl w:val="nil"/>
            </w:tcBorders>
            <w:vAlign w:val="center"/>
          </w:tcPr>
          <w:p w14:paraId="074B21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w:t>
            </w:r>
          </w:p>
        </w:tc>
        <w:tc>
          <w:tcPr>
            <w:tcW w:w="585" w:type="pct"/>
            <w:tcBorders>
              <w:top w:val="single" w:color="auto" w:sz="12" w:space="0"/>
              <w:tl2br w:val="nil"/>
              <w:tr2bl w:val="nil"/>
            </w:tcBorders>
            <w:vAlign w:val="center"/>
          </w:tcPr>
          <w:p w14:paraId="1C9CA2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w:t>
            </w:r>
          </w:p>
        </w:tc>
        <w:tc>
          <w:tcPr>
            <w:tcW w:w="531" w:type="pct"/>
            <w:tcBorders>
              <w:top w:val="single" w:color="auto" w:sz="12" w:space="0"/>
              <w:tl2br w:val="nil"/>
              <w:tr2bl w:val="nil"/>
            </w:tcBorders>
            <w:shd w:val="clear" w:color="auto" w:fill="auto"/>
            <w:vAlign w:val="center"/>
          </w:tcPr>
          <w:p w14:paraId="77B2EE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w:t>
            </w:r>
          </w:p>
        </w:tc>
        <w:tc>
          <w:tcPr>
            <w:tcW w:w="534" w:type="pct"/>
            <w:tcBorders>
              <w:top w:val="single" w:color="auto" w:sz="12" w:space="0"/>
              <w:tl2br w:val="nil"/>
              <w:tr2bl w:val="nil"/>
            </w:tcBorders>
            <w:shd w:val="clear" w:color="auto" w:fill="auto"/>
            <w:vAlign w:val="center"/>
          </w:tcPr>
          <w:p w14:paraId="5BCE4B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w:t>
            </w:r>
          </w:p>
        </w:tc>
        <w:tc>
          <w:tcPr>
            <w:tcW w:w="557" w:type="pct"/>
            <w:tcBorders>
              <w:top w:val="single" w:color="auto" w:sz="12" w:space="0"/>
              <w:tl2br w:val="nil"/>
              <w:tr2bl w:val="nil"/>
            </w:tcBorders>
            <w:shd w:val="clear" w:color="auto" w:fill="auto"/>
            <w:vAlign w:val="center"/>
          </w:tcPr>
          <w:p w14:paraId="07E9CF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tl2br w:val="nil"/>
              <w:tr2bl w:val="nil"/>
            </w:tcBorders>
            <w:shd w:val="clear" w:color="auto" w:fill="auto"/>
            <w:vAlign w:val="center"/>
          </w:tcPr>
          <w:p w14:paraId="5041CB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tl2br w:val="nil"/>
              <w:tr2bl w:val="nil"/>
            </w:tcBorders>
            <w:shd w:val="clear" w:color="auto" w:fill="auto"/>
            <w:vAlign w:val="center"/>
          </w:tcPr>
          <w:p w14:paraId="67918B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tl2br w:val="nil"/>
              <w:tr2bl w:val="nil"/>
            </w:tcBorders>
            <w:shd w:val="clear" w:color="auto" w:fill="auto"/>
            <w:vAlign w:val="center"/>
          </w:tcPr>
          <w:p w14:paraId="0BE6C3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7686A1F">
        <w:trPr>
          <w:trHeight w:val="340" w:hRule="atLeast"/>
          <w:jc w:val="center"/>
        </w:trPr>
        <w:tc>
          <w:tcPr>
            <w:tcW w:w="530" w:type="pct"/>
            <w:shd w:val="clear" w:color="auto" w:fill="auto"/>
            <w:vAlign w:val="center"/>
          </w:tcPr>
          <w:p w14:paraId="77F5AA9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583" w:type="pct"/>
            <w:vAlign w:val="center"/>
          </w:tcPr>
          <w:p w14:paraId="23B48B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7.9</w:t>
            </w:r>
          </w:p>
        </w:tc>
        <w:tc>
          <w:tcPr>
            <w:tcW w:w="585" w:type="pct"/>
            <w:vAlign w:val="center"/>
          </w:tcPr>
          <w:p w14:paraId="2640F5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9.8</w:t>
            </w:r>
          </w:p>
        </w:tc>
        <w:tc>
          <w:tcPr>
            <w:tcW w:w="531" w:type="pct"/>
            <w:vAlign w:val="center"/>
          </w:tcPr>
          <w:p w14:paraId="078BCF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534" w:type="pct"/>
            <w:vAlign w:val="center"/>
          </w:tcPr>
          <w:p w14:paraId="293116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w:t>
            </w:r>
          </w:p>
        </w:tc>
        <w:tc>
          <w:tcPr>
            <w:tcW w:w="557" w:type="pct"/>
            <w:vAlign w:val="center"/>
          </w:tcPr>
          <w:p w14:paraId="6507D7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4CE6DC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7C804E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5E39D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1BFBF50">
        <w:trPr>
          <w:trHeight w:val="340" w:hRule="atLeast"/>
          <w:jc w:val="center"/>
        </w:trPr>
        <w:tc>
          <w:tcPr>
            <w:tcW w:w="530" w:type="pct"/>
            <w:shd w:val="clear" w:color="auto" w:fill="auto"/>
            <w:vAlign w:val="center"/>
          </w:tcPr>
          <w:p w14:paraId="1BA83A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583" w:type="pct"/>
            <w:vAlign w:val="center"/>
          </w:tcPr>
          <w:p w14:paraId="20FA28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9.5</w:t>
            </w:r>
          </w:p>
        </w:tc>
        <w:tc>
          <w:tcPr>
            <w:tcW w:w="585" w:type="pct"/>
            <w:vAlign w:val="center"/>
          </w:tcPr>
          <w:p w14:paraId="24CE9C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74F004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w:t>
            </w:r>
          </w:p>
        </w:tc>
        <w:tc>
          <w:tcPr>
            <w:tcW w:w="534" w:type="pct"/>
            <w:vAlign w:val="center"/>
          </w:tcPr>
          <w:p w14:paraId="5BE825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10.5</w:t>
            </w:r>
          </w:p>
        </w:tc>
        <w:tc>
          <w:tcPr>
            <w:tcW w:w="557" w:type="pct"/>
            <w:vAlign w:val="center"/>
          </w:tcPr>
          <w:p w14:paraId="2C959F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57" w:type="pct"/>
            <w:vAlign w:val="center"/>
          </w:tcPr>
          <w:p w14:paraId="1E9700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559" w:type="pct"/>
            <w:vAlign w:val="center"/>
          </w:tcPr>
          <w:p w14:paraId="5D20FC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10.1</w:t>
            </w:r>
          </w:p>
        </w:tc>
        <w:tc>
          <w:tcPr>
            <w:tcW w:w="560" w:type="pct"/>
            <w:vAlign w:val="center"/>
          </w:tcPr>
          <w:p w14:paraId="084128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12.3</w:t>
            </w:r>
          </w:p>
        </w:tc>
      </w:tr>
      <w:tr w14:paraId="079B7EF9">
        <w:trPr>
          <w:trHeight w:val="340" w:hRule="atLeast"/>
          <w:jc w:val="center"/>
        </w:trPr>
        <w:tc>
          <w:tcPr>
            <w:tcW w:w="530" w:type="pct"/>
            <w:shd w:val="clear" w:color="auto" w:fill="auto"/>
            <w:vAlign w:val="center"/>
          </w:tcPr>
          <w:p w14:paraId="69C195F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583" w:type="pct"/>
            <w:vAlign w:val="center"/>
          </w:tcPr>
          <w:p w14:paraId="661C2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10.8</w:t>
            </w:r>
          </w:p>
        </w:tc>
        <w:tc>
          <w:tcPr>
            <w:tcW w:w="585" w:type="pct"/>
            <w:vAlign w:val="center"/>
          </w:tcPr>
          <w:p w14:paraId="6E2D30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13.4</w:t>
            </w:r>
          </w:p>
        </w:tc>
        <w:tc>
          <w:tcPr>
            <w:tcW w:w="531" w:type="pct"/>
            <w:vAlign w:val="center"/>
          </w:tcPr>
          <w:p w14:paraId="5F7DB7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534" w:type="pct"/>
            <w:vAlign w:val="center"/>
          </w:tcPr>
          <w:p w14:paraId="63560D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557" w:type="pct"/>
            <w:vAlign w:val="center"/>
          </w:tcPr>
          <w:p w14:paraId="1253F4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557" w:type="pct"/>
            <w:vAlign w:val="center"/>
          </w:tcPr>
          <w:p w14:paraId="55F698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559" w:type="pct"/>
            <w:vAlign w:val="center"/>
          </w:tcPr>
          <w:p w14:paraId="774087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60" w:type="pct"/>
            <w:vAlign w:val="center"/>
          </w:tcPr>
          <w:p w14:paraId="5495E1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13.5</w:t>
            </w:r>
          </w:p>
        </w:tc>
      </w:tr>
      <w:tr w14:paraId="54E76510">
        <w:trPr>
          <w:trHeight w:val="340" w:hRule="atLeast"/>
          <w:jc w:val="center"/>
        </w:trPr>
        <w:tc>
          <w:tcPr>
            <w:tcW w:w="530" w:type="pct"/>
            <w:shd w:val="clear" w:color="auto" w:fill="auto"/>
            <w:vAlign w:val="center"/>
          </w:tcPr>
          <w:p w14:paraId="3D34BF7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583" w:type="pct"/>
            <w:vAlign w:val="center"/>
          </w:tcPr>
          <w:p w14:paraId="3109A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12.7</w:t>
            </w:r>
          </w:p>
        </w:tc>
        <w:tc>
          <w:tcPr>
            <w:tcW w:w="585" w:type="pct"/>
            <w:vAlign w:val="center"/>
          </w:tcPr>
          <w:p w14:paraId="55AE2C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15.8</w:t>
            </w:r>
          </w:p>
        </w:tc>
        <w:tc>
          <w:tcPr>
            <w:tcW w:w="531" w:type="pct"/>
            <w:vAlign w:val="center"/>
          </w:tcPr>
          <w:p w14:paraId="6B5DAB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11.4</w:t>
            </w:r>
          </w:p>
        </w:tc>
        <w:tc>
          <w:tcPr>
            <w:tcW w:w="534" w:type="pct"/>
            <w:vAlign w:val="center"/>
          </w:tcPr>
          <w:p w14:paraId="18E871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57" w:type="pct"/>
            <w:vAlign w:val="center"/>
          </w:tcPr>
          <w:p w14:paraId="43B5B2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557" w:type="pct"/>
            <w:vAlign w:val="center"/>
          </w:tcPr>
          <w:p w14:paraId="4E6A6F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17.4</w:t>
            </w:r>
          </w:p>
        </w:tc>
        <w:tc>
          <w:tcPr>
            <w:tcW w:w="559" w:type="pct"/>
            <w:vAlign w:val="center"/>
          </w:tcPr>
          <w:p w14:paraId="495DCF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13.0</w:t>
            </w:r>
          </w:p>
        </w:tc>
        <w:tc>
          <w:tcPr>
            <w:tcW w:w="560" w:type="pct"/>
            <w:vAlign w:val="center"/>
          </w:tcPr>
          <w:p w14:paraId="68C02E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r>
      <w:tr w14:paraId="64C3C30C">
        <w:trPr>
          <w:trHeight w:val="340" w:hRule="atLeast"/>
          <w:jc w:val="center"/>
        </w:trPr>
        <w:tc>
          <w:tcPr>
            <w:tcW w:w="530" w:type="pct"/>
            <w:shd w:val="clear" w:color="auto" w:fill="auto"/>
            <w:vAlign w:val="center"/>
          </w:tcPr>
          <w:p w14:paraId="5C107C9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583" w:type="pct"/>
            <w:vAlign w:val="center"/>
          </w:tcPr>
          <w:p w14:paraId="5F6183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14.3</w:t>
            </w:r>
          </w:p>
        </w:tc>
        <w:tc>
          <w:tcPr>
            <w:tcW w:w="585" w:type="pct"/>
            <w:vAlign w:val="center"/>
          </w:tcPr>
          <w:p w14:paraId="6CB598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17.9</w:t>
            </w:r>
          </w:p>
        </w:tc>
        <w:tc>
          <w:tcPr>
            <w:tcW w:w="531" w:type="pct"/>
            <w:vAlign w:val="center"/>
          </w:tcPr>
          <w:p w14:paraId="430422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vAlign w:val="center"/>
          </w:tcPr>
          <w:p w14:paraId="247939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557" w:type="pct"/>
            <w:vAlign w:val="center"/>
          </w:tcPr>
          <w:p w14:paraId="3FB0DE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15.9</w:t>
            </w:r>
          </w:p>
        </w:tc>
        <w:tc>
          <w:tcPr>
            <w:tcW w:w="557" w:type="pct"/>
            <w:vAlign w:val="center"/>
          </w:tcPr>
          <w:p w14:paraId="2C5633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559" w:type="pct"/>
            <w:vAlign w:val="center"/>
          </w:tcPr>
          <w:p w14:paraId="5C1946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560" w:type="pct"/>
            <w:vAlign w:val="center"/>
          </w:tcPr>
          <w:p w14:paraId="3A7A20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17.5</w:t>
            </w:r>
          </w:p>
        </w:tc>
      </w:tr>
      <w:tr w14:paraId="12676CD2">
        <w:trPr>
          <w:trHeight w:val="340" w:hRule="atLeast"/>
          <w:jc w:val="center"/>
        </w:trPr>
        <w:tc>
          <w:tcPr>
            <w:tcW w:w="530" w:type="pct"/>
            <w:shd w:val="clear" w:color="auto" w:fill="auto"/>
            <w:vAlign w:val="center"/>
          </w:tcPr>
          <w:p w14:paraId="229069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583" w:type="pct"/>
            <w:vAlign w:val="center"/>
          </w:tcPr>
          <w:p w14:paraId="7386A9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16.5</w:t>
            </w:r>
          </w:p>
        </w:tc>
        <w:tc>
          <w:tcPr>
            <w:tcW w:w="585" w:type="pct"/>
            <w:vAlign w:val="center"/>
          </w:tcPr>
          <w:p w14:paraId="13755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20.6</w:t>
            </w:r>
          </w:p>
        </w:tc>
        <w:tc>
          <w:tcPr>
            <w:tcW w:w="531" w:type="pct"/>
            <w:vAlign w:val="center"/>
          </w:tcPr>
          <w:p w14:paraId="03582D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14.8</w:t>
            </w:r>
          </w:p>
        </w:tc>
        <w:tc>
          <w:tcPr>
            <w:tcW w:w="534" w:type="pct"/>
            <w:vAlign w:val="center"/>
          </w:tcPr>
          <w:p w14:paraId="7AF6E7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18.4</w:t>
            </w:r>
          </w:p>
        </w:tc>
        <w:tc>
          <w:tcPr>
            <w:tcW w:w="557" w:type="pct"/>
            <w:vAlign w:val="center"/>
          </w:tcPr>
          <w:p w14:paraId="4A4CB0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17.7</w:t>
            </w:r>
          </w:p>
        </w:tc>
        <w:tc>
          <w:tcPr>
            <w:tcW w:w="557" w:type="pct"/>
            <w:vAlign w:val="center"/>
          </w:tcPr>
          <w:p w14:paraId="1CD21C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559" w:type="pct"/>
            <w:vAlign w:val="center"/>
          </w:tcPr>
          <w:p w14:paraId="2868DF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560" w:type="pct"/>
            <w:vAlign w:val="center"/>
          </w:tcPr>
          <w:p w14:paraId="3DD9E9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19.6</w:t>
            </w:r>
          </w:p>
        </w:tc>
      </w:tr>
      <w:tr w14:paraId="73911BDC">
        <w:trPr>
          <w:trHeight w:val="340" w:hRule="atLeast"/>
          <w:jc w:val="center"/>
        </w:trPr>
        <w:tc>
          <w:tcPr>
            <w:tcW w:w="530" w:type="pct"/>
            <w:shd w:val="clear" w:color="auto" w:fill="auto"/>
            <w:vAlign w:val="center"/>
          </w:tcPr>
          <w:p w14:paraId="7621D1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583" w:type="pct"/>
            <w:vAlign w:val="center"/>
          </w:tcPr>
          <w:p w14:paraId="632119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18.6</w:t>
            </w:r>
          </w:p>
        </w:tc>
        <w:tc>
          <w:tcPr>
            <w:tcW w:w="585" w:type="pct"/>
            <w:vAlign w:val="center"/>
          </w:tcPr>
          <w:p w14:paraId="049E6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23.3</w:t>
            </w:r>
          </w:p>
        </w:tc>
        <w:tc>
          <w:tcPr>
            <w:tcW w:w="531" w:type="pct"/>
            <w:vAlign w:val="center"/>
          </w:tcPr>
          <w:p w14:paraId="3DC5EE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534" w:type="pct"/>
            <w:vAlign w:val="center"/>
          </w:tcPr>
          <w:p w14:paraId="3396F9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20.9</w:t>
            </w:r>
          </w:p>
        </w:tc>
        <w:tc>
          <w:tcPr>
            <w:tcW w:w="557" w:type="pct"/>
            <w:vAlign w:val="center"/>
          </w:tcPr>
          <w:p w14:paraId="39ED43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19.8</w:t>
            </w:r>
          </w:p>
        </w:tc>
        <w:tc>
          <w:tcPr>
            <w:tcW w:w="557" w:type="pct"/>
            <w:vAlign w:val="center"/>
          </w:tcPr>
          <w:p w14:paraId="7B67A4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24.5</w:t>
            </w:r>
          </w:p>
        </w:tc>
        <w:tc>
          <w:tcPr>
            <w:tcW w:w="559" w:type="pct"/>
            <w:vAlign w:val="center"/>
          </w:tcPr>
          <w:p w14:paraId="4B431D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17.8</w:t>
            </w:r>
          </w:p>
        </w:tc>
        <w:tc>
          <w:tcPr>
            <w:tcW w:w="560" w:type="pct"/>
            <w:vAlign w:val="center"/>
          </w:tcPr>
          <w:p w14:paraId="30B060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22.1</w:t>
            </w:r>
          </w:p>
        </w:tc>
      </w:tr>
      <w:tr w14:paraId="104249E5">
        <w:trPr>
          <w:trHeight w:val="340" w:hRule="atLeast"/>
          <w:jc w:val="center"/>
        </w:trPr>
        <w:tc>
          <w:tcPr>
            <w:tcW w:w="530" w:type="pct"/>
            <w:shd w:val="clear" w:color="auto" w:fill="auto"/>
            <w:vAlign w:val="center"/>
          </w:tcPr>
          <w:p w14:paraId="215756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583" w:type="pct"/>
            <w:vAlign w:val="center"/>
          </w:tcPr>
          <w:p w14:paraId="43C5A9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20.8</w:t>
            </w:r>
          </w:p>
        </w:tc>
        <w:tc>
          <w:tcPr>
            <w:tcW w:w="585" w:type="pct"/>
            <w:vAlign w:val="center"/>
          </w:tcPr>
          <w:p w14:paraId="68557E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26.0</w:t>
            </w:r>
          </w:p>
        </w:tc>
        <w:tc>
          <w:tcPr>
            <w:tcW w:w="531" w:type="pct"/>
            <w:vAlign w:val="center"/>
          </w:tcPr>
          <w:p w14:paraId="7259DF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18.8</w:t>
            </w:r>
          </w:p>
        </w:tc>
        <w:tc>
          <w:tcPr>
            <w:tcW w:w="534" w:type="pct"/>
            <w:vAlign w:val="center"/>
          </w:tcPr>
          <w:p w14:paraId="13ED4B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57" w:type="pct"/>
            <w:vAlign w:val="center"/>
          </w:tcPr>
          <w:p w14:paraId="6E369E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57" w:type="pct"/>
            <w:vAlign w:val="center"/>
          </w:tcPr>
          <w:p w14:paraId="00F5AA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27.2</w:t>
            </w:r>
          </w:p>
        </w:tc>
        <w:tc>
          <w:tcPr>
            <w:tcW w:w="559" w:type="pct"/>
            <w:vAlign w:val="center"/>
          </w:tcPr>
          <w:p w14:paraId="1F4FA8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20.0</w:t>
            </w:r>
          </w:p>
        </w:tc>
        <w:tc>
          <w:tcPr>
            <w:tcW w:w="560" w:type="pct"/>
            <w:vAlign w:val="center"/>
          </w:tcPr>
          <w:p w14:paraId="392EF4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24.8</w:t>
            </w:r>
          </w:p>
        </w:tc>
      </w:tr>
      <w:tr w14:paraId="757167F4">
        <w:trPr>
          <w:trHeight w:val="340" w:hRule="atLeast"/>
          <w:jc w:val="center"/>
        </w:trPr>
        <w:tc>
          <w:tcPr>
            <w:tcW w:w="530" w:type="pct"/>
            <w:shd w:val="clear" w:color="auto" w:fill="auto"/>
            <w:vAlign w:val="center"/>
          </w:tcPr>
          <w:p w14:paraId="6C5E4A7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583" w:type="pct"/>
            <w:vAlign w:val="center"/>
          </w:tcPr>
          <w:p w14:paraId="3C4725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22.8</w:t>
            </w:r>
          </w:p>
        </w:tc>
        <w:tc>
          <w:tcPr>
            <w:tcW w:w="585" w:type="pct"/>
            <w:vAlign w:val="center"/>
          </w:tcPr>
          <w:p w14:paraId="69D615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28.6</w:t>
            </w:r>
          </w:p>
        </w:tc>
        <w:tc>
          <w:tcPr>
            <w:tcW w:w="531" w:type="pct"/>
            <w:vAlign w:val="center"/>
          </w:tcPr>
          <w:p w14:paraId="4BD42A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20.8</w:t>
            </w:r>
          </w:p>
        </w:tc>
        <w:tc>
          <w:tcPr>
            <w:tcW w:w="534" w:type="pct"/>
            <w:vAlign w:val="center"/>
          </w:tcPr>
          <w:p w14:paraId="34C40E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557" w:type="pct"/>
            <w:vAlign w:val="center"/>
          </w:tcPr>
          <w:p w14:paraId="3AC123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24.0</w:t>
            </w:r>
          </w:p>
        </w:tc>
        <w:tc>
          <w:tcPr>
            <w:tcW w:w="557" w:type="pct"/>
            <w:vAlign w:val="center"/>
          </w:tcPr>
          <w:p w14:paraId="486767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29.8</w:t>
            </w:r>
          </w:p>
        </w:tc>
        <w:tc>
          <w:tcPr>
            <w:tcW w:w="559" w:type="pct"/>
            <w:vAlign w:val="center"/>
          </w:tcPr>
          <w:p w14:paraId="6BC88A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60" w:type="pct"/>
            <w:vAlign w:val="center"/>
          </w:tcPr>
          <w:p w14:paraId="217145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27.4</w:t>
            </w:r>
          </w:p>
        </w:tc>
      </w:tr>
      <w:tr w14:paraId="0163C144">
        <w:trPr>
          <w:trHeight w:val="340" w:hRule="atLeast"/>
          <w:jc w:val="center"/>
        </w:trPr>
        <w:tc>
          <w:tcPr>
            <w:tcW w:w="530" w:type="pct"/>
            <w:shd w:val="clear" w:color="auto" w:fill="auto"/>
            <w:vAlign w:val="center"/>
          </w:tcPr>
          <w:p w14:paraId="210C09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583" w:type="pct"/>
            <w:vAlign w:val="center"/>
          </w:tcPr>
          <w:p w14:paraId="355B3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25.2</w:t>
            </w:r>
          </w:p>
        </w:tc>
        <w:tc>
          <w:tcPr>
            <w:tcW w:w="585" w:type="pct"/>
            <w:vAlign w:val="center"/>
          </w:tcPr>
          <w:p w14:paraId="15233B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31.4</w:t>
            </w:r>
          </w:p>
        </w:tc>
        <w:tc>
          <w:tcPr>
            <w:tcW w:w="531" w:type="pct"/>
            <w:vAlign w:val="center"/>
          </w:tcPr>
          <w:p w14:paraId="22DA39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23.1</w:t>
            </w:r>
          </w:p>
        </w:tc>
        <w:tc>
          <w:tcPr>
            <w:tcW w:w="534" w:type="pct"/>
            <w:vAlign w:val="center"/>
          </w:tcPr>
          <w:p w14:paraId="6E8021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28.9</w:t>
            </w:r>
          </w:p>
        </w:tc>
        <w:tc>
          <w:tcPr>
            <w:tcW w:w="557" w:type="pct"/>
            <w:vAlign w:val="center"/>
          </w:tcPr>
          <w:p w14:paraId="2D4221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26.4</w:t>
            </w:r>
          </w:p>
        </w:tc>
        <w:tc>
          <w:tcPr>
            <w:tcW w:w="557" w:type="pct"/>
            <w:vAlign w:val="center"/>
          </w:tcPr>
          <w:p w14:paraId="565BC6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559" w:type="pct"/>
            <w:vAlign w:val="center"/>
          </w:tcPr>
          <w:p w14:paraId="4E2ED4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24.3</w:t>
            </w:r>
          </w:p>
        </w:tc>
        <w:tc>
          <w:tcPr>
            <w:tcW w:w="560" w:type="pct"/>
            <w:vAlign w:val="center"/>
          </w:tcPr>
          <w:p w14:paraId="7B9FD3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r>
      <w:tr w14:paraId="3311ADF9">
        <w:trPr>
          <w:trHeight w:val="340" w:hRule="atLeast"/>
          <w:jc w:val="center"/>
        </w:trPr>
        <w:tc>
          <w:tcPr>
            <w:tcW w:w="530" w:type="pct"/>
            <w:shd w:val="clear" w:color="auto" w:fill="auto"/>
            <w:vAlign w:val="center"/>
          </w:tcPr>
          <w:p w14:paraId="15F008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583" w:type="pct"/>
            <w:vAlign w:val="center"/>
          </w:tcPr>
          <w:p w14:paraId="3C76A3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27.6</w:t>
            </w:r>
          </w:p>
        </w:tc>
        <w:tc>
          <w:tcPr>
            <w:tcW w:w="585" w:type="pct"/>
            <w:vAlign w:val="center"/>
          </w:tcPr>
          <w:p w14:paraId="69E2DE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34.4</w:t>
            </w:r>
          </w:p>
        </w:tc>
        <w:tc>
          <w:tcPr>
            <w:tcW w:w="531" w:type="pct"/>
            <w:vAlign w:val="center"/>
          </w:tcPr>
          <w:p w14:paraId="42F48A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534" w:type="pct"/>
            <w:vAlign w:val="center"/>
          </w:tcPr>
          <w:p w14:paraId="5C3A6A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31.7</w:t>
            </w:r>
          </w:p>
        </w:tc>
        <w:tc>
          <w:tcPr>
            <w:tcW w:w="557" w:type="pct"/>
            <w:vAlign w:val="center"/>
          </w:tcPr>
          <w:p w14:paraId="553FF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28.4</w:t>
            </w:r>
          </w:p>
        </w:tc>
        <w:tc>
          <w:tcPr>
            <w:tcW w:w="557" w:type="pct"/>
            <w:vAlign w:val="center"/>
          </w:tcPr>
          <w:p w14:paraId="65A828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35.2</w:t>
            </w:r>
          </w:p>
        </w:tc>
        <w:tc>
          <w:tcPr>
            <w:tcW w:w="559" w:type="pct"/>
            <w:vAlign w:val="center"/>
          </w:tcPr>
          <w:p w14:paraId="54A944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60" w:type="pct"/>
            <w:vAlign w:val="center"/>
          </w:tcPr>
          <w:p w14:paraId="32D18C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32.5</w:t>
            </w:r>
          </w:p>
        </w:tc>
      </w:tr>
      <w:tr w14:paraId="4BB7BE89">
        <w:trPr>
          <w:trHeight w:val="340" w:hRule="atLeast"/>
          <w:jc w:val="center"/>
        </w:trPr>
        <w:tc>
          <w:tcPr>
            <w:tcW w:w="530" w:type="pct"/>
            <w:shd w:val="clear" w:color="auto" w:fill="auto"/>
            <w:vAlign w:val="center"/>
          </w:tcPr>
          <w:p w14:paraId="57FADC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583" w:type="pct"/>
            <w:vAlign w:val="center"/>
          </w:tcPr>
          <w:p w14:paraId="4F4BF2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30.6</w:t>
            </w:r>
          </w:p>
        </w:tc>
        <w:tc>
          <w:tcPr>
            <w:tcW w:w="585" w:type="pct"/>
            <w:vAlign w:val="center"/>
          </w:tcPr>
          <w:p w14:paraId="050067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38.3</w:t>
            </w:r>
          </w:p>
        </w:tc>
        <w:tc>
          <w:tcPr>
            <w:tcW w:w="531" w:type="pct"/>
            <w:vAlign w:val="center"/>
          </w:tcPr>
          <w:p w14:paraId="7E2051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28.2</w:t>
            </w:r>
          </w:p>
        </w:tc>
        <w:tc>
          <w:tcPr>
            <w:tcW w:w="534" w:type="pct"/>
            <w:vAlign w:val="center"/>
          </w:tcPr>
          <w:p w14:paraId="55680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35.6</w:t>
            </w:r>
          </w:p>
        </w:tc>
        <w:tc>
          <w:tcPr>
            <w:tcW w:w="557" w:type="pct"/>
            <w:vAlign w:val="center"/>
          </w:tcPr>
          <w:p w14:paraId="6944AF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31.4</w:t>
            </w:r>
          </w:p>
        </w:tc>
        <w:tc>
          <w:tcPr>
            <w:tcW w:w="557" w:type="pct"/>
            <w:vAlign w:val="center"/>
          </w:tcPr>
          <w:p w14:paraId="480D60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559" w:type="pct"/>
            <w:vAlign w:val="center"/>
          </w:tcPr>
          <w:p w14:paraId="386D84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29.0</w:t>
            </w:r>
          </w:p>
        </w:tc>
        <w:tc>
          <w:tcPr>
            <w:tcW w:w="560" w:type="pct"/>
            <w:vAlign w:val="center"/>
          </w:tcPr>
          <w:p w14:paraId="465949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r>
      <w:tr w14:paraId="513DF6C6">
        <w:trPr>
          <w:trHeight w:val="340" w:hRule="atLeast"/>
          <w:jc w:val="center"/>
        </w:trPr>
        <w:tc>
          <w:tcPr>
            <w:tcW w:w="530" w:type="pct"/>
            <w:shd w:val="clear" w:color="auto" w:fill="auto"/>
            <w:vAlign w:val="center"/>
          </w:tcPr>
          <w:p w14:paraId="55A0E08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583" w:type="pct"/>
            <w:vAlign w:val="center"/>
          </w:tcPr>
          <w:p w14:paraId="55FD94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33.5</w:t>
            </w:r>
          </w:p>
        </w:tc>
        <w:tc>
          <w:tcPr>
            <w:tcW w:w="585" w:type="pct"/>
            <w:vAlign w:val="center"/>
          </w:tcPr>
          <w:p w14:paraId="05A8B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41.9</w:t>
            </w:r>
          </w:p>
        </w:tc>
        <w:tc>
          <w:tcPr>
            <w:tcW w:w="531" w:type="pct"/>
            <w:vAlign w:val="center"/>
          </w:tcPr>
          <w:p w14:paraId="5D0D07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31.1</w:t>
            </w:r>
          </w:p>
        </w:tc>
        <w:tc>
          <w:tcPr>
            <w:tcW w:w="534" w:type="pct"/>
            <w:vAlign w:val="center"/>
          </w:tcPr>
          <w:p w14:paraId="79F33F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557" w:type="pct"/>
            <w:vAlign w:val="center"/>
          </w:tcPr>
          <w:p w14:paraId="438FF9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33.9</w:t>
            </w:r>
          </w:p>
        </w:tc>
        <w:tc>
          <w:tcPr>
            <w:tcW w:w="557" w:type="pct"/>
            <w:vAlign w:val="center"/>
          </w:tcPr>
          <w:p w14:paraId="3CA8EF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42.3</w:t>
            </w:r>
          </w:p>
        </w:tc>
        <w:tc>
          <w:tcPr>
            <w:tcW w:w="559" w:type="pct"/>
            <w:vAlign w:val="center"/>
          </w:tcPr>
          <w:p w14:paraId="05342C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560" w:type="pct"/>
            <w:vAlign w:val="center"/>
          </w:tcPr>
          <w:p w14:paraId="7C106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39.5</w:t>
            </w:r>
          </w:p>
        </w:tc>
      </w:tr>
      <w:tr w14:paraId="7F4456D5">
        <w:trPr>
          <w:trHeight w:val="340" w:hRule="atLeast"/>
          <w:jc w:val="center"/>
        </w:trPr>
        <w:tc>
          <w:tcPr>
            <w:tcW w:w="530" w:type="pct"/>
            <w:shd w:val="clear" w:color="auto" w:fill="auto"/>
            <w:vAlign w:val="center"/>
          </w:tcPr>
          <w:p w14:paraId="57D94C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583" w:type="pct"/>
            <w:vAlign w:val="center"/>
          </w:tcPr>
          <w:p w14:paraId="7AD6C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37.4</w:t>
            </w:r>
          </w:p>
        </w:tc>
        <w:tc>
          <w:tcPr>
            <w:tcW w:w="585" w:type="pct"/>
            <w:vAlign w:val="center"/>
          </w:tcPr>
          <w:p w14:paraId="63C5B8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46.8</w:t>
            </w:r>
          </w:p>
        </w:tc>
        <w:tc>
          <w:tcPr>
            <w:tcW w:w="531" w:type="pct"/>
            <w:vAlign w:val="center"/>
          </w:tcPr>
          <w:p w14:paraId="00CCF7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34.9</w:t>
            </w:r>
          </w:p>
        </w:tc>
        <w:tc>
          <w:tcPr>
            <w:tcW w:w="534" w:type="pct"/>
            <w:vAlign w:val="center"/>
          </w:tcPr>
          <w:p w14:paraId="1BAE08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43.8</w:t>
            </w:r>
          </w:p>
        </w:tc>
        <w:tc>
          <w:tcPr>
            <w:tcW w:w="557" w:type="pct"/>
            <w:vAlign w:val="center"/>
          </w:tcPr>
          <w:p w14:paraId="6290C2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37.8</w:t>
            </w:r>
          </w:p>
        </w:tc>
        <w:tc>
          <w:tcPr>
            <w:tcW w:w="557" w:type="pct"/>
            <w:vAlign w:val="center"/>
          </w:tcPr>
          <w:p w14:paraId="7A16B3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559" w:type="pct"/>
            <w:vAlign w:val="center"/>
          </w:tcPr>
          <w:p w14:paraId="59D10B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35.3</w:t>
            </w:r>
          </w:p>
        </w:tc>
        <w:tc>
          <w:tcPr>
            <w:tcW w:w="560" w:type="pct"/>
            <w:vAlign w:val="center"/>
          </w:tcPr>
          <w:p w14:paraId="3018E3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44.3</w:t>
            </w:r>
          </w:p>
        </w:tc>
      </w:tr>
      <w:tr w14:paraId="3BA65409">
        <w:trPr>
          <w:trHeight w:val="340" w:hRule="atLeast"/>
          <w:jc w:val="center"/>
        </w:trPr>
        <w:tc>
          <w:tcPr>
            <w:tcW w:w="530" w:type="pct"/>
            <w:shd w:val="clear" w:color="auto" w:fill="auto"/>
            <w:vAlign w:val="center"/>
          </w:tcPr>
          <w:p w14:paraId="3FFCF4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583" w:type="pct"/>
            <w:vAlign w:val="center"/>
          </w:tcPr>
          <w:p w14:paraId="703DB5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585" w:type="pct"/>
            <w:vAlign w:val="center"/>
          </w:tcPr>
          <w:p w14:paraId="04D6A2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10.0</w:t>
            </w:r>
          </w:p>
        </w:tc>
        <w:tc>
          <w:tcPr>
            <w:tcW w:w="531" w:type="pct"/>
            <w:vAlign w:val="center"/>
          </w:tcPr>
          <w:p w14:paraId="25ECF8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6.9</w:t>
            </w:r>
          </w:p>
        </w:tc>
        <w:tc>
          <w:tcPr>
            <w:tcW w:w="534" w:type="pct"/>
            <w:vAlign w:val="center"/>
          </w:tcPr>
          <w:p w14:paraId="214AFD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57" w:type="pct"/>
            <w:vAlign w:val="center"/>
          </w:tcPr>
          <w:p w14:paraId="7CB1B8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96BD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68417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A6073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EEEDD3B">
        <w:trPr>
          <w:trHeight w:val="340" w:hRule="atLeast"/>
          <w:jc w:val="center"/>
        </w:trPr>
        <w:tc>
          <w:tcPr>
            <w:tcW w:w="530" w:type="pct"/>
            <w:shd w:val="clear" w:color="auto" w:fill="auto"/>
            <w:vAlign w:val="center"/>
          </w:tcPr>
          <w:p w14:paraId="3EE7E6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583" w:type="pct"/>
            <w:vAlign w:val="center"/>
          </w:tcPr>
          <w:p w14:paraId="61C488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8.5</w:t>
            </w:r>
          </w:p>
        </w:tc>
        <w:tc>
          <w:tcPr>
            <w:tcW w:w="585" w:type="pct"/>
            <w:vAlign w:val="center"/>
          </w:tcPr>
          <w:p w14:paraId="222344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11.0</w:t>
            </w:r>
          </w:p>
        </w:tc>
        <w:tc>
          <w:tcPr>
            <w:tcW w:w="531" w:type="pct"/>
            <w:vAlign w:val="center"/>
          </w:tcPr>
          <w:p w14:paraId="753E92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w:t>
            </w:r>
          </w:p>
        </w:tc>
        <w:tc>
          <w:tcPr>
            <w:tcW w:w="534" w:type="pct"/>
            <w:vAlign w:val="center"/>
          </w:tcPr>
          <w:p w14:paraId="48C1C0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57" w:type="pct"/>
            <w:vAlign w:val="center"/>
          </w:tcPr>
          <w:p w14:paraId="7CB123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4EEB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7A9A7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1FC9E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90A9F80">
        <w:trPr>
          <w:trHeight w:val="340" w:hRule="atLeast"/>
          <w:jc w:val="center"/>
        </w:trPr>
        <w:tc>
          <w:tcPr>
            <w:tcW w:w="530" w:type="pct"/>
            <w:shd w:val="clear" w:color="auto" w:fill="auto"/>
            <w:vAlign w:val="center"/>
          </w:tcPr>
          <w:p w14:paraId="77963D4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583" w:type="pct"/>
            <w:vAlign w:val="center"/>
          </w:tcPr>
          <w:p w14:paraId="5FD3E7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7BC600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329243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5891DE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57" w:type="pct"/>
            <w:vAlign w:val="center"/>
          </w:tcPr>
          <w:p w14:paraId="68FEDA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EFA04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A0131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686C9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3A0B315">
        <w:trPr>
          <w:trHeight w:val="340" w:hRule="atLeast"/>
          <w:jc w:val="center"/>
        </w:trPr>
        <w:tc>
          <w:tcPr>
            <w:tcW w:w="530" w:type="pct"/>
            <w:shd w:val="clear" w:color="auto" w:fill="auto"/>
            <w:vAlign w:val="center"/>
          </w:tcPr>
          <w:p w14:paraId="14621FA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583" w:type="pct"/>
            <w:vAlign w:val="center"/>
          </w:tcPr>
          <w:p w14:paraId="1E332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11.8</w:t>
            </w:r>
          </w:p>
        </w:tc>
        <w:tc>
          <w:tcPr>
            <w:tcW w:w="585" w:type="pct"/>
            <w:vAlign w:val="center"/>
          </w:tcPr>
          <w:p w14:paraId="6D2352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15.1</w:t>
            </w:r>
          </w:p>
        </w:tc>
        <w:tc>
          <w:tcPr>
            <w:tcW w:w="531" w:type="pct"/>
            <w:vAlign w:val="center"/>
          </w:tcPr>
          <w:p w14:paraId="638799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10.6</w:t>
            </w:r>
          </w:p>
        </w:tc>
        <w:tc>
          <w:tcPr>
            <w:tcW w:w="534" w:type="pct"/>
            <w:vAlign w:val="center"/>
          </w:tcPr>
          <w:p w14:paraId="47877B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557" w:type="pct"/>
            <w:vAlign w:val="center"/>
          </w:tcPr>
          <w:p w14:paraId="01F15E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557FC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34C80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0FA37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BFB85A5">
        <w:trPr>
          <w:trHeight w:val="340" w:hRule="atLeast"/>
          <w:jc w:val="center"/>
        </w:trPr>
        <w:tc>
          <w:tcPr>
            <w:tcW w:w="530" w:type="pct"/>
            <w:shd w:val="clear" w:color="auto" w:fill="auto"/>
            <w:vAlign w:val="center"/>
          </w:tcPr>
          <w:p w14:paraId="763D48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583" w:type="pct"/>
            <w:vAlign w:val="center"/>
          </w:tcPr>
          <w:p w14:paraId="35827A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85" w:type="pct"/>
            <w:vAlign w:val="center"/>
          </w:tcPr>
          <w:p w14:paraId="15D7A6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16.8</w:t>
            </w:r>
          </w:p>
        </w:tc>
        <w:tc>
          <w:tcPr>
            <w:tcW w:w="531" w:type="pct"/>
            <w:vAlign w:val="center"/>
          </w:tcPr>
          <w:p w14:paraId="49E147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11.8</w:t>
            </w:r>
          </w:p>
        </w:tc>
        <w:tc>
          <w:tcPr>
            <w:tcW w:w="534" w:type="pct"/>
            <w:vAlign w:val="center"/>
          </w:tcPr>
          <w:p w14:paraId="2962C4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15.1</w:t>
            </w:r>
          </w:p>
        </w:tc>
        <w:tc>
          <w:tcPr>
            <w:tcW w:w="557" w:type="pct"/>
            <w:vAlign w:val="center"/>
          </w:tcPr>
          <w:p w14:paraId="0740D0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1FDEF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46104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40B6C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AD114D1">
        <w:trPr>
          <w:trHeight w:val="340" w:hRule="atLeast"/>
          <w:jc w:val="center"/>
        </w:trPr>
        <w:tc>
          <w:tcPr>
            <w:tcW w:w="530" w:type="pct"/>
            <w:shd w:val="clear" w:color="auto" w:fill="auto"/>
            <w:vAlign w:val="center"/>
          </w:tcPr>
          <w:p w14:paraId="71ABB36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583" w:type="pct"/>
            <w:vAlign w:val="center"/>
          </w:tcPr>
          <w:p w14:paraId="3D2CC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17.7</w:t>
            </w:r>
          </w:p>
        </w:tc>
        <w:tc>
          <w:tcPr>
            <w:tcW w:w="585" w:type="pct"/>
            <w:vAlign w:val="center"/>
          </w:tcPr>
          <w:p w14:paraId="02A830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22.6</w:t>
            </w:r>
          </w:p>
        </w:tc>
        <w:tc>
          <w:tcPr>
            <w:tcW w:w="531" w:type="pct"/>
            <w:vAlign w:val="center"/>
          </w:tcPr>
          <w:p w14:paraId="3F11CF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534" w:type="pct"/>
            <w:vAlign w:val="center"/>
          </w:tcPr>
          <w:p w14:paraId="033B9B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19.9</w:t>
            </w:r>
          </w:p>
        </w:tc>
        <w:tc>
          <w:tcPr>
            <w:tcW w:w="557" w:type="pct"/>
            <w:vAlign w:val="center"/>
          </w:tcPr>
          <w:p w14:paraId="146F08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C0C32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FA819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E39E0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BE4BEF9">
        <w:trPr>
          <w:trHeight w:val="340" w:hRule="atLeast"/>
          <w:jc w:val="center"/>
        </w:trPr>
        <w:tc>
          <w:tcPr>
            <w:tcW w:w="530" w:type="pct"/>
            <w:shd w:val="clear" w:color="auto" w:fill="auto"/>
            <w:vAlign w:val="center"/>
          </w:tcPr>
          <w:p w14:paraId="30F8B85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583" w:type="pct"/>
            <w:vAlign w:val="center"/>
          </w:tcPr>
          <w:p w14:paraId="2A1FD4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20.2</w:t>
            </w:r>
          </w:p>
        </w:tc>
        <w:tc>
          <w:tcPr>
            <w:tcW w:w="585" w:type="pct"/>
            <w:vAlign w:val="center"/>
          </w:tcPr>
          <w:p w14:paraId="42A5B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25.7</w:t>
            </w:r>
          </w:p>
        </w:tc>
        <w:tc>
          <w:tcPr>
            <w:tcW w:w="531" w:type="pct"/>
            <w:vAlign w:val="center"/>
          </w:tcPr>
          <w:p w14:paraId="004E03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534" w:type="pct"/>
            <w:vAlign w:val="center"/>
          </w:tcPr>
          <w:p w14:paraId="365772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557" w:type="pct"/>
            <w:vAlign w:val="center"/>
          </w:tcPr>
          <w:p w14:paraId="19600A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6B80A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CA887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96718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969982A">
        <w:trPr>
          <w:trHeight w:val="340" w:hRule="atLeast"/>
          <w:jc w:val="center"/>
        </w:trPr>
        <w:tc>
          <w:tcPr>
            <w:tcW w:w="530" w:type="pct"/>
            <w:shd w:val="clear" w:color="auto" w:fill="auto"/>
            <w:vAlign w:val="center"/>
          </w:tcPr>
          <w:p w14:paraId="54DD73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583" w:type="pct"/>
            <w:vAlign w:val="center"/>
          </w:tcPr>
          <w:p w14:paraId="642A49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24.3</w:t>
            </w:r>
          </w:p>
        </w:tc>
        <w:tc>
          <w:tcPr>
            <w:tcW w:w="585" w:type="pct"/>
            <w:vAlign w:val="center"/>
          </w:tcPr>
          <w:p w14:paraId="7DBF54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30.7</w:t>
            </w:r>
          </w:p>
        </w:tc>
        <w:tc>
          <w:tcPr>
            <w:tcW w:w="531" w:type="pct"/>
            <w:vAlign w:val="center"/>
          </w:tcPr>
          <w:p w14:paraId="772E9D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534" w:type="pct"/>
            <w:vAlign w:val="center"/>
          </w:tcPr>
          <w:p w14:paraId="781C44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27.6</w:t>
            </w:r>
          </w:p>
        </w:tc>
        <w:tc>
          <w:tcPr>
            <w:tcW w:w="557" w:type="pct"/>
            <w:vAlign w:val="center"/>
          </w:tcPr>
          <w:p w14:paraId="10DA46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9D7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32DDB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4AE74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09F0763">
        <w:trPr>
          <w:trHeight w:val="340" w:hRule="atLeast"/>
          <w:jc w:val="center"/>
        </w:trPr>
        <w:tc>
          <w:tcPr>
            <w:tcW w:w="530" w:type="pct"/>
            <w:shd w:val="clear" w:color="auto" w:fill="auto"/>
            <w:vAlign w:val="center"/>
          </w:tcPr>
          <w:p w14:paraId="2557C2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583" w:type="pct"/>
            <w:vAlign w:val="center"/>
          </w:tcPr>
          <w:p w14:paraId="2460B2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27.2</w:t>
            </w:r>
          </w:p>
        </w:tc>
        <w:tc>
          <w:tcPr>
            <w:tcW w:w="585" w:type="pct"/>
            <w:vAlign w:val="center"/>
          </w:tcPr>
          <w:p w14:paraId="7D3118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34.4</w:t>
            </w:r>
          </w:p>
        </w:tc>
        <w:tc>
          <w:tcPr>
            <w:tcW w:w="531" w:type="pct"/>
            <w:vAlign w:val="center"/>
          </w:tcPr>
          <w:p w14:paraId="1E05D7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104AB6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1B5A7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F9CEE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1D137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8B14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4601E81">
        <w:trPr>
          <w:trHeight w:val="340" w:hRule="atLeast"/>
          <w:jc w:val="center"/>
        </w:trPr>
        <w:tc>
          <w:tcPr>
            <w:tcW w:w="530" w:type="pct"/>
            <w:shd w:val="clear" w:color="auto" w:fill="auto"/>
            <w:vAlign w:val="center"/>
          </w:tcPr>
          <w:p w14:paraId="6027D63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583" w:type="pct"/>
            <w:vAlign w:val="center"/>
          </w:tcPr>
          <w:p w14:paraId="155C7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31.6</w:t>
            </w:r>
          </w:p>
        </w:tc>
        <w:tc>
          <w:tcPr>
            <w:tcW w:w="585" w:type="pct"/>
            <w:vAlign w:val="center"/>
          </w:tcPr>
          <w:p w14:paraId="63DF13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39.8</w:t>
            </w:r>
          </w:p>
        </w:tc>
        <w:tc>
          <w:tcPr>
            <w:tcW w:w="531" w:type="pct"/>
            <w:vAlign w:val="center"/>
          </w:tcPr>
          <w:p w14:paraId="21E376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30546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B33F0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F55E8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6EE7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3266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8CB7625">
        <w:trPr>
          <w:trHeight w:val="340" w:hRule="atLeast"/>
          <w:jc w:val="center"/>
        </w:trPr>
        <w:tc>
          <w:tcPr>
            <w:tcW w:w="530" w:type="pct"/>
            <w:shd w:val="clear" w:color="auto" w:fill="auto"/>
            <w:vAlign w:val="center"/>
          </w:tcPr>
          <w:p w14:paraId="467725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583" w:type="pct"/>
            <w:vAlign w:val="center"/>
          </w:tcPr>
          <w:p w14:paraId="11B4F9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35.8</w:t>
            </w:r>
          </w:p>
        </w:tc>
        <w:tc>
          <w:tcPr>
            <w:tcW w:w="585" w:type="pct"/>
            <w:vAlign w:val="center"/>
          </w:tcPr>
          <w:p w14:paraId="488768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45.1</w:t>
            </w:r>
          </w:p>
        </w:tc>
        <w:tc>
          <w:tcPr>
            <w:tcW w:w="531" w:type="pct"/>
            <w:vAlign w:val="center"/>
          </w:tcPr>
          <w:p w14:paraId="5E88F9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34" w:type="pct"/>
            <w:vAlign w:val="center"/>
          </w:tcPr>
          <w:p w14:paraId="7E8E83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6E1130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3D124D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071483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2118F9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53C48E50">
        <w:trPr>
          <w:trHeight w:val="340" w:hRule="atLeast"/>
          <w:jc w:val="center"/>
        </w:trPr>
        <w:tc>
          <w:tcPr>
            <w:tcW w:w="530" w:type="pct"/>
            <w:shd w:val="clear" w:color="auto" w:fill="auto"/>
            <w:vAlign w:val="center"/>
          </w:tcPr>
          <w:p w14:paraId="297748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583" w:type="pct"/>
            <w:vAlign w:val="center"/>
          </w:tcPr>
          <w:p w14:paraId="2B719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40.2</w:t>
            </w:r>
          </w:p>
        </w:tc>
        <w:tc>
          <w:tcPr>
            <w:tcW w:w="585" w:type="pct"/>
            <w:vAlign w:val="center"/>
          </w:tcPr>
          <w:p w14:paraId="4DB4EF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51.0</w:t>
            </w:r>
          </w:p>
        </w:tc>
        <w:tc>
          <w:tcPr>
            <w:tcW w:w="531" w:type="pct"/>
            <w:vAlign w:val="center"/>
          </w:tcPr>
          <w:p w14:paraId="25ADAC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34" w:type="pct"/>
            <w:vAlign w:val="center"/>
          </w:tcPr>
          <w:p w14:paraId="0699DC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3DF53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56CB17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4C25D5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7705E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6E4B612">
        <w:trPr>
          <w:trHeight w:val="340" w:hRule="atLeast"/>
          <w:jc w:val="center"/>
        </w:trPr>
        <w:tc>
          <w:tcPr>
            <w:tcW w:w="530" w:type="pct"/>
            <w:shd w:val="clear" w:color="auto" w:fill="auto"/>
            <w:vAlign w:val="center"/>
          </w:tcPr>
          <w:p w14:paraId="6B1C71B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583" w:type="pct"/>
            <w:vAlign w:val="center"/>
          </w:tcPr>
          <w:p w14:paraId="76E0A1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8.3</w:t>
            </w:r>
          </w:p>
        </w:tc>
        <w:tc>
          <w:tcPr>
            <w:tcW w:w="585" w:type="pct"/>
            <w:vAlign w:val="center"/>
          </w:tcPr>
          <w:p w14:paraId="4CE009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10.7</w:t>
            </w:r>
          </w:p>
        </w:tc>
        <w:tc>
          <w:tcPr>
            <w:tcW w:w="531" w:type="pct"/>
            <w:vAlign w:val="center"/>
          </w:tcPr>
          <w:p w14:paraId="77543E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w:t>
            </w:r>
          </w:p>
        </w:tc>
        <w:tc>
          <w:tcPr>
            <w:tcW w:w="534" w:type="pct"/>
            <w:vAlign w:val="center"/>
          </w:tcPr>
          <w:p w14:paraId="14F26C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557" w:type="pct"/>
            <w:vAlign w:val="center"/>
          </w:tcPr>
          <w:p w14:paraId="492CB4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1641D4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33FAD0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AFCB7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51ED0CBC">
        <w:trPr>
          <w:trHeight w:val="340" w:hRule="atLeast"/>
          <w:jc w:val="center"/>
        </w:trPr>
        <w:tc>
          <w:tcPr>
            <w:tcW w:w="530" w:type="pct"/>
            <w:shd w:val="clear" w:color="auto" w:fill="auto"/>
            <w:vAlign w:val="center"/>
          </w:tcPr>
          <w:p w14:paraId="6F75C53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583" w:type="pct"/>
            <w:vAlign w:val="center"/>
          </w:tcPr>
          <w:p w14:paraId="39F2F2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9.2</w:t>
            </w:r>
          </w:p>
        </w:tc>
        <w:tc>
          <w:tcPr>
            <w:tcW w:w="585" w:type="pct"/>
            <w:vAlign w:val="center"/>
          </w:tcPr>
          <w:p w14:paraId="23838F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403382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8.0</w:t>
            </w:r>
          </w:p>
        </w:tc>
        <w:tc>
          <w:tcPr>
            <w:tcW w:w="534" w:type="pct"/>
            <w:vAlign w:val="center"/>
          </w:tcPr>
          <w:p w14:paraId="068AAE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10.4</w:t>
            </w:r>
          </w:p>
        </w:tc>
        <w:tc>
          <w:tcPr>
            <w:tcW w:w="557" w:type="pct"/>
            <w:vAlign w:val="center"/>
          </w:tcPr>
          <w:p w14:paraId="0194B9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65F3AE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7D6737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EBF37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2EA5C2E6">
        <w:trPr>
          <w:trHeight w:val="340" w:hRule="atLeast"/>
          <w:jc w:val="center"/>
        </w:trPr>
        <w:tc>
          <w:tcPr>
            <w:tcW w:w="530" w:type="pct"/>
            <w:shd w:val="clear" w:color="auto" w:fill="auto"/>
            <w:vAlign w:val="center"/>
          </w:tcPr>
          <w:p w14:paraId="40C72D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583" w:type="pct"/>
            <w:vAlign w:val="center"/>
          </w:tcPr>
          <w:p w14:paraId="5A774C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10.9</w:t>
            </w:r>
          </w:p>
        </w:tc>
        <w:tc>
          <w:tcPr>
            <w:tcW w:w="585" w:type="pct"/>
            <w:vAlign w:val="center"/>
          </w:tcPr>
          <w:p w14:paraId="1E0F8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31" w:type="pct"/>
            <w:vAlign w:val="center"/>
          </w:tcPr>
          <w:p w14:paraId="5CDC6A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9.6</w:t>
            </w:r>
          </w:p>
        </w:tc>
        <w:tc>
          <w:tcPr>
            <w:tcW w:w="534" w:type="pct"/>
            <w:vAlign w:val="center"/>
          </w:tcPr>
          <w:p w14:paraId="797E60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12.4</w:t>
            </w:r>
          </w:p>
        </w:tc>
        <w:tc>
          <w:tcPr>
            <w:tcW w:w="557" w:type="pct"/>
            <w:vAlign w:val="center"/>
          </w:tcPr>
          <w:p w14:paraId="407D79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18DEC8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5E38DD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7DB63C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2A6629E6">
        <w:trPr>
          <w:trHeight w:val="340" w:hRule="atLeast"/>
          <w:jc w:val="center"/>
        </w:trPr>
        <w:tc>
          <w:tcPr>
            <w:tcW w:w="530" w:type="pct"/>
            <w:shd w:val="clear" w:color="auto" w:fill="auto"/>
            <w:vAlign w:val="center"/>
          </w:tcPr>
          <w:p w14:paraId="176F4D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583" w:type="pct"/>
            <w:vAlign w:val="center"/>
          </w:tcPr>
          <w:p w14:paraId="359C6B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12.7</w:t>
            </w:r>
          </w:p>
        </w:tc>
        <w:tc>
          <w:tcPr>
            <w:tcW w:w="585" w:type="pct"/>
            <w:vAlign w:val="center"/>
          </w:tcPr>
          <w:p w14:paraId="03957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16.2</w:t>
            </w:r>
          </w:p>
        </w:tc>
        <w:tc>
          <w:tcPr>
            <w:tcW w:w="531" w:type="pct"/>
            <w:vAlign w:val="center"/>
          </w:tcPr>
          <w:p w14:paraId="49012D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34" w:type="pct"/>
            <w:vAlign w:val="center"/>
          </w:tcPr>
          <w:p w14:paraId="70FFBB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14.5</w:t>
            </w:r>
          </w:p>
        </w:tc>
        <w:tc>
          <w:tcPr>
            <w:tcW w:w="557" w:type="pct"/>
            <w:vAlign w:val="center"/>
          </w:tcPr>
          <w:p w14:paraId="529D31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5C8970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1C02FE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7DDBDA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74CD1298">
        <w:trPr>
          <w:trHeight w:val="340" w:hRule="atLeast"/>
          <w:jc w:val="center"/>
        </w:trPr>
        <w:tc>
          <w:tcPr>
            <w:tcW w:w="530" w:type="pct"/>
            <w:shd w:val="clear" w:color="auto" w:fill="auto"/>
            <w:vAlign w:val="center"/>
          </w:tcPr>
          <w:p w14:paraId="6AEB453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583" w:type="pct"/>
            <w:vAlign w:val="center"/>
          </w:tcPr>
          <w:p w14:paraId="433C37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14.1</w:t>
            </w:r>
          </w:p>
        </w:tc>
        <w:tc>
          <w:tcPr>
            <w:tcW w:w="585" w:type="pct"/>
            <w:vAlign w:val="center"/>
          </w:tcPr>
          <w:p w14:paraId="199D7A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18.0</w:t>
            </w:r>
          </w:p>
        </w:tc>
        <w:tc>
          <w:tcPr>
            <w:tcW w:w="531" w:type="pct"/>
            <w:vAlign w:val="center"/>
          </w:tcPr>
          <w:p w14:paraId="2542EF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534" w:type="pct"/>
            <w:vAlign w:val="center"/>
          </w:tcPr>
          <w:p w14:paraId="177B9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557" w:type="pct"/>
            <w:vAlign w:val="center"/>
          </w:tcPr>
          <w:p w14:paraId="463B97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229215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1A6F08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3C8B2F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01B9D4D1">
        <w:trPr>
          <w:trHeight w:val="340" w:hRule="atLeast"/>
          <w:jc w:val="center"/>
        </w:trPr>
        <w:tc>
          <w:tcPr>
            <w:tcW w:w="530" w:type="pct"/>
            <w:shd w:val="clear" w:color="auto" w:fill="auto"/>
            <w:vAlign w:val="center"/>
          </w:tcPr>
          <w:p w14:paraId="3C25AE8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583" w:type="pct"/>
            <w:vAlign w:val="center"/>
          </w:tcPr>
          <w:p w14:paraId="24DD18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19.1</w:t>
            </w:r>
          </w:p>
        </w:tc>
        <w:tc>
          <w:tcPr>
            <w:tcW w:w="585" w:type="pct"/>
            <w:vAlign w:val="center"/>
          </w:tcPr>
          <w:p w14:paraId="102661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24.2</w:t>
            </w:r>
          </w:p>
        </w:tc>
        <w:tc>
          <w:tcPr>
            <w:tcW w:w="531" w:type="pct"/>
            <w:vAlign w:val="center"/>
          </w:tcPr>
          <w:p w14:paraId="77B80F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16.8</w:t>
            </w:r>
          </w:p>
        </w:tc>
        <w:tc>
          <w:tcPr>
            <w:tcW w:w="534" w:type="pct"/>
            <w:vAlign w:val="center"/>
          </w:tcPr>
          <w:p w14:paraId="79C9F0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21.4</w:t>
            </w:r>
          </w:p>
        </w:tc>
        <w:tc>
          <w:tcPr>
            <w:tcW w:w="557" w:type="pct"/>
            <w:vAlign w:val="center"/>
          </w:tcPr>
          <w:p w14:paraId="344E51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23.0</w:t>
            </w:r>
          </w:p>
        </w:tc>
        <w:tc>
          <w:tcPr>
            <w:tcW w:w="557" w:type="pct"/>
            <w:vAlign w:val="center"/>
          </w:tcPr>
          <w:p w14:paraId="7BB269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559" w:type="pct"/>
            <w:vAlign w:val="center"/>
          </w:tcPr>
          <w:p w14:paraId="1E3CBF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20.6</w:t>
            </w:r>
          </w:p>
        </w:tc>
        <w:tc>
          <w:tcPr>
            <w:tcW w:w="560" w:type="pct"/>
            <w:vAlign w:val="center"/>
          </w:tcPr>
          <w:p w14:paraId="39113E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r>
      <w:tr w14:paraId="3CC8E73D">
        <w:trPr>
          <w:trHeight w:val="340" w:hRule="atLeast"/>
          <w:jc w:val="center"/>
        </w:trPr>
        <w:tc>
          <w:tcPr>
            <w:tcW w:w="530" w:type="pct"/>
            <w:shd w:val="clear" w:color="auto" w:fill="auto"/>
            <w:vAlign w:val="center"/>
          </w:tcPr>
          <w:p w14:paraId="2A64AC3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583" w:type="pct"/>
            <w:vAlign w:val="center"/>
          </w:tcPr>
          <w:p w14:paraId="0F800E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21.8</w:t>
            </w:r>
          </w:p>
        </w:tc>
        <w:tc>
          <w:tcPr>
            <w:tcW w:w="585" w:type="pct"/>
            <w:vAlign w:val="center"/>
          </w:tcPr>
          <w:p w14:paraId="5AE16E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27.6</w:t>
            </w:r>
          </w:p>
        </w:tc>
        <w:tc>
          <w:tcPr>
            <w:tcW w:w="531" w:type="pct"/>
            <w:vAlign w:val="center"/>
          </w:tcPr>
          <w:p w14:paraId="018945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534" w:type="pct"/>
            <w:vAlign w:val="center"/>
          </w:tcPr>
          <w:p w14:paraId="6C1145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24.7</w:t>
            </w:r>
          </w:p>
        </w:tc>
        <w:tc>
          <w:tcPr>
            <w:tcW w:w="557" w:type="pct"/>
            <w:vAlign w:val="center"/>
          </w:tcPr>
          <w:p w14:paraId="3ADC5F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25.7</w:t>
            </w:r>
          </w:p>
        </w:tc>
        <w:tc>
          <w:tcPr>
            <w:tcW w:w="557" w:type="pct"/>
            <w:vAlign w:val="center"/>
          </w:tcPr>
          <w:p w14:paraId="0C736C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559" w:type="pct"/>
            <w:vAlign w:val="center"/>
          </w:tcPr>
          <w:p w14:paraId="48E24F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560" w:type="pct"/>
            <w:vAlign w:val="center"/>
          </w:tcPr>
          <w:p w14:paraId="31DFBD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28.6</w:t>
            </w:r>
          </w:p>
        </w:tc>
      </w:tr>
      <w:tr w14:paraId="00BB312A">
        <w:trPr>
          <w:trHeight w:val="340" w:hRule="atLeast"/>
          <w:jc w:val="center"/>
        </w:trPr>
        <w:tc>
          <w:tcPr>
            <w:tcW w:w="530" w:type="pct"/>
            <w:shd w:val="clear" w:color="auto" w:fill="auto"/>
            <w:vAlign w:val="center"/>
          </w:tcPr>
          <w:p w14:paraId="5FAF48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583" w:type="pct"/>
            <w:vAlign w:val="center"/>
          </w:tcPr>
          <w:p w14:paraId="3BD466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26.1</w:t>
            </w:r>
          </w:p>
        </w:tc>
        <w:tc>
          <w:tcPr>
            <w:tcW w:w="585" w:type="pct"/>
            <w:vAlign w:val="center"/>
          </w:tcPr>
          <w:p w14:paraId="589649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33.0</w:t>
            </w:r>
          </w:p>
        </w:tc>
        <w:tc>
          <w:tcPr>
            <w:tcW w:w="531" w:type="pct"/>
            <w:vAlign w:val="center"/>
          </w:tcPr>
          <w:p w14:paraId="018E24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34" w:type="pct"/>
            <w:vAlign w:val="center"/>
          </w:tcPr>
          <w:p w14:paraId="7C443E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29.9</w:t>
            </w:r>
          </w:p>
        </w:tc>
        <w:tc>
          <w:tcPr>
            <w:tcW w:w="557" w:type="pct"/>
            <w:vAlign w:val="center"/>
          </w:tcPr>
          <w:p w14:paraId="67BEA8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29.6</w:t>
            </w:r>
          </w:p>
        </w:tc>
        <w:tc>
          <w:tcPr>
            <w:tcW w:w="557" w:type="pct"/>
            <w:vAlign w:val="center"/>
          </w:tcPr>
          <w:p w14:paraId="205A9C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559" w:type="pct"/>
            <w:vAlign w:val="center"/>
          </w:tcPr>
          <w:p w14:paraId="1D7B7C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27.1</w:t>
            </w:r>
          </w:p>
        </w:tc>
        <w:tc>
          <w:tcPr>
            <w:tcW w:w="560" w:type="pct"/>
            <w:vAlign w:val="center"/>
          </w:tcPr>
          <w:p w14:paraId="6CAA70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r>
      <w:tr w14:paraId="3F580977">
        <w:trPr>
          <w:trHeight w:val="340" w:hRule="atLeast"/>
          <w:jc w:val="center"/>
        </w:trPr>
        <w:tc>
          <w:tcPr>
            <w:tcW w:w="530" w:type="pct"/>
            <w:shd w:val="clear" w:color="auto" w:fill="auto"/>
            <w:vAlign w:val="center"/>
          </w:tcPr>
          <w:p w14:paraId="77D1F5D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583" w:type="pct"/>
            <w:vAlign w:val="center"/>
          </w:tcPr>
          <w:p w14:paraId="106AEB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29.3</w:t>
            </w:r>
          </w:p>
        </w:tc>
        <w:tc>
          <w:tcPr>
            <w:tcW w:w="585" w:type="pct"/>
            <w:vAlign w:val="center"/>
          </w:tcPr>
          <w:p w14:paraId="01755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37.1</w:t>
            </w:r>
          </w:p>
        </w:tc>
        <w:tc>
          <w:tcPr>
            <w:tcW w:w="531" w:type="pct"/>
            <w:vAlign w:val="center"/>
          </w:tcPr>
          <w:p w14:paraId="646A75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26.5</w:t>
            </w:r>
          </w:p>
        </w:tc>
        <w:tc>
          <w:tcPr>
            <w:tcW w:w="534" w:type="pct"/>
            <w:vAlign w:val="center"/>
          </w:tcPr>
          <w:p w14:paraId="39C133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557" w:type="pct"/>
            <w:vAlign w:val="center"/>
          </w:tcPr>
          <w:p w14:paraId="379EAB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32.8</w:t>
            </w:r>
          </w:p>
        </w:tc>
        <w:tc>
          <w:tcPr>
            <w:tcW w:w="557" w:type="pct"/>
            <w:vAlign w:val="center"/>
          </w:tcPr>
          <w:p w14:paraId="1C05BD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40.6</w:t>
            </w:r>
          </w:p>
        </w:tc>
        <w:tc>
          <w:tcPr>
            <w:tcW w:w="559" w:type="pct"/>
            <w:vAlign w:val="center"/>
          </w:tcPr>
          <w:p w14:paraId="0E885B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560" w:type="pct"/>
            <w:vAlign w:val="center"/>
          </w:tcPr>
          <w:p w14:paraId="6118E2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37.5</w:t>
            </w:r>
          </w:p>
        </w:tc>
      </w:tr>
      <w:tr w14:paraId="646E1D37">
        <w:trPr>
          <w:trHeight w:val="340" w:hRule="atLeast"/>
          <w:jc w:val="center"/>
        </w:trPr>
        <w:tc>
          <w:tcPr>
            <w:tcW w:w="530" w:type="pct"/>
            <w:shd w:val="clear" w:color="auto" w:fill="auto"/>
            <w:vAlign w:val="center"/>
          </w:tcPr>
          <w:p w14:paraId="0020529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583" w:type="pct"/>
            <w:vAlign w:val="center"/>
          </w:tcPr>
          <w:p w14:paraId="5DB23E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34.1</w:t>
            </w:r>
          </w:p>
        </w:tc>
        <w:tc>
          <w:tcPr>
            <w:tcW w:w="585" w:type="pct"/>
            <w:vAlign w:val="center"/>
          </w:tcPr>
          <w:p w14:paraId="16AB18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42.9</w:t>
            </w:r>
          </w:p>
        </w:tc>
        <w:tc>
          <w:tcPr>
            <w:tcW w:w="531" w:type="pct"/>
            <w:vAlign w:val="center"/>
          </w:tcPr>
          <w:p w14:paraId="102B29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30.9</w:t>
            </w:r>
          </w:p>
        </w:tc>
        <w:tc>
          <w:tcPr>
            <w:tcW w:w="534" w:type="pct"/>
            <w:vAlign w:val="center"/>
          </w:tcPr>
          <w:p w14:paraId="6BFA36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557" w:type="pct"/>
            <w:vAlign w:val="center"/>
          </w:tcPr>
          <w:p w14:paraId="28ED8E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36.7</w:t>
            </w:r>
          </w:p>
        </w:tc>
        <w:tc>
          <w:tcPr>
            <w:tcW w:w="557" w:type="pct"/>
            <w:vAlign w:val="center"/>
          </w:tcPr>
          <w:p w14:paraId="2F826E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45.5</w:t>
            </w:r>
          </w:p>
        </w:tc>
        <w:tc>
          <w:tcPr>
            <w:tcW w:w="559" w:type="pct"/>
            <w:vAlign w:val="center"/>
          </w:tcPr>
          <w:p w14:paraId="777084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560" w:type="pct"/>
            <w:vAlign w:val="center"/>
          </w:tcPr>
          <w:p w14:paraId="2C6D16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42.0</w:t>
            </w:r>
          </w:p>
        </w:tc>
      </w:tr>
      <w:tr w14:paraId="33F98CB0">
        <w:trPr>
          <w:trHeight w:val="340" w:hRule="atLeast"/>
          <w:jc w:val="center"/>
        </w:trPr>
        <w:tc>
          <w:tcPr>
            <w:tcW w:w="530" w:type="pct"/>
            <w:shd w:val="clear" w:color="auto" w:fill="auto"/>
            <w:vAlign w:val="center"/>
          </w:tcPr>
          <w:p w14:paraId="442F33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583" w:type="pct"/>
            <w:vAlign w:val="center"/>
          </w:tcPr>
          <w:p w14:paraId="24BE2E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38.4</w:t>
            </w:r>
          </w:p>
        </w:tc>
        <w:tc>
          <w:tcPr>
            <w:tcW w:w="585" w:type="pct"/>
            <w:vAlign w:val="center"/>
          </w:tcPr>
          <w:p w14:paraId="03819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48.3</w:t>
            </w:r>
          </w:p>
        </w:tc>
        <w:tc>
          <w:tcPr>
            <w:tcW w:w="531" w:type="pct"/>
            <w:vAlign w:val="center"/>
          </w:tcPr>
          <w:p w14:paraId="27A60D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35.1</w:t>
            </w:r>
          </w:p>
        </w:tc>
        <w:tc>
          <w:tcPr>
            <w:tcW w:w="534" w:type="pct"/>
            <w:vAlign w:val="center"/>
          </w:tcPr>
          <w:p w14:paraId="6FDA0B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557" w:type="pct"/>
            <w:vAlign w:val="center"/>
          </w:tcPr>
          <w:p w14:paraId="3989D8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41.0</w:t>
            </w:r>
          </w:p>
        </w:tc>
        <w:tc>
          <w:tcPr>
            <w:tcW w:w="557" w:type="pct"/>
            <w:vAlign w:val="center"/>
          </w:tcPr>
          <w:p w14:paraId="492EBF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50.9</w:t>
            </w:r>
          </w:p>
        </w:tc>
        <w:tc>
          <w:tcPr>
            <w:tcW w:w="559" w:type="pct"/>
            <w:vAlign w:val="center"/>
          </w:tcPr>
          <w:p w14:paraId="33C57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37.7</w:t>
            </w:r>
          </w:p>
        </w:tc>
        <w:tc>
          <w:tcPr>
            <w:tcW w:w="560" w:type="pct"/>
            <w:vAlign w:val="center"/>
          </w:tcPr>
          <w:p w14:paraId="2C73DC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r>
      <w:tr w14:paraId="24D67685">
        <w:trPr>
          <w:trHeight w:val="340" w:hRule="atLeast"/>
          <w:jc w:val="center"/>
        </w:trPr>
        <w:tc>
          <w:tcPr>
            <w:tcW w:w="530" w:type="pct"/>
            <w:shd w:val="clear" w:color="auto" w:fill="auto"/>
            <w:vAlign w:val="center"/>
          </w:tcPr>
          <w:p w14:paraId="7914B1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583" w:type="pct"/>
            <w:vAlign w:val="center"/>
          </w:tcPr>
          <w:p w14:paraId="4CA1B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43.3</w:t>
            </w:r>
          </w:p>
        </w:tc>
        <w:tc>
          <w:tcPr>
            <w:tcW w:w="585" w:type="pct"/>
            <w:vAlign w:val="center"/>
          </w:tcPr>
          <w:p w14:paraId="3D6A06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31" w:type="pct"/>
            <w:vAlign w:val="center"/>
          </w:tcPr>
          <w:p w14:paraId="4EAAB6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39.6</w:t>
            </w:r>
          </w:p>
        </w:tc>
        <w:tc>
          <w:tcPr>
            <w:tcW w:w="534" w:type="pct"/>
            <w:vAlign w:val="center"/>
          </w:tcPr>
          <w:p w14:paraId="3DEE2E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49.7</w:t>
            </w:r>
          </w:p>
        </w:tc>
        <w:tc>
          <w:tcPr>
            <w:tcW w:w="557" w:type="pct"/>
            <w:vAlign w:val="center"/>
          </w:tcPr>
          <w:p w14:paraId="6E58BC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557" w:type="pct"/>
            <w:vAlign w:val="center"/>
          </w:tcPr>
          <w:p w14:paraId="3D5257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56.6</w:t>
            </w:r>
          </w:p>
        </w:tc>
        <w:tc>
          <w:tcPr>
            <w:tcW w:w="559" w:type="pct"/>
            <w:vAlign w:val="center"/>
          </w:tcPr>
          <w:p w14:paraId="586C70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42.2</w:t>
            </w:r>
          </w:p>
        </w:tc>
        <w:tc>
          <w:tcPr>
            <w:tcW w:w="560" w:type="pct"/>
            <w:vAlign w:val="center"/>
          </w:tcPr>
          <w:p w14:paraId="2AEFCC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52.5</w:t>
            </w:r>
          </w:p>
        </w:tc>
      </w:tr>
      <w:tr w14:paraId="1EC3E22B">
        <w:trPr>
          <w:trHeight w:val="340" w:hRule="atLeast"/>
          <w:jc w:val="center"/>
        </w:trPr>
        <w:tc>
          <w:tcPr>
            <w:tcW w:w="530" w:type="pct"/>
            <w:shd w:val="clear" w:color="auto" w:fill="auto"/>
            <w:vAlign w:val="center"/>
          </w:tcPr>
          <w:p w14:paraId="0057B0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583" w:type="pct"/>
            <w:vAlign w:val="center"/>
          </w:tcPr>
          <w:p w14:paraId="7890E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47.4</w:t>
            </w:r>
          </w:p>
        </w:tc>
        <w:tc>
          <w:tcPr>
            <w:tcW w:w="585" w:type="pct"/>
            <w:vAlign w:val="center"/>
          </w:tcPr>
          <w:p w14:paraId="41C62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31" w:type="pct"/>
            <w:vAlign w:val="center"/>
          </w:tcPr>
          <w:p w14:paraId="71E78D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43.4</w:t>
            </w:r>
          </w:p>
        </w:tc>
        <w:tc>
          <w:tcPr>
            <w:tcW w:w="534" w:type="pct"/>
            <w:vAlign w:val="center"/>
          </w:tcPr>
          <w:p w14:paraId="1683D7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55.5</w:t>
            </w:r>
          </w:p>
        </w:tc>
        <w:tc>
          <w:tcPr>
            <w:tcW w:w="557" w:type="pct"/>
            <w:vAlign w:val="center"/>
          </w:tcPr>
          <w:p w14:paraId="52D010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50.0</w:t>
            </w:r>
          </w:p>
        </w:tc>
        <w:tc>
          <w:tcPr>
            <w:tcW w:w="557" w:type="pct"/>
            <w:vAlign w:val="center"/>
          </w:tcPr>
          <w:p w14:paraId="36B709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62.6</w:t>
            </w:r>
          </w:p>
        </w:tc>
        <w:tc>
          <w:tcPr>
            <w:tcW w:w="559" w:type="pct"/>
            <w:vAlign w:val="center"/>
          </w:tcPr>
          <w:p w14:paraId="095550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46.0</w:t>
            </w:r>
          </w:p>
        </w:tc>
        <w:tc>
          <w:tcPr>
            <w:tcW w:w="560" w:type="pct"/>
            <w:vAlign w:val="center"/>
          </w:tcPr>
          <w:p w14:paraId="059506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58.3</w:t>
            </w:r>
          </w:p>
        </w:tc>
      </w:tr>
      <w:tr w14:paraId="7E05BCEF">
        <w:trPr>
          <w:trHeight w:val="340" w:hRule="atLeast"/>
          <w:jc w:val="center"/>
        </w:trPr>
        <w:tc>
          <w:tcPr>
            <w:tcW w:w="530" w:type="pct"/>
            <w:shd w:val="clear" w:color="auto" w:fill="auto"/>
            <w:vAlign w:val="center"/>
          </w:tcPr>
          <w:p w14:paraId="14E2F2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583" w:type="pct"/>
            <w:vAlign w:val="center"/>
          </w:tcPr>
          <w:p w14:paraId="48C068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52.0</w:t>
            </w:r>
          </w:p>
        </w:tc>
        <w:tc>
          <w:tcPr>
            <w:tcW w:w="585" w:type="pct"/>
            <w:vAlign w:val="center"/>
          </w:tcPr>
          <w:p w14:paraId="62C20E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66.0</w:t>
            </w:r>
          </w:p>
        </w:tc>
        <w:tc>
          <w:tcPr>
            <w:tcW w:w="531" w:type="pct"/>
            <w:vAlign w:val="center"/>
          </w:tcPr>
          <w:p w14:paraId="45C2AB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47.6</w:t>
            </w:r>
          </w:p>
        </w:tc>
        <w:tc>
          <w:tcPr>
            <w:tcW w:w="534" w:type="pct"/>
            <w:vAlign w:val="center"/>
          </w:tcPr>
          <w:p w14:paraId="35293F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61.1</w:t>
            </w:r>
          </w:p>
        </w:tc>
        <w:tc>
          <w:tcPr>
            <w:tcW w:w="557" w:type="pct"/>
            <w:vAlign w:val="center"/>
          </w:tcPr>
          <w:p w14:paraId="5F881B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557" w:type="pct"/>
            <w:vAlign w:val="center"/>
          </w:tcPr>
          <w:p w14:paraId="566B85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68.6</w:t>
            </w:r>
          </w:p>
        </w:tc>
        <w:tc>
          <w:tcPr>
            <w:tcW w:w="559" w:type="pct"/>
            <w:vAlign w:val="center"/>
          </w:tcPr>
          <w:p w14:paraId="07F4BB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50.2</w:t>
            </w:r>
          </w:p>
        </w:tc>
        <w:tc>
          <w:tcPr>
            <w:tcW w:w="560" w:type="pct"/>
            <w:vAlign w:val="center"/>
          </w:tcPr>
          <w:p w14:paraId="659FFC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63.9</w:t>
            </w:r>
          </w:p>
        </w:tc>
      </w:tr>
      <w:tr w14:paraId="62B2030F">
        <w:trPr>
          <w:trHeight w:val="340" w:hRule="atLeast"/>
          <w:jc w:val="center"/>
        </w:trPr>
        <w:tc>
          <w:tcPr>
            <w:tcW w:w="530" w:type="pct"/>
            <w:shd w:val="clear" w:color="auto" w:fill="auto"/>
            <w:vAlign w:val="center"/>
          </w:tcPr>
          <w:p w14:paraId="54CD38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583" w:type="pct"/>
            <w:vAlign w:val="center"/>
          </w:tcPr>
          <w:p w14:paraId="2E3F92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57.0</w:t>
            </w:r>
          </w:p>
        </w:tc>
        <w:tc>
          <w:tcPr>
            <w:tcW w:w="585" w:type="pct"/>
            <w:vAlign w:val="center"/>
          </w:tcPr>
          <w:p w14:paraId="27A7D2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31" w:type="pct"/>
            <w:vAlign w:val="center"/>
          </w:tcPr>
          <w:p w14:paraId="5B436D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52.2</w:t>
            </w:r>
          </w:p>
        </w:tc>
        <w:tc>
          <w:tcPr>
            <w:tcW w:w="534" w:type="pct"/>
            <w:vAlign w:val="center"/>
          </w:tcPr>
          <w:p w14:paraId="61B5E8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557" w:type="pct"/>
            <w:vAlign w:val="center"/>
          </w:tcPr>
          <w:p w14:paraId="618423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58.7</w:t>
            </w:r>
          </w:p>
        </w:tc>
        <w:tc>
          <w:tcPr>
            <w:tcW w:w="557" w:type="pct"/>
            <w:vAlign w:val="center"/>
          </w:tcPr>
          <w:p w14:paraId="34A98B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73.7</w:t>
            </w:r>
          </w:p>
        </w:tc>
        <w:tc>
          <w:tcPr>
            <w:tcW w:w="559" w:type="pct"/>
            <w:vAlign w:val="center"/>
          </w:tcPr>
          <w:p w14:paraId="339EB4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53.9</w:t>
            </w:r>
          </w:p>
        </w:tc>
        <w:tc>
          <w:tcPr>
            <w:tcW w:w="560" w:type="pct"/>
            <w:vAlign w:val="center"/>
          </w:tcPr>
          <w:p w14:paraId="7A0158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68.8</w:t>
            </w:r>
          </w:p>
        </w:tc>
      </w:tr>
      <w:tr w14:paraId="4FFBAC43">
        <w:trPr>
          <w:trHeight w:val="340" w:hRule="atLeast"/>
          <w:jc w:val="center"/>
        </w:trPr>
        <w:tc>
          <w:tcPr>
            <w:tcW w:w="530" w:type="pct"/>
            <w:shd w:val="clear" w:color="auto" w:fill="auto"/>
            <w:vAlign w:val="center"/>
          </w:tcPr>
          <w:p w14:paraId="3A628DB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583" w:type="pct"/>
            <w:vAlign w:val="center"/>
          </w:tcPr>
          <w:p w14:paraId="27B806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65.0</w:t>
            </w:r>
          </w:p>
        </w:tc>
        <w:tc>
          <w:tcPr>
            <w:tcW w:w="585" w:type="pct"/>
            <w:vAlign w:val="center"/>
          </w:tcPr>
          <w:p w14:paraId="143F00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82.0</w:t>
            </w:r>
          </w:p>
        </w:tc>
        <w:tc>
          <w:tcPr>
            <w:tcW w:w="531" w:type="pct"/>
            <w:vAlign w:val="center"/>
          </w:tcPr>
          <w:p w14:paraId="194391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59.8</w:t>
            </w:r>
          </w:p>
        </w:tc>
        <w:tc>
          <w:tcPr>
            <w:tcW w:w="534" w:type="pct"/>
            <w:vAlign w:val="center"/>
          </w:tcPr>
          <w:p w14:paraId="333E2F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76.2</w:t>
            </w:r>
          </w:p>
        </w:tc>
        <w:tc>
          <w:tcPr>
            <w:tcW w:w="557" w:type="pct"/>
            <w:vAlign w:val="center"/>
          </w:tcPr>
          <w:p w14:paraId="446E16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557" w:type="pct"/>
            <w:vAlign w:val="center"/>
          </w:tcPr>
          <w:p w14:paraId="6B85AC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83.7</w:t>
            </w:r>
          </w:p>
        </w:tc>
        <w:tc>
          <w:tcPr>
            <w:tcW w:w="559" w:type="pct"/>
            <w:vAlign w:val="center"/>
          </w:tcPr>
          <w:p w14:paraId="51E71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560" w:type="pct"/>
            <w:vAlign w:val="center"/>
          </w:tcPr>
          <w:p w14:paraId="3CBEAF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78.2</w:t>
            </w:r>
          </w:p>
        </w:tc>
      </w:tr>
      <w:tr w14:paraId="2D5B913F">
        <w:trPr>
          <w:trHeight w:val="340" w:hRule="atLeast"/>
          <w:jc w:val="center"/>
        </w:trPr>
        <w:tc>
          <w:tcPr>
            <w:tcW w:w="530" w:type="pct"/>
            <w:shd w:val="clear" w:color="auto" w:fill="auto"/>
            <w:vAlign w:val="center"/>
          </w:tcPr>
          <w:p w14:paraId="011FF0B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583" w:type="pct"/>
            <w:vAlign w:val="center"/>
          </w:tcPr>
          <w:p w14:paraId="3DA32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85" w:type="pct"/>
            <w:shd w:val="clear" w:color="auto" w:fill="auto"/>
            <w:vAlign w:val="center"/>
          </w:tcPr>
          <w:p w14:paraId="611747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90.0</w:t>
            </w:r>
          </w:p>
        </w:tc>
        <w:tc>
          <w:tcPr>
            <w:tcW w:w="531" w:type="pct"/>
            <w:shd w:val="clear" w:color="auto" w:fill="auto"/>
            <w:vAlign w:val="center"/>
          </w:tcPr>
          <w:p w14:paraId="5757AC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534" w:type="pct"/>
            <w:shd w:val="clear" w:color="auto" w:fill="auto"/>
            <w:vAlign w:val="center"/>
          </w:tcPr>
          <w:p w14:paraId="224335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83.6</w:t>
            </w:r>
          </w:p>
        </w:tc>
        <w:tc>
          <w:tcPr>
            <w:tcW w:w="557" w:type="pct"/>
            <w:vAlign w:val="center"/>
          </w:tcPr>
          <w:p w14:paraId="36EA4B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4877A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3B19B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67FCF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EDAA7EC">
        <w:trPr>
          <w:trHeight w:val="340" w:hRule="atLeast"/>
          <w:jc w:val="center"/>
        </w:trPr>
        <w:tc>
          <w:tcPr>
            <w:tcW w:w="530" w:type="pct"/>
            <w:shd w:val="clear" w:color="auto" w:fill="auto"/>
            <w:vAlign w:val="center"/>
          </w:tcPr>
          <w:p w14:paraId="21A59DD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583" w:type="pct"/>
            <w:vAlign w:val="center"/>
          </w:tcPr>
          <w:p w14:paraId="08DC16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85" w:type="pct"/>
            <w:shd w:val="clear" w:color="auto" w:fill="auto"/>
            <w:vAlign w:val="center"/>
          </w:tcPr>
          <w:p w14:paraId="3EFA17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531" w:type="pct"/>
            <w:shd w:val="clear" w:color="auto" w:fill="auto"/>
            <w:vAlign w:val="center"/>
          </w:tcPr>
          <w:p w14:paraId="58F669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shd w:val="clear" w:color="auto" w:fill="auto"/>
            <w:vAlign w:val="center"/>
          </w:tcPr>
          <w:p w14:paraId="3569E7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557" w:type="pct"/>
            <w:vAlign w:val="center"/>
          </w:tcPr>
          <w:p w14:paraId="56D421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9B7D8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89A42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5B61D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D43CF66">
        <w:trPr>
          <w:trHeight w:val="340" w:hRule="atLeast"/>
          <w:jc w:val="center"/>
        </w:trPr>
        <w:tc>
          <w:tcPr>
            <w:tcW w:w="530" w:type="pct"/>
            <w:shd w:val="clear" w:color="auto" w:fill="auto"/>
            <w:vAlign w:val="center"/>
          </w:tcPr>
          <w:p w14:paraId="2A049D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583" w:type="pct"/>
            <w:vAlign w:val="center"/>
          </w:tcPr>
          <w:p w14:paraId="4ABFE1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shd w:val="clear" w:color="auto" w:fill="auto"/>
            <w:vAlign w:val="center"/>
          </w:tcPr>
          <w:p w14:paraId="42498F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531" w:type="pct"/>
            <w:shd w:val="clear" w:color="auto" w:fill="auto"/>
            <w:vAlign w:val="center"/>
          </w:tcPr>
          <w:p w14:paraId="4726F5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34" w:type="pct"/>
            <w:vAlign w:val="center"/>
          </w:tcPr>
          <w:p w14:paraId="01CAFF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557" w:type="pct"/>
            <w:vAlign w:val="center"/>
          </w:tcPr>
          <w:p w14:paraId="26BB03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B0407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1299E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4772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EEA47E7">
        <w:trPr>
          <w:trHeight w:val="340" w:hRule="atLeast"/>
          <w:jc w:val="center"/>
        </w:trPr>
        <w:tc>
          <w:tcPr>
            <w:tcW w:w="530" w:type="pct"/>
            <w:shd w:val="clear" w:color="auto" w:fill="auto"/>
            <w:vAlign w:val="center"/>
          </w:tcPr>
          <w:p w14:paraId="71DB1F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583" w:type="pct"/>
            <w:vAlign w:val="center"/>
          </w:tcPr>
          <w:p w14:paraId="15BA32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20.9</w:t>
            </w:r>
          </w:p>
        </w:tc>
        <w:tc>
          <w:tcPr>
            <w:tcW w:w="585" w:type="pct"/>
            <w:shd w:val="clear" w:color="auto" w:fill="auto"/>
            <w:vAlign w:val="center"/>
          </w:tcPr>
          <w:p w14:paraId="6041C2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531" w:type="pct"/>
            <w:shd w:val="clear" w:color="auto" w:fill="auto"/>
            <w:vAlign w:val="center"/>
          </w:tcPr>
          <w:p w14:paraId="4E61A8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534" w:type="pct"/>
            <w:vAlign w:val="center"/>
          </w:tcPr>
          <w:p w14:paraId="6BD794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23.8</w:t>
            </w:r>
          </w:p>
        </w:tc>
        <w:tc>
          <w:tcPr>
            <w:tcW w:w="557" w:type="pct"/>
            <w:vAlign w:val="center"/>
          </w:tcPr>
          <w:p w14:paraId="151D9F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43E61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C9AE0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8C4F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24BF423">
        <w:trPr>
          <w:trHeight w:val="340" w:hRule="atLeast"/>
          <w:jc w:val="center"/>
        </w:trPr>
        <w:tc>
          <w:tcPr>
            <w:tcW w:w="530" w:type="pct"/>
            <w:shd w:val="clear" w:color="auto" w:fill="auto"/>
            <w:vAlign w:val="center"/>
          </w:tcPr>
          <w:p w14:paraId="6E85859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583" w:type="pct"/>
            <w:vAlign w:val="center"/>
          </w:tcPr>
          <w:p w14:paraId="0089E9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23.5</w:t>
            </w:r>
          </w:p>
        </w:tc>
        <w:tc>
          <w:tcPr>
            <w:tcW w:w="585" w:type="pct"/>
            <w:shd w:val="clear" w:color="auto" w:fill="auto"/>
            <w:vAlign w:val="center"/>
          </w:tcPr>
          <w:p w14:paraId="24884D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29.6</w:t>
            </w:r>
          </w:p>
        </w:tc>
        <w:tc>
          <w:tcPr>
            <w:tcW w:w="531" w:type="pct"/>
            <w:shd w:val="clear" w:color="auto" w:fill="auto"/>
            <w:vAlign w:val="center"/>
          </w:tcPr>
          <w:p w14:paraId="34778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21.1</w:t>
            </w:r>
          </w:p>
        </w:tc>
        <w:tc>
          <w:tcPr>
            <w:tcW w:w="534" w:type="pct"/>
            <w:vAlign w:val="center"/>
          </w:tcPr>
          <w:p w14:paraId="4B3D3E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26.8</w:t>
            </w:r>
          </w:p>
        </w:tc>
        <w:tc>
          <w:tcPr>
            <w:tcW w:w="557" w:type="pct"/>
            <w:vAlign w:val="center"/>
          </w:tcPr>
          <w:p w14:paraId="45D409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BC28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EC138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E76E6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0CA92C3">
        <w:trPr>
          <w:trHeight w:val="340" w:hRule="atLeast"/>
          <w:jc w:val="center"/>
        </w:trPr>
        <w:tc>
          <w:tcPr>
            <w:tcW w:w="530" w:type="pct"/>
            <w:shd w:val="clear" w:color="auto" w:fill="auto"/>
            <w:vAlign w:val="center"/>
          </w:tcPr>
          <w:p w14:paraId="382F57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583" w:type="pct"/>
            <w:vAlign w:val="center"/>
          </w:tcPr>
          <w:p w14:paraId="14925A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27.9</w:t>
            </w:r>
          </w:p>
        </w:tc>
        <w:tc>
          <w:tcPr>
            <w:tcW w:w="585" w:type="pct"/>
            <w:shd w:val="clear" w:color="auto" w:fill="auto"/>
            <w:vAlign w:val="center"/>
          </w:tcPr>
          <w:p w14:paraId="6E4630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35.6</w:t>
            </w:r>
          </w:p>
        </w:tc>
        <w:tc>
          <w:tcPr>
            <w:tcW w:w="531" w:type="pct"/>
            <w:shd w:val="clear" w:color="auto" w:fill="auto"/>
            <w:vAlign w:val="center"/>
          </w:tcPr>
          <w:p w14:paraId="4CFF93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25.1</w:t>
            </w:r>
          </w:p>
        </w:tc>
        <w:tc>
          <w:tcPr>
            <w:tcW w:w="534" w:type="pct"/>
            <w:vAlign w:val="center"/>
          </w:tcPr>
          <w:p w14:paraId="74086F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557" w:type="pct"/>
            <w:vAlign w:val="center"/>
          </w:tcPr>
          <w:p w14:paraId="52443E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E2DAC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25108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0F43B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EFF7F89">
        <w:trPr>
          <w:trHeight w:val="340" w:hRule="atLeast"/>
          <w:jc w:val="center"/>
        </w:trPr>
        <w:tc>
          <w:tcPr>
            <w:tcW w:w="530" w:type="pct"/>
            <w:shd w:val="clear" w:color="auto" w:fill="auto"/>
            <w:vAlign w:val="center"/>
          </w:tcPr>
          <w:p w14:paraId="46F063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583" w:type="pct"/>
            <w:vAlign w:val="center"/>
          </w:tcPr>
          <w:p w14:paraId="55D3F9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31.0</w:t>
            </w:r>
          </w:p>
        </w:tc>
        <w:tc>
          <w:tcPr>
            <w:tcW w:w="585" w:type="pct"/>
            <w:shd w:val="clear" w:color="auto" w:fill="auto"/>
            <w:vAlign w:val="center"/>
          </w:tcPr>
          <w:p w14:paraId="12F80E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40.1</w:t>
            </w:r>
          </w:p>
        </w:tc>
        <w:tc>
          <w:tcPr>
            <w:tcW w:w="531" w:type="pct"/>
            <w:shd w:val="clear" w:color="auto" w:fill="auto"/>
            <w:vAlign w:val="center"/>
          </w:tcPr>
          <w:p w14:paraId="3927A9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534" w:type="pct"/>
            <w:vAlign w:val="center"/>
          </w:tcPr>
          <w:p w14:paraId="0FBE91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36.6</w:t>
            </w:r>
          </w:p>
        </w:tc>
        <w:tc>
          <w:tcPr>
            <w:tcW w:w="557" w:type="pct"/>
            <w:vAlign w:val="center"/>
          </w:tcPr>
          <w:p w14:paraId="03B993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E5FB5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59F71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0AF85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DC118AB">
        <w:trPr>
          <w:trHeight w:val="340" w:hRule="atLeast"/>
          <w:jc w:val="center"/>
        </w:trPr>
        <w:tc>
          <w:tcPr>
            <w:tcW w:w="530" w:type="pct"/>
            <w:shd w:val="clear" w:color="auto" w:fill="auto"/>
            <w:vAlign w:val="center"/>
          </w:tcPr>
          <w:p w14:paraId="101F79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583" w:type="pct"/>
            <w:vAlign w:val="center"/>
          </w:tcPr>
          <w:p w14:paraId="0B2389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35.7</w:t>
            </w:r>
          </w:p>
        </w:tc>
        <w:tc>
          <w:tcPr>
            <w:tcW w:w="585" w:type="pct"/>
            <w:shd w:val="clear" w:color="auto" w:fill="auto"/>
            <w:vAlign w:val="center"/>
          </w:tcPr>
          <w:p w14:paraId="4F3B78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46.0</w:t>
            </w:r>
          </w:p>
        </w:tc>
        <w:tc>
          <w:tcPr>
            <w:tcW w:w="531" w:type="pct"/>
            <w:shd w:val="clear" w:color="auto" w:fill="auto"/>
            <w:vAlign w:val="center"/>
          </w:tcPr>
          <w:p w14:paraId="75E9612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534" w:type="pct"/>
            <w:vAlign w:val="center"/>
          </w:tcPr>
          <w:p w14:paraId="5521F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42.1</w:t>
            </w:r>
          </w:p>
        </w:tc>
        <w:tc>
          <w:tcPr>
            <w:tcW w:w="557" w:type="pct"/>
            <w:vAlign w:val="center"/>
          </w:tcPr>
          <w:p w14:paraId="4C3F2E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ED00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90C91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2587F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8C34F68">
        <w:trPr>
          <w:trHeight w:val="340" w:hRule="atLeast"/>
          <w:jc w:val="center"/>
        </w:trPr>
        <w:tc>
          <w:tcPr>
            <w:tcW w:w="530" w:type="pct"/>
            <w:shd w:val="clear" w:color="auto" w:fill="auto"/>
            <w:vAlign w:val="center"/>
          </w:tcPr>
          <w:p w14:paraId="3A2557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583" w:type="pct"/>
            <w:vAlign w:val="center"/>
          </w:tcPr>
          <w:p w14:paraId="2935E4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40.7</w:t>
            </w:r>
          </w:p>
        </w:tc>
        <w:tc>
          <w:tcPr>
            <w:tcW w:w="585" w:type="pct"/>
            <w:shd w:val="clear" w:color="auto" w:fill="auto"/>
            <w:vAlign w:val="center"/>
          </w:tcPr>
          <w:p w14:paraId="558CE2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531" w:type="pct"/>
            <w:shd w:val="clear" w:color="auto" w:fill="auto"/>
            <w:vAlign w:val="center"/>
          </w:tcPr>
          <w:p w14:paraId="2CF54F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37.1</w:t>
            </w:r>
          </w:p>
        </w:tc>
        <w:tc>
          <w:tcPr>
            <w:tcW w:w="534" w:type="pct"/>
            <w:vAlign w:val="center"/>
          </w:tcPr>
          <w:p w14:paraId="7FCFC4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47.9</w:t>
            </w:r>
          </w:p>
        </w:tc>
        <w:tc>
          <w:tcPr>
            <w:tcW w:w="557" w:type="pct"/>
            <w:vAlign w:val="center"/>
          </w:tcPr>
          <w:p w14:paraId="424A3F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6D645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EFEC9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A9DF9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BCD551C">
        <w:trPr>
          <w:trHeight w:val="340" w:hRule="atLeast"/>
          <w:jc w:val="center"/>
        </w:trPr>
        <w:tc>
          <w:tcPr>
            <w:tcW w:w="530" w:type="pct"/>
            <w:shd w:val="clear" w:color="auto" w:fill="auto"/>
            <w:vAlign w:val="center"/>
          </w:tcPr>
          <w:p w14:paraId="46DCFA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583" w:type="pct"/>
            <w:vAlign w:val="center"/>
          </w:tcPr>
          <w:p w14:paraId="3D84E3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46.4</w:t>
            </w:r>
          </w:p>
        </w:tc>
        <w:tc>
          <w:tcPr>
            <w:tcW w:w="585" w:type="pct"/>
            <w:shd w:val="clear" w:color="auto" w:fill="auto"/>
            <w:vAlign w:val="center"/>
          </w:tcPr>
          <w:p w14:paraId="5DDE0F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59.0</w:t>
            </w:r>
          </w:p>
        </w:tc>
        <w:tc>
          <w:tcPr>
            <w:tcW w:w="531" w:type="pct"/>
            <w:shd w:val="clear" w:color="auto" w:fill="auto"/>
            <w:vAlign w:val="center"/>
          </w:tcPr>
          <w:p w14:paraId="53376F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42.4</w:t>
            </w:r>
          </w:p>
        </w:tc>
        <w:tc>
          <w:tcPr>
            <w:tcW w:w="534" w:type="pct"/>
            <w:vAlign w:val="center"/>
          </w:tcPr>
          <w:p w14:paraId="53543D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54.5</w:t>
            </w:r>
          </w:p>
        </w:tc>
        <w:tc>
          <w:tcPr>
            <w:tcW w:w="557" w:type="pct"/>
            <w:vAlign w:val="center"/>
          </w:tcPr>
          <w:p w14:paraId="30BEA9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B32E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B2A0D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94A0B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3C6389F">
        <w:trPr>
          <w:trHeight w:val="340" w:hRule="atLeast"/>
          <w:jc w:val="center"/>
        </w:trPr>
        <w:tc>
          <w:tcPr>
            <w:tcW w:w="530" w:type="pct"/>
            <w:shd w:val="clear" w:color="auto" w:fill="auto"/>
            <w:vAlign w:val="center"/>
          </w:tcPr>
          <w:p w14:paraId="363B5A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583" w:type="pct"/>
            <w:vAlign w:val="center"/>
          </w:tcPr>
          <w:p w14:paraId="544F59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50.0</w:t>
            </w:r>
          </w:p>
        </w:tc>
        <w:tc>
          <w:tcPr>
            <w:tcW w:w="585" w:type="pct"/>
            <w:shd w:val="clear" w:color="auto" w:fill="auto"/>
            <w:vAlign w:val="center"/>
          </w:tcPr>
          <w:p w14:paraId="0FAF79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531" w:type="pct"/>
            <w:shd w:val="clear" w:color="auto" w:fill="auto"/>
            <w:vAlign w:val="center"/>
          </w:tcPr>
          <w:p w14:paraId="2DF670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534" w:type="pct"/>
            <w:vAlign w:val="center"/>
          </w:tcPr>
          <w:p w14:paraId="5608D7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59.3</w:t>
            </w:r>
          </w:p>
        </w:tc>
        <w:tc>
          <w:tcPr>
            <w:tcW w:w="557" w:type="pct"/>
            <w:vAlign w:val="center"/>
          </w:tcPr>
          <w:p w14:paraId="140E26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4190F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7A440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5A020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87D9538">
        <w:trPr>
          <w:trHeight w:val="340" w:hRule="atLeast"/>
          <w:jc w:val="center"/>
        </w:trPr>
        <w:tc>
          <w:tcPr>
            <w:tcW w:w="530" w:type="pct"/>
            <w:shd w:val="clear" w:color="auto" w:fill="auto"/>
            <w:vAlign w:val="center"/>
          </w:tcPr>
          <w:p w14:paraId="188C8D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583" w:type="pct"/>
            <w:vAlign w:val="center"/>
          </w:tcPr>
          <w:p w14:paraId="521C82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55.0</w:t>
            </w:r>
          </w:p>
        </w:tc>
        <w:tc>
          <w:tcPr>
            <w:tcW w:w="585" w:type="pct"/>
            <w:vAlign w:val="center"/>
          </w:tcPr>
          <w:p w14:paraId="7412D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70.0</w:t>
            </w:r>
          </w:p>
        </w:tc>
        <w:tc>
          <w:tcPr>
            <w:tcW w:w="531" w:type="pct"/>
            <w:vAlign w:val="center"/>
          </w:tcPr>
          <w:p w14:paraId="1188F5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50.5</w:t>
            </w:r>
          </w:p>
        </w:tc>
        <w:tc>
          <w:tcPr>
            <w:tcW w:w="534" w:type="pct"/>
            <w:vAlign w:val="center"/>
          </w:tcPr>
          <w:p w14:paraId="1E878E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64.9</w:t>
            </w:r>
          </w:p>
        </w:tc>
        <w:tc>
          <w:tcPr>
            <w:tcW w:w="557" w:type="pct"/>
            <w:vAlign w:val="center"/>
          </w:tcPr>
          <w:p w14:paraId="16DCBE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14966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F63A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34767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77B101A">
        <w:trPr>
          <w:trHeight w:val="340" w:hRule="atLeast"/>
          <w:jc w:val="center"/>
        </w:trPr>
        <w:tc>
          <w:tcPr>
            <w:tcW w:w="530" w:type="pct"/>
            <w:shd w:val="clear" w:color="auto" w:fill="auto"/>
            <w:vAlign w:val="center"/>
          </w:tcPr>
          <w:p w14:paraId="6CCF44E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583" w:type="pct"/>
            <w:vAlign w:val="center"/>
          </w:tcPr>
          <w:p w14:paraId="77B7DF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85" w:type="pct"/>
            <w:vAlign w:val="center"/>
          </w:tcPr>
          <w:p w14:paraId="1108B4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76.0</w:t>
            </w:r>
          </w:p>
        </w:tc>
        <w:tc>
          <w:tcPr>
            <w:tcW w:w="531" w:type="pct"/>
            <w:vAlign w:val="center"/>
          </w:tcPr>
          <w:p w14:paraId="364D57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55.0</w:t>
            </w:r>
          </w:p>
        </w:tc>
        <w:tc>
          <w:tcPr>
            <w:tcW w:w="534" w:type="pct"/>
            <w:vAlign w:val="center"/>
          </w:tcPr>
          <w:p w14:paraId="64BC50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70.5</w:t>
            </w:r>
          </w:p>
        </w:tc>
        <w:tc>
          <w:tcPr>
            <w:tcW w:w="557" w:type="pct"/>
            <w:vAlign w:val="center"/>
          </w:tcPr>
          <w:p w14:paraId="7B2347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D8DA9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CDCBC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92417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0FD11C">
        <w:trPr>
          <w:trHeight w:val="340" w:hRule="atLeast"/>
          <w:jc w:val="center"/>
        </w:trPr>
        <w:tc>
          <w:tcPr>
            <w:tcW w:w="530" w:type="pct"/>
            <w:shd w:val="clear" w:color="auto" w:fill="auto"/>
            <w:vAlign w:val="center"/>
          </w:tcPr>
          <w:p w14:paraId="6EF30A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583" w:type="pct"/>
            <w:vAlign w:val="center"/>
          </w:tcPr>
          <w:p w14:paraId="46284F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9.2</w:t>
            </w:r>
          </w:p>
        </w:tc>
        <w:tc>
          <w:tcPr>
            <w:tcW w:w="585" w:type="pct"/>
            <w:vAlign w:val="center"/>
          </w:tcPr>
          <w:p w14:paraId="2C4F02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1FCE16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8.2</w:t>
            </w:r>
          </w:p>
        </w:tc>
        <w:tc>
          <w:tcPr>
            <w:tcW w:w="534" w:type="pct"/>
            <w:vAlign w:val="center"/>
          </w:tcPr>
          <w:p w14:paraId="3A7CAA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557" w:type="pct"/>
            <w:vAlign w:val="center"/>
          </w:tcPr>
          <w:p w14:paraId="1977F8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387B5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7FCF4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9FBE0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BA6C7BB">
        <w:trPr>
          <w:trHeight w:val="340" w:hRule="atLeast"/>
          <w:jc w:val="center"/>
        </w:trPr>
        <w:tc>
          <w:tcPr>
            <w:tcW w:w="530" w:type="pct"/>
            <w:shd w:val="clear" w:color="auto" w:fill="auto"/>
            <w:vAlign w:val="center"/>
          </w:tcPr>
          <w:p w14:paraId="3F49E1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583" w:type="pct"/>
            <w:vAlign w:val="center"/>
          </w:tcPr>
          <w:p w14:paraId="75EEBE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4686A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7ACE69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5A466C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57" w:type="pct"/>
            <w:vAlign w:val="center"/>
          </w:tcPr>
          <w:p w14:paraId="5B8765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2850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3A29E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3ADBB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1B89376">
        <w:trPr>
          <w:trHeight w:val="340" w:hRule="atLeast"/>
          <w:jc w:val="center"/>
        </w:trPr>
        <w:tc>
          <w:tcPr>
            <w:tcW w:w="530" w:type="pct"/>
            <w:shd w:val="clear" w:color="auto" w:fill="auto"/>
            <w:vAlign w:val="center"/>
          </w:tcPr>
          <w:p w14:paraId="26A568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583" w:type="pct"/>
            <w:vAlign w:val="center"/>
          </w:tcPr>
          <w:p w14:paraId="7F913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12.1</w:t>
            </w:r>
          </w:p>
        </w:tc>
        <w:tc>
          <w:tcPr>
            <w:tcW w:w="585" w:type="pct"/>
            <w:vAlign w:val="center"/>
          </w:tcPr>
          <w:p w14:paraId="1EBE0E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15.5</w:t>
            </w:r>
          </w:p>
        </w:tc>
        <w:tc>
          <w:tcPr>
            <w:tcW w:w="531" w:type="pct"/>
            <w:vAlign w:val="center"/>
          </w:tcPr>
          <w:p w14:paraId="784600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534" w:type="pct"/>
            <w:vAlign w:val="center"/>
          </w:tcPr>
          <w:p w14:paraId="49C228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13.8</w:t>
            </w:r>
          </w:p>
        </w:tc>
        <w:tc>
          <w:tcPr>
            <w:tcW w:w="557" w:type="pct"/>
            <w:vAlign w:val="center"/>
          </w:tcPr>
          <w:p w14:paraId="6480EF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0214C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80A95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7F910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1EEF6E6">
        <w:trPr>
          <w:trHeight w:val="340" w:hRule="atLeast"/>
          <w:jc w:val="center"/>
        </w:trPr>
        <w:tc>
          <w:tcPr>
            <w:tcW w:w="530" w:type="pct"/>
            <w:shd w:val="clear" w:color="auto" w:fill="auto"/>
            <w:vAlign w:val="center"/>
          </w:tcPr>
          <w:p w14:paraId="695256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583" w:type="pct"/>
            <w:vAlign w:val="center"/>
          </w:tcPr>
          <w:p w14:paraId="2CC1B9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85" w:type="pct"/>
            <w:vAlign w:val="center"/>
          </w:tcPr>
          <w:p w14:paraId="0BDDDD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17.9</w:t>
            </w:r>
          </w:p>
        </w:tc>
        <w:tc>
          <w:tcPr>
            <w:tcW w:w="531" w:type="pct"/>
            <w:vAlign w:val="center"/>
          </w:tcPr>
          <w:p w14:paraId="21665E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vAlign w:val="center"/>
          </w:tcPr>
          <w:p w14:paraId="752A40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557" w:type="pct"/>
            <w:vAlign w:val="center"/>
          </w:tcPr>
          <w:p w14:paraId="5796E6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151D0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7B32A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CE2B5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16C1635">
        <w:trPr>
          <w:trHeight w:val="340" w:hRule="atLeast"/>
          <w:jc w:val="center"/>
        </w:trPr>
        <w:tc>
          <w:tcPr>
            <w:tcW w:w="530" w:type="pct"/>
            <w:shd w:val="clear" w:color="auto" w:fill="auto"/>
            <w:vAlign w:val="center"/>
          </w:tcPr>
          <w:p w14:paraId="59F225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583" w:type="pct"/>
            <w:vAlign w:val="center"/>
          </w:tcPr>
          <w:p w14:paraId="6079AB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vAlign w:val="center"/>
          </w:tcPr>
          <w:p w14:paraId="1ECCD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20.0</w:t>
            </w:r>
          </w:p>
        </w:tc>
        <w:tc>
          <w:tcPr>
            <w:tcW w:w="531" w:type="pct"/>
            <w:vAlign w:val="center"/>
          </w:tcPr>
          <w:p w14:paraId="6D6EE6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534" w:type="pct"/>
            <w:vAlign w:val="center"/>
          </w:tcPr>
          <w:p w14:paraId="2B4EAB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557" w:type="pct"/>
            <w:vAlign w:val="center"/>
          </w:tcPr>
          <w:p w14:paraId="06B266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4FCE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EBA99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B511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6FBEE31">
        <w:trPr>
          <w:trHeight w:val="340" w:hRule="atLeast"/>
          <w:jc w:val="center"/>
        </w:trPr>
        <w:tc>
          <w:tcPr>
            <w:tcW w:w="530" w:type="pct"/>
            <w:shd w:val="clear" w:color="auto" w:fill="auto"/>
            <w:vAlign w:val="center"/>
          </w:tcPr>
          <w:p w14:paraId="55DB51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583" w:type="pct"/>
            <w:vAlign w:val="center"/>
          </w:tcPr>
          <w:p w14:paraId="5FFBCD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20.9</w:t>
            </w:r>
          </w:p>
        </w:tc>
        <w:tc>
          <w:tcPr>
            <w:tcW w:w="585" w:type="pct"/>
            <w:vAlign w:val="center"/>
          </w:tcPr>
          <w:p w14:paraId="3513DE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26.5</w:t>
            </w:r>
          </w:p>
        </w:tc>
        <w:tc>
          <w:tcPr>
            <w:tcW w:w="531" w:type="pct"/>
            <w:vAlign w:val="center"/>
          </w:tcPr>
          <w:p w14:paraId="2A2BF3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34" w:type="pct"/>
            <w:vAlign w:val="center"/>
          </w:tcPr>
          <w:p w14:paraId="10C86B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57" w:type="pct"/>
            <w:vAlign w:val="center"/>
          </w:tcPr>
          <w:p w14:paraId="2413BE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FF3A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43BC8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78D32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053D863">
        <w:trPr>
          <w:trHeight w:val="340" w:hRule="atLeast"/>
          <w:jc w:val="center"/>
        </w:trPr>
        <w:tc>
          <w:tcPr>
            <w:tcW w:w="530" w:type="pct"/>
            <w:shd w:val="clear" w:color="auto" w:fill="auto"/>
            <w:vAlign w:val="center"/>
          </w:tcPr>
          <w:p w14:paraId="7EF7A0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583" w:type="pct"/>
            <w:vAlign w:val="center"/>
          </w:tcPr>
          <w:p w14:paraId="6F7B7D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23.8</w:t>
            </w:r>
          </w:p>
        </w:tc>
        <w:tc>
          <w:tcPr>
            <w:tcW w:w="585" w:type="pct"/>
            <w:vAlign w:val="center"/>
          </w:tcPr>
          <w:p w14:paraId="508315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30.1</w:t>
            </w:r>
          </w:p>
        </w:tc>
        <w:tc>
          <w:tcPr>
            <w:tcW w:w="531" w:type="pct"/>
            <w:vAlign w:val="center"/>
          </w:tcPr>
          <w:p w14:paraId="03EFBB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21.3</w:t>
            </w:r>
          </w:p>
        </w:tc>
        <w:tc>
          <w:tcPr>
            <w:tcW w:w="534" w:type="pct"/>
            <w:vAlign w:val="center"/>
          </w:tcPr>
          <w:p w14:paraId="1FC9EC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27.0</w:t>
            </w:r>
          </w:p>
        </w:tc>
        <w:tc>
          <w:tcPr>
            <w:tcW w:w="557" w:type="pct"/>
            <w:vAlign w:val="center"/>
          </w:tcPr>
          <w:p w14:paraId="1DE83F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AC8E6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CB956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D1DB5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55CE8D7">
        <w:trPr>
          <w:trHeight w:val="340" w:hRule="atLeast"/>
          <w:jc w:val="center"/>
        </w:trPr>
        <w:tc>
          <w:tcPr>
            <w:tcW w:w="530" w:type="pct"/>
            <w:shd w:val="clear" w:color="auto" w:fill="auto"/>
            <w:vAlign w:val="center"/>
          </w:tcPr>
          <w:p w14:paraId="4CFF0A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583" w:type="pct"/>
            <w:vAlign w:val="center"/>
          </w:tcPr>
          <w:p w14:paraId="74640C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28.9</w:t>
            </w:r>
          </w:p>
        </w:tc>
        <w:tc>
          <w:tcPr>
            <w:tcW w:w="585" w:type="pct"/>
            <w:vAlign w:val="center"/>
          </w:tcPr>
          <w:p w14:paraId="2EF6B1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36.6</w:t>
            </w:r>
          </w:p>
        </w:tc>
        <w:tc>
          <w:tcPr>
            <w:tcW w:w="531" w:type="pct"/>
            <w:vAlign w:val="center"/>
          </w:tcPr>
          <w:p w14:paraId="1D6103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26.1</w:t>
            </w:r>
          </w:p>
        </w:tc>
        <w:tc>
          <w:tcPr>
            <w:tcW w:w="534" w:type="pct"/>
            <w:vAlign w:val="center"/>
          </w:tcPr>
          <w:p w14:paraId="33CC46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33.2</w:t>
            </w:r>
          </w:p>
        </w:tc>
        <w:tc>
          <w:tcPr>
            <w:tcW w:w="557" w:type="pct"/>
            <w:vAlign w:val="center"/>
          </w:tcPr>
          <w:p w14:paraId="2983DA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87FE3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D955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120A6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4BCCFA5">
        <w:trPr>
          <w:trHeight w:val="340" w:hRule="atLeast"/>
          <w:jc w:val="center"/>
        </w:trPr>
        <w:tc>
          <w:tcPr>
            <w:tcW w:w="530" w:type="pct"/>
            <w:shd w:val="clear" w:color="auto" w:fill="auto"/>
            <w:vAlign w:val="center"/>
          </w:tcPr>
          <w:p w14:paraId="2CA56B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583" w:type="pct"/>
            <w:vAlign w:val="center"/>
          </w:tcPr>
          <w:p w14:paraId="5A869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32.5</w:t>
            </w:r>
          </w:p>
        </w:tc>
        <w:tc>
          <w:tcPr>
            <w:tcW w:w="585" w:type="pct"/>
            <w:vAlign w:val="center"/>
          </w:tcPr>
          <w:p w14:paraId="4FF446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41.1</w:t>
            </w:r>
          </w:p>
        </w:tc>
        <w:tc>
          <w:tcPr>
            <w:tcW w:w="531" w:type="pct"/>
            <w:vAlign w:val="center"/>
          </w:tcPr>
          <w:p w14:paraId="0F7961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29.3</w:t>
            </w:r>
          </w:p>
        </w:tc>
        <w:tc>
          <w:tcPr>
            <w:tcW w:w="534" w:type="pct"/>
            <w:vAlign w:val="center"/>
          </w:tcPr>
          <w:p w14:paraId="27ECEC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37.2</w:t>
            </w:r>
          </w:p>
        </w:tc>
        <w:tc>
          <w:tcPr>
            <w:tcW w:w="557" w:type="pct"/>
            <w:vAlign w:val="center"/>
          </w:tcPr>
          <w:p w14:paraId="4B45E2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72DCA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997F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C9285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68F747E">
        <w:trPr>
          <w:trHeight w:val="340" w:hRule="atLeast"/>
          <w:jc w:val="center"/>
        </w:trPr>
        <w:tc>
          <w:tcPr>
            <w:tcW w:w="530" w:type="pct"/>
            <w:shd w:val="clear" w:color="auto" w:fill="auto"/>
            <w:vAlign w:val="center"/>
          </w:tcPr>
          <w:p w14:paraId="089303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583" w:type="pct"/>
            <w:vAlign w:val="center"/>
          </w:tcPr>
          <w:p w14:paraId="5A8F4F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37.7</w:t>
            </w:r>
          </w:p>
        </w:tc>
        <w:tc>
          <w:tcPr>
            <w:tcW w:w="585" w:type="pct"/>
            <w:vAlign w:val="center"/>
          </w:tcPr>
          <w:p w14:paraId="7E4CAB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47.5</w:t>
            </w:r>
          </w:p>
        </w:tc>
        <w:tc>
          <w:tcPr>
            <w:tcW w:w="531" w:type="pct"/>
            <w:vAlign w:val="center"/>
          </w:tcPr>
          <w:p w14:paraId="640A7C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34.4</w:t>
            </w:r>
          </w:p>
        </w:tc>
        <w:tc>
          <w:tcPr>
            <w:tcW w:w="534" w:type="pct"/>
            <w:vAlign w:val="center"/>
          </w:tcPr>
          <w:p w14:paraId="72B2FC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43.5</w:t>
            </w:r>
          </w:p>
        </w:tc>
        <w:tc>
          <w:tcPr>
            <w:tcW w:w="557" w:type="pct"/>
            <w:vAlign w:val="center"/>
          </w:tcPr>
          <w:p w14:paraId="2D8DB7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A1B6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63022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81E45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771A683">
        <w:trPr>
          <w:trHeight w:val="340" w:hRule="atLeast"/>
          <w:jc w:val="center"/>
        </w:trPr>
        <w:tc>
          <w:tcPr>
            <w:tcW w:w="530" w:type="pct"/>
            <w:shd w:val="clear" w:color="auto" w:fill="auto"/>
            <w:vAlign w:val="center"/>
          </w:tcPr>
          <w:p w14:paraId="60E6E5C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583" w:type="pct"/>
            <w:vAlign w:val="center"/>
          </w:tcPr>
          <w:p w14:paraId="671058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42.7</w:t>
            </w:r>
          </w:p>
        </w:tc>
        <w:tc>
          <w:tcPr>
            <w:tcW w:w="585" w:type="pct"/>
            <w:vAlign w:val="center"/>
          </w:tcPr>
          <w:p w14:paraId="3EDD5B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31" w:type="pct"/>
            <w:vAlign w:val="center"/>
          </w:tcPr>
          <w:p w14:paraId="3F1463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534" w:type="pct"/>
            <w:vAlign w:val="center"/>
          </w:tcPr>
          <w:p w14:paraId="77472C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49.5</w:t>
            </w:r>
          </w:p>
        </w:tc>
        <w:tc>
          <w:tcPr>
            <w:tcW w:w="557" w:type="pct"/>
            <w:vAlign w:val="center"/>
          </w:tcPr>
          <w:p w14:paraId="17F154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0BD3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C8C00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B6D15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F993FAE">
        <w:trPr>
          <w:trHeight w:val="340" w:hRule="atLeast"/>
          <w:jc w:val="center"/>
        </w:trPr>
        <w:tc>
          <w:tcPr>
            <w:tcW w:w="530" w:type="pct"/>
            <w:shd w:val="clear" w:color="auto" w:fill="auto"/>
            <w:vAlign w:val="center"/>
          </w:tcPr>
          <w:p w14:paraId="0D0FF45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583" w:type="pct"/>
            <w:vAlign w:val="center"/>
          </w:tcPr>
          <w:p w14:paraId="2E7A61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48.4</w:t>
            </w:r>
          </w:p>
        </w:tc>
        <w:tc>
          <w:tcPr>
            <w:tcW w:w="585" w:type="pct"/>
            <w:vAlign w:val="center"/>
          </w:tcPr>
          <w:p w14:paraId="521AD5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61.0</w:t>
            </w:r>
          </w:p>
        </w:tc>
        <w:tc>
          <w:tcPr>
            <w:tcW w:w="531" w:type="pct"/>
            <w:vAlign w:val="center"/>
          </w:tcPr>
          <w:p w14:paraId="4E02CE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534" w:type="pct"/>
            <w:vAlign w:val="center"/>
          </w:tcPr>
          <w:p w14:paraId="2B04D2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55.9</w:t>
            </w:r>
          </w:p>
        </w:tc>
        <w:tc>
          <w:tcPr>
            <w:tcW w:w="557" w:type="pct"/>
            <w:vAlign w:val="center"/>
          </w:tcPr>
          <w:p w14:paraId="32063F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F8DFE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DA84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10469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69B786">
        <w:trPr>
          <w:trHeight w:val="340" w:hRule="atLeast"/>
          <w:jc w:val="center"/>
        </w:trPr>
        <w:tc>
          <w:tcPr>
            <w:tcW w:w="530" w:type="pct"/>
            <w:shd w:val="clear" w:color="auto" w:fill="auto"/>
            <w:vAlign w:val="center"/>
          </w:tcPr>
          <w:p w14:paraId="6800848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583" w:type="pct"/>
            <w:vAlign w:val="center"/>
          </w:tcPr>
          <w:p w14:paraId="188AB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53.0</w:t>
            </w:r>
          </w:p>
        </w:tc>
        <w:tc>
          <w:tcPr>
            <w:tcW w:w="585" w:type="pct"/>
            <w:vAlign w:val="center"/>
          </w:tcPr>
          <w:p w14:paraId="01E7E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66.0</w:t>
            </w:r>
          </w:p>
        </w:tc>
        <w:tc>
          <w:tcPr>
            <w:tcW w:w="531" w:type="pct"/>
            <w:vAlign w:val="center"/>
          </w:tcPr>
          <w:p w14:paraId="1698D3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48.6</w:t>
            </w:r>
          </w:p>
        </w:tc>
        <w:tc>
          <w:tcPr>
            <w:tcW w:w="534" w:type="pct"/>
            <w:vAlign w:val="center"/>
          </w:tcPr>
          <w:p w14:paraId="6BF301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60.9</w:t>
            </w:r>
          </w:p>
        </w:tc>
        <w:tc>
          <w:tcPr>
            <w:tcW w:w="557" w:type="pct"/>
            <w:vAlign w:val="center"/>
          </w:tcPr>
          <w:p w14:paraId="10A764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1A904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48364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172E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FB3C08A">
        <w:trPr>
          <w:trHeight w:val="340" w:hRule="atLeast"/>
          <w:jc w:val="center"/>
        </w:trPr>
        <w:tc>
          <w:tcPr>
            <w:tcW w:w="530" w:type="pct"/>
            <w:shd w:val="clear" w:color="auto" w:fill="auto"/>
            <w:vAlign w:val="center"/>
          </w:tcPr>
          <w:p w14:paraId="416AE6D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583" w:type="pct"/>
            <w:vAlign w:val="center"/>
          </w:tcPr>
          <w:p w14:paraId="4444F2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58.0</w:t>
            </w:r>
          </w:p>
        </w:tc>
        <w:tc>
          <w:tcPr>
            <w:tcW w:w="585" w:type="pct"/>
            <w:vAlign w:val="center"/>
          </w:tcPr>
          <w:p w14:paraId="13B2BD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73.0</w:t>
            </w:r>
          </w:p>
        </w:tc>
        <w:tc>
          <w:tcPr>
            <w:tcW w:w="531" w:type="pct"/>
            <w:vAlign w:val="center"/>
          </w:tcPr>
          <w:p w14:paraId="11DDFD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53.2</w:t>
            </w:r>
          </w:p>
        </w:tc>
        <w:tc>
          <w:tcPr>
            <w:tcW w:w="534" w:type="pct"/>
            <w:vAlign w:val="center"/>
          </w:tcPr>
          <w:p w14:paraId="0CC51C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67.5</w:t>
            </w:r>
          </w:p>
        </w:tc>
        <w:tc>
          <w:tcPr>
            <w:tcW w:w="557" w:type="pct"/>
            <w:vAlign w:val="center"/>
          </w:tcPr>
          <w:p w14:paraId="3C4D3A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4CBE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E75A5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F6BF2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A47257D">
        <w:trPr>
          <w:trHeight w:val="340" w:hRule="atLeast"/>
          <w:jc w:val="center"/>
        </w:trPr>
        <w:tc>
          <w:tcPr>
            <w:tcW w:w="530" w:type="pct"/>
            <w:shd w:val="clear" w:color="auto" w:fill="auto"/>
            <w:vAlign w:val="center"/>
          </w:tcPr>
          <w:p w14:paraId="033744C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583" w:type="pct"/>
            <w:vAlign w:val="center"/>
          </w:tcPr>
          <w:p w14:paraId="663DC3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64.0</w:t>
            </w:r>
          </w:p>
        </w:tc>
        <w:tc>
          <w:tcPr>
            <w:tcW w:w="585" w:type="pct"/>
            <w:vAlign w:val="center"/>
          </w:tcPr>
          <w:p w14:paraId="7AD66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80.0</w:t>
            </w:r>
          </w:p>
        </w:tc>
        <w:tc>
          <w:tcPr>
            <w:tcW w:w="531" w:type="pct"/>
            <w:vAlign w:val="center"/>
          </w:tcPr>
          <w:p w14:paraId="0C0657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58.8</w:t>
            </w:r>
          </w:p>
        </w:tc>
        <w:tc>
          <w:tcPr>
            <w:tcW w:w="534" w:type="pct"/>
            <w:vAlign w:val="center"/>
          </w:tcPr>
          <w:p w14:paraId="1799EC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74.3</w:t>
            </w:r>
          </w:p>
        </w:tc>
        <w:tc>
          <w:tcPr>
            <w:tcW w:w="557" w:type="pct"/>
            <w:vAlign w:val="center"/>
          </w:tcPr>
          <w:p w14:paraId="4B4F83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A9398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85A0F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C39E0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004BAD">
        <w:trPr>
          <w:trHeight w:val="340" w:hRule="atLeast"/>
          <w:jc w:val="center"/>
        </w:trPr>
        <w:tc>
          <w:tcPr>
            <w:tcW w:w="530" w:type="pct"/>
            <w:shd w:val="clear" w:color="auto" w:fill="auto"/>
            <w:vAlign w:val="center"/>
          </w:tcPr>
          <w:p w14:paraId="2A9B77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583" w:type="pct"/>
            <w:vAlign w:val="center"/>
          </w:tcPr>
          <w:p w14:paraId="3B4E3A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85" w:type="pct"/>
            <w:vAlign w:val="center"/>
          </w:tcPr>
          <w:p w14:paraId="48B73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91.0</w:t>
            </w:r>
          </w:p>
        </w:tc>
        <w:tc>
          <w:tcPr>
            <w:tcW w:w="531" w:type="pct"/>
            <w:vAlign w:val="center"/>
          </w:tcPr>
          <w:p w14:paraId="3D1F62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534" w:type="pct"/>
            <w:vAlign w:val="center"/>
          </w:tcPr>
          <w:p w14:paraId="04CC44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84.7</w:t>
            </w:r>
          </w:p>
        </w:tc>
        <w:tc>
          <w:tcPr>
            <w:tcW w:w="557" w:type="pct"/>
            <w:vAlign w:val="center"/>
          </w:tcPr>
          <w:p w14:paraId="7ED899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DC26C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AB5BD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96B13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3FA9D2F">
        <w:trPr>
          <w:trHeight w:val="340" w:hRule="atLeast"/>
          <w:jc w:val="center"/>
        </w:trPr>
        <w:tc>
          <w:tcPr>
            <w:tcW w:w="530" w:type="pct"/>
            <w:shd w:val="clear" w:color="auto" w:fill="auto"/>
            <w:vAlign w:val="center"/>
          </w:tcPr>
          <w:p w14:paraId="5C4A47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583" w:type="pct"/>
            <w:vAlign w:val="center"/>
          </w:tcPr>
          <w:p w14:paraId="65BB05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80.0</w:t>
            </w:r>
          </w:p>
        </w:tc>
        <w:tc>
          <w:tcPr>
            <w:tcW w:w="585" w:type="pct"/>
            <w:vAlign w:val="center"/>
          </w:tcPr>
          <w:p w14:paraId="76D10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101.0</w:t>
            </w:r>
          </w:p>
        </w:tc>
        <w:tc>
          <w:tcPr>
            <w:tcW w:w="531" w:type="pct"/>
            <w:vAlign w:val="center"/>
          </w:tcPr>
          <w:p w14:paraId="298B1F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73.6</w:t>
            </w:r>
          </w:p>
        </w:tc>
        <w:tc>
          <w:tcPr>
            <w:tcW w:w="534" w:type="pct"/>
            <w:vAlign w:val="center"/>
          </w:tcPr>
          <w:p w14:paraId="34F219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94.0</w:t>
            </w:r>
          </w:p>
        </w:tc>
        <w:tc>
          <w:tcPr>
            <w:tcW w:w="557" w:type="pct"/>
            <w:vAlign w:val="center"/>
          </w:tcPr>
          <w:p w14:paraId="3F76FF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DB522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5EE8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AC23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C7FFEEB">
        <w:trPr>
          <w:trHeight w:val="340" w:hRule="atLeast"/>
          <w:jc w:val="center"/>
        </w:trPr>
        <w:tc>
          <w:tcPr>
            <w:tcW w:w="530" w:type="pct"/>
            <w:shd w:val="clear" w:color="auto" w:fill="auto"/>
            <w:vAlign w:val="center"/>
          </w:tcPr>
          <w:p w14:paraId="6F971D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583" w:type="pct"/>
            <w:vAlign w:val="center"/>
          </w:tcPr>
          <w:p w14:paraId="56FEA1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316B7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19FAAE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185D3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557" w:type="pct"/>
            <w:vAlign w:val="center"/>
          </w:tcPr>
          <w:p w14:paraId="2AF4B5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816D9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C58A1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3AA5D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23DF60F">
        <w:trPr>
          <w:trHeight w:val="340" w:hRule="atLeast"/>
          <w:jc w:val="center"/>
        </w:trPr>
        <w:tc>
          <w:tcPr>
            <w:tcW w:w="530" w:type="pct"/>
            <w:shd w:val="clear" w:color="auto" w:fill="auto"/>
            <w:vAlign w:val="center"/>
          </w:tcPr>
          <w:p w14:paraId="377B1B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583" w:type="pct"/>
            <w:vAlign w:val="center"/>
          </w:tcPr>
          <w:p w14:paraId="0A4C4E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11.2</w:t>
            </w:r>
          </w:p>
        </w:tc>
        <w:tc>
          <w:tcPr>
            <w:tcW w:w="585" w:type="pct"/>
            <w:vAlign w:val="center"/>
          </w:tcPr>
          <w:p w14:paraId="1D9814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14.4</w:t>
            </w:r>
          </w:p>
        </w:tc>
        <w:tc>
          <w:tcPr>
            <w:tcW w:w="531" w:type="pct"/>
            <w:vAlign w:val="center"/>
          </w:tcPr>
          <w:p w14:paraId="64DEE6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34" w:type="pct"/>
            <w:vAlign w:val="center"/>
          </w:tcPr>
          <w:p w14:paraId="064267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557" w:type="pct"/>
            <w:vAlign w:val="center"/>
          </w:tcPr>
          <w:p w14:paraId="683388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F19C6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2C794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7F3A7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DC61478">
        <w:trPr>
          <w:trHeight w:val="340" w:hRule="atLeast"/>
          <w:jc w:val="center"/>
        </w:trPr>
        <w:tc>
          <w:tcPr>
            <w:tcW w:w="530" w:type="pct"/>
            <w:shd w:val="clear" w:color="auto" w:fill="auto"/>
            <w:vAlign w:val="center"/>
          </w:tcPr>
          <w:p w14:paraId="34433C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583" w:type="pct"/>
            <w:vAlign w:val="center"/>
          </w:tcPr>
          <w:p w14:paraId="6399E1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13.3</w:t>
            </w:r>
          </w:p>
        </w:tc>
        <w:tc>
          <w:tcPr>
            <w:tcW w:w="585" w:type="pct"/>
            <w:vAlign w:val="center"/>
          </w:tcPr>
          <w:p w14:paraId="41B008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17.0</w:t>
            </w:r>
          </w:p>
        </w:tc>
        <w:tc>
          <w:tcPr>
            <w:tcW w:w="531" w:type="pct"/>
            <w:vAlign w:val="center"/>
          </w:tcPr>
          <w:p w14:paraId="4ECD4D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11.9</w:t>
            </w:r>
          </w:p>
        </w:tc>
        <w:tc>
          <w:tcPr>
            <w:tcW w:w="534" w:type="pct"/>
            <w:vAlign w:val="center"/>
          </w:tcPr>
          <w:p w14:paraId="62EC94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15.5</w:t>
            </w:r>
          </w:p>
        </w:tc>
        <w:tc>
          <w:tcPr>
            <w:tcW w:w="557" w:type="pct"/>
            <w:vAlign w:val="center"/>
          </w:tcPr>
          <w:p w14:paraId="657CBD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B0003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2DDEA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BC2C7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0899D07">
        <w:trPr>
          <w:trHeight w:val="340" w:hRule="atLeast"/>
          <w:jc w:val="center"/>
        </w:trPr>
        <w:tc>
          <w:tcPr>
            <w:tcW w:w="530" w:type="pct"/>
            <w:shd w:val="clear" w:color="auto" w:fill="auto"/>
            <w:vAlign w:val="center"/>
          </w:tcPr>
          <w:p w14:paraId="714B92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583" w:type="pct"/>
            <w:vAlign w:val="center"/>
          </w:tcPr>
          <w:p w14:paraId="73CD43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15.6</w:t>
            </w:r>
          </w:p>
        </w:tc>
        <w:tc>
          <w:tcPr>
            <w:tcW w:w="585" w:type="pct"/>
            <w:vAlign w:val="center"/>
          </w:tcPr>
          <w:p w14:paraId="0EEA67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19.9</w:t>
            </w:r>
          </w:p>
        </w:tc>
        <w:tc>
          <w:tcPr>
            <w:tcW w:w="531" w:type="pct"/>
            <w:vAlign w:val="center"/>
          </w:tcPr>
          <w:p w14:paraId="78678C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34" w:type="pct"/>
            <w:vAlign w:val="center"/>
          </w:tcPr>
          <w:p w14:paraId="7461A7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557" w:type="pct"/>
            <w:vAlign w:val="center"/>
          </w:tcPr>
          <w:p w14:paraId="0DD332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68E7A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76427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BEC79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DB85CA8">
        <w:trPr>
          <w:trHeight w:val="340" w:hRule="atLeast"/>
          <w:jc w:val="center"/>
        </w:trPr>
        <w:tc>
          <w:tcPr>
            <w:tcW w:w="530" w:type="pct"/>
            <w:shd w:val="clear" w:color="auto" w:fill="auto"/>
            <w:vAlign w:val="center"/>
          </w:tcPr>
          <w:p w14:paraId="67970C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583" w:type="pct"/>
            <w:vAlign w:val="center"/>
          </w:tcPr>
          <w:p w14:paraId="0D70EA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17.5</w:t>
            </w:r>
          </w:p>
        </w:tc>
        <w:tc>
          <w:tcPr>
            <w:tcW w:w="585" w:type="pct"/>
            <w:vAlign w:val="center"/>
          </w:tcPr>
          <w:p w14:paraId="490218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22.2</w:t>
            </w:r>
          </w:p>
        </w:tc>
        <w:tc>
          <w:tcPr>
            <w:tcW w:w="531" w:type="pct"/>
            <w:vAlign w:val="center"/>
          </w:tcPr>
          <w:p w14:paraId="771A72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15.7</w:t>
            </w:r>
          </w:p>
        </w:tc>
        <w:tc>
          <w:tcPr>
            <w:tcW w:w="534" w:type="pct"/>
            <w:vAlign w:val="center"/>
          </w:tcPr>
          <w:p w14:paraId="69FB93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20.2</w:t>
            </w:r>
          </w:p>
        </w:tc>
        <w:tc>
          <w:tcPr>
            <w:tcW w:w="557" w:type="pct"/>
            <w:vAlign w:val="center"/>
          </w:tcPr>
          <w:p w14:paraId="648F6C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9CC24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D25EB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84130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11017A7">
        <w:trPr>
          <w:trHeight w:val="340" w:hRule="atLeast"/>
          <w:jc w:val="center"/>
        </w:trPr>
        <w:tc>
          <w:tcPr>
            <w:tcW w:w="530" w:type="pct"/>
            <w:shd w:val="clear" w:color="auto" w:fill="auto"/>
            <w:vAlign w:val="center"/>
          </w:tcPr>
          <w:p w14:paraId="0AEF4B6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583" w:type="pct"/>
            <w:vAlign w:val="center"/>
          </w:tcPr>
          <w:p w14:paraId="295C88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22.9</w:t>
            </w:r>
          </w:p>
        </w:tc>
        <w:tc>
          <w:tcPr>
            <w:tcW w:w="585" w:type="pct"/>
            <w:vAlign w:val="center"/>
          </w:tcPr>
          <w:p w14:paraId="5C63A8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29.1</w:t>
            </w:r>
          </w:p>
        </w:tc>
        <w:tc>
          <w:tcPr>
            <w:tcW w:w="531" w:type="pct"/>
            <w:vAlign w:val="center"/>
          </w:tcPr>
          <w:p w14:paraId="44AC04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534" w:type="pct"/>
            <w:vAlign w:val="center"/>
          </w:tcPr>
          <w:p w14:paraId="2D6F24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57" w:type="pct"/>
            <w:vAlign w:val="center"/>
          </w:tcPr>
          <w:p w14:paraId="5C9252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A8B7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64E9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7E1D6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D59CE23">
        <w:trPr>
          <w:trHeight w:val="340" w:hRule="atLeast"/>
          <w:jc w:val="center"/>
        </w:trPr>
        <w:tc>
          <w:tcPr>
            <w:tcW w:w="530" w:type="pct"/>
            <w:shd w:val="clear" w:color="auto" w:fill="auto"/>
            <w:vAlign w:val="center"/>
          </w:tcPr>
          <w:p w14:paraId="609BFC5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583" w:type="pct"/>
            <w:vAlign w:val="center"/>
          </w:tcPr>
          <w:p w14:paraId="3523B3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26.4</w:t>
            </w:r>
          </w:p>
        </w:tc>
        <w:tc>
          <w:tcPr>
            <w:tcW w:w="585" w:type="pct"/>
            <w:vAlign w:val="center"/>
          </w:tcPr>
          <w:p w14:paraId="416423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33.3</w:t>
            </w:r>
          </w:p>
        </w:tc>
        <w:tc>
          <w:tcPr>
            <w:tcW w:w="531" w:type="pct"/>
            <w:vAlign w:val="center"/>
          </w:tcPr>
          <w:p w14:paraId="075B33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23.7</w:t>
            </w:r>
          </w:p>
        </w:tc>
        <w:tc>
          <w:tcPr>
            <w:tcW w:w="534" w:type="pct"/>
            <w:vAlign w:val="center"/>
          </w:tcPr>
          <w:p w14:paraId="3E43CA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30.2</w:t>
            </w:r>
          </w:p>
        </w:tc>
        <w:tc>
          <w:tcPr>
            <w:tcW w:w="557" w:type="pct"/>
            <w:vAlign w:val="center"/>
          </w:tcPr>
          <w:p w14:paraId="34DA4D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FFECF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FAD58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9F0D9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04A737F">
        <w:trPr>
          <w:trHeight w:val="340" w:hRule="atLeast"/>
          <w:jc w:val="center"/>
        </w:trPr>
        <w:tc>
          <w:tcPr>
            <w:tcW w:w="530" w:type="pct"/>
            <w:shd w:val="clear" w:color="auto" w:fill="auto"/>
            <w:vAlign w:val="center"/>
          </w:tcPr>
          <w:p w14:paraId="32EE7D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583" w:type="pct"/>
            <w:vAlign w:val="center"/>
          </w:tcPr>
          <w:p w14:paraId="4A17B2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32.0</w:t>
            </w:r>
          </w:p>
        </w:tc>
        <w:tc>
          <w:tcPr>
            <w:tcW w:w="585" w:type="pct"/>
            <w:vAlign w:val="center"/>
          </w:tcPr>
          <w:p w14:paraId="0E1329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40.4</w:t>
            </w:r>
          </w:p>
        </w:tc>
        <w:tc>
          <w:tcPr>
            <w:tcW w:w="531" w:type="pct"/>
            <w:vAlign w:val="center"/>
          </w:tcPr>
          <w:p w14:paraId="39F80E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28.8</w:t>
            </w:r>
          </w:p>
        </w:tc>
        <w:tc>
          <w:tcPr>
            <w:tcW w:w="534" w:type="pct"/>
            <w:vAlign w:val="center"/>
          </w:tcPr>
          <w:p w14:paraId="0E9212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36.8</w:t>
            </w:r>
          </w:p>
        </w:tc>
        <w:tc>
          <w:tcPr>
            <w:tcW w:w="557" w:type="pct"/>
            <w:vAlign w:val="center"/>
          </w:tcPr>
          <w:p w14:paraId="7C7DBB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45C59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4F003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66D88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B6A92E9">
        <w:trPr>
          <w:trHeight w:val="340" w:hRule="atLeast"/>
          <w:jc w:val="center"/>
        </w:trPr>
        <w:tc>
          <w:tcPr>
            <w:tcW w:w="530" w:type="pct"/>
            <w:shd w:val="clear" w:color="auto" w:fill="auto"/>
            <w:vAlign w:val="center"/>
          </w:tcPr>
          <w:p w14:paraId="1C5AD0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583" w:type="pct"/>
            <w:vAlign w:val="center"/>
          </w:tcPr>
          <w:p w14:paraId="17B0A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35.7</w:t>
            </w:r>
          </w:p>
        </w:tc>
        <w:tc>
          <w:tcPr>
            <w:tcW w:w="585" w:type="pct"/>
            <w:vAlign w:val="center"/>
          </w:tcPr>
          <w:p w14:paraId="52F3BC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45.1</w:t>
            </w:r>
          </w:p>
        </w:tc>
        <w:tc>
          <w:tcPr>
            <w:tcW w:w="531" w:type="pct"/>
            <w:vAlign w:val="center"/>
          </w:tcPr>
          <w:p w14:paraId="716E9A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6C75B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1A7B7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95585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4CEC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4E20A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885BC9D">
        <w:trPr>
          <w:trHeight w:val="340" w:hRule="atLeast"/>
          <w:jc w:val="center"/>
        </w:trPr>
        <w:tc>
          <w:tcPr>
            <w:tcW w:w="530" w:type="pct"/>
            <w:shd w:val="clear" w:color="auto" w:fill="auto"/>
            <w:vAlign w:val="center"/>
          </w:tcPr>
          <w:p w14:paraId="37FDF2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583" w:type="pct"/>
            <w:vAlign w:val="center"/>
          </w:tcPr>
          <w:p w14:paraId="74CDA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41.8</w:t>
            </w:r>
          </w:p>
        </w:tc>
        <w:tc>
          <w:tcPr>
            <w:tcW w:w="585" w:type="pct"/>
            <w:vAlign w:val="center"/>
          </w:tcPr>
          <w:p w14:paraId="0ADFEB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53.0</w:t>
            </w:r>
          </w:p>
        </w:tc>
        <w:tc>
          <w:tcPr>
            <w:tcW w:w="531" w:type="pct"/>
            <w:vAlign w:val="center"/>
          </w:tcPr>
          <w:p w14:paraId="3C8CB2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29A5FB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B3CD5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8EE34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C5E88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1B18B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B13F20F">
        <w:trPr>
          <w:trHeight w:val="340" w:hRule="atLeast"/>
          <w:jc w:val="center"/>
        </w:trPr>
        <w:tc>
          <w:tcPr>
            <w:tcW w:w="530" w:type="pct"/>
            <w:shd w:val="clear" w:color="auto" w:fill="auto"/>
            <w:vAlign w:val="center"/>
          </w:tcPr>
          <w:p w14:paraId="4E4DA7C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583" w:type="pct"/>
            <w:vAlign w:val="center"/>
          </w:tcPr>
          <w:p w14:paraId="4D129D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47.5</w:t>
            </w:r>
          </w:p>
        </w:tc>
        <w:tc>
          <w:tcPr>
            <w:tcW w:w="585" w:type="pct"/>
            <w:vAlign w:val="center"/>
          </w:tcPr>
          <w:p w14:paraId="620485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31" w:type="pct"/>
            <w:vAlign w:val="center"/>
          </w:tcPr>
          <w:p w14:paraId="7940A8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EF452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7ECAE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DCFE8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D0415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661B7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7E8AABE">
        <w:trPr>
          <w:trHeight w:val="340" w:hRule="atLeast"/>
          <w:jc w:val="center"/>
        </w:trPr>
        <w:tc>
          <w:tcPr>
            <w:tcW w:w="530" w:type="pct"/>
            <w:shd w:val="clear" w:color="auto" w:fill="auto"/>
            <w:vAlign w:val="center"/>
          </w:tcPr>
          <w:p w14:paraId="1F676CF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583" w:type="pct"/>
            <w:vAlign w:val="center"/>
          </w:tcPr>
          <w:p w14:paraId="686BF4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85" w:type="pct"/>
            <w:vAlign w:val="center"/>
          </w:tcPr>
          <w:p w14:paraId="2A846D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67.0</w:t>
            </w:r>
          </w:p>
        </w:tc>
        <w:tc>
          <w:tcPr>
            <w:tcW w:w="531" w:type="pct"/>
            <w:vAlign w:val="center"/>
          </w:tcPr>
          <w:p w14:paraId="5455E0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1A2497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28C0A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62871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86F01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02DF5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AB18A17">
        <w:trPr>
          <w:trHeight w:val="340" w:hRule="atLeast"/>
          <w:jc w:val="center"/>
        </w:trPr>
        <w:tc>
          <w:tcPr>
            <w:tcW w:w="530" w:type="pct"/>
            <w:shd w:val="clear" w:color="auto" w:fill="auto"/>
            <w:vAlign w:val="center"/>
          </w:tcPr>
          <w:p w14:paraId="503AD29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583" w:type="pct"/>
            <w:vAlign w:val="center"/>
          </w:tcPr>
          <w:p w14:paraId="27533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11.3</w:t>
            </w:r>
          </w:p>
        </w:tc>
        <w:tc>
          <w:tcPr>
            <w:tcW w:w="585" w:type="pct"/>
            <w:vAlign w:val="center"/>
          </w:tcPr>
          <w:p w14:paraId="4AA6BC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14.5</w:t>
            </w:r>
          </w:p>
        </w:tc>
        <w:tc>
          <w:tcPr>
            <w:tcW w:w="531" w:type="pct"/>
            <w:vAlign w:val="center"/>
          </w:tcPr>
          <w:p w14:paraId="00DD8A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34" w:type="pct"/>
            <w:vAlign w:val="center"/>
          </w:tcPr>
          <w:p w14:paraId="455777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557" w:type="pct"/>
            <w:vAlign w:val="center"/>
          </w:tcPr>
          <w:p w14:paraId="607D35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AEE3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1DCB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B755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B7C58E">
        <w:trPr>
          <w:trHeight w:val="340" w:hRule="atLeast"/>
          <w:jc w:val="center"/>
        </w:trPr>
        <w:tc>
          <w:tcPr>
            <w:tcW w:w="530" w:type="pct"/>
            <w:shd w:val="clear" w:color="auto" w:fill="auto"/>
            <w:vAlign w:val="center"/>
          </w:tcPr>
          <w:p w14:paraId="6B1722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583" w:type="pct"/>
            <w:vAlign w:val="center"/>
          </w:tcPr>
          <w:p w14:paraId="7FD0A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12.6</w:t>
            </w:r>
          </w:p>
        </w:tc>
        <w:tc>
          <w:tcPr>
            <w:tcW w:w="585" w:type="pct"/>
            <w:vAlign w:val="center"/>
          </w:tcPr>
          <w:p w14:paraId="600661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16.1</w:t>
            </w:r>
          </w:p>
        </w:tc>
        <w:tc>
          <w:tcPr>
            <w:tcW w:w="531" w:type="pct"/>
            <w:vAlign w:val="center"/>
          </w:tcPr>
          <w:p w14:paraId="413D22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11.0</w:t>
            </w:r>
          </w:p>
        </w:tc>
        <w:tc>
          <w:tcPr>
            <w:tcW w:w="534" w:type="pct"/>
            <w:vAlign w:val="center"/>
          </w:tcPr>
          <w:p w14:paraId="1CAFE1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557" w:type="pct"/>
            <w:vAlign w:val="center"/>
          </w:tcPr>
          <w:p w14:paraId="5FA4D5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FC1D0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16F4E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9C0FC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3AD9F9A">
        <w:trPr>
          <w:trHeight w:val="340" w:hRule="atLeast"/>
          <w:jc w:val="center"/>
        </w:trPr>
        <w:tc>
          <w:tcPr>
            <w:tcW w:w="530" w:type="pct"/>
            <w:shd w:val="clear" w:color="auto" w:fill="auto"/>
            <w:vAlign w:val="center"/>
          </w:tcPr>
          <w:p w14:paraId="1B67DBB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583" w:type="pct"/>
            <w:vAlign w:val="center"/>
          </w:tcPr>
          <w:p w14:paraId="505B4C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13.4</w:t>
            </w:r>
          </w:p>
        </w:tc>
        <w:tc>
          <w:tcPr>
            <w:tcW w:w="585" w:type="pct"/>
            <w:vAlign w:val="center"/>
          </w:tcPr>
          <w:p w14:paraId="22C412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17.2</w:t>
            </w:r>
          </w:p>
        </w:tc>
        <w:tc>
          <w:tcPr>
            <w:tcW w:w="531" w:type="pct"/>
            <w:vAlign w:val="center"/>
          </w:tcPr>
          <w:p w14:paraId="16476A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34" w:type="pct"/>
            <w:vAlign w:val="center"/>
          </w:tcPr>
          <w:p w14:paraId="60D3EF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15.4</w:t>
            </w:r>
          </w:p>
        </w:tc>
        <w:tc>
          <w:tcPr>
            <w:tcW w:w="557" w:type="pct"/>
            <w:vAlign w:val="center"/>
          </w:tcPr>
          <w:p w14:paraId="330789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DB1B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3AC7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4D4AD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7142822">
        <w:trPr>
          <w:trHeight w:val="340" w:hRule="atLeast"/>
          <w:jc w:val="center"/>
        </w:trPr>
        <w:tc>
          <w:tcPr>
            <w:tcW w:w="530" w:type="pct"/>
            <w:shd w:val="clear" w:color="auto" w:fill="auto"/>
            <w:vAlign w:val="center"/>
          </w:tcPr>
          <w:p w14:paraId="3539C0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583" w:type="pct"/>
            <w:vAlign w:val="center"/>
          </w:tcPr>
          <w:p w14:paraId="322907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vAlign w:val="center"/>
          </w:tcPr>
          <w:p w14:paraId="023E0E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20.0</w:t>
            </w:r>
          </w:p>
        </w:tc>
        <w:tc>
          <w:tcPr>
            <w:tcW w:w="531" w:type="pct"/>
            <w:vAlign w:val="center"/>
          </w:tcPr>
          <w:p w14:paraId="4E84BF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13.9</w:t>
            </w:r>
          </w:p>
        </w:tc>
        <w:tc>
          <w:tcPr>
            <w:tcW w:w="534" w:type="pct"/>
            <w:vAlign w:val="center"/>
          </w:tcPr>
          <w:p w14:paraId="0C69A8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557" w:type="pct"/>
            <w:vAlign w:val="center"/>
          </w:tcPr>
          <w:p w14:paraId="6AFF7E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DF2F1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35B90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BD23B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607A48">
        <w:trPr>
          <w:trHeight w:val="340" w:hRule="atLeast"/>
          <w:jc w:val="center"/>
        </w:trPr>
        <w:tc>
          <w:tcPr>
            <w:tcW w:w="530" w:type="pct"/>
            <w:shd w:val="clear" w:color="auto" w:fill="auto"/>
            <w:vAlign w:val="center"/>
          </w:tcPr>
          <w:p w14:paraId="346233F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583" w:type="pct"/>
            <w:vAlign w:val="center"/>
          </w:tcPr>
          <w:p w14:paraId="609E6D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18.2</w:t>
            </w:r>
          </w:p>
        </w:tc>
        <w:tc>
          <w:tcPr>
            <w:tcW w:w="585" w:type="pct"/>
            <w:vAlign w:val="center"/>
          </w:tcPr>
          <w:p w14:paraId="4DA803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23.2</w:t>
            </w:r>
          </w:p>
        </w:tc>
        <w:tc>
          <w:tcPr>
            <w:tcW w:w="531" w:type="pct"/>
            <w:vAlign w:val="center"/>
          </w:tcPr>
          <w:p w14:paraId="0C27C3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534" w:type="pct"/>
            <w:vAlign w:val="center"/>
          </w:tcPr>
          <w:p w14:paraId="0DA91B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21.2</w:t>
            </w:r>
          </w:p>
        </w:tc>
        <w:tc>
          <w:tcPr>
            <w:tcW w:w="557" w:type="pct"/>
            <w:vAlign w:val="center"/>
          </w:tcPr>
          <w:p w14:paraId="3B1640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5898B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0B7CF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A874D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FF96CBB">
        <w:trPr>
          <w:trHeight w:val="340" w:hRule="atLeast"/>
          <w:jc w:val="center"/>
        </w:trPr>
        <w:tc>
          <w:tcPr>
            <w:tcW w:w="530" w:type="pct"/>
            <w:shd w:val="clear" w:color="auto" w:fill="auto"/>
            <w:vAlign w:val="center"/>
          </w:tcPr>
          <w:p w14:paraId="6C441AC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583" w:type="pct"/>
            <w:vAlign w:val="center"/>
          </w:tcPr>
          <w:p w14:paraId="080654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14.7</w:t>
            </w:r>
          </w:p>
        </w:tc>
        <w:tc>
          <w:tcPr>
            <w:tcW w:w="585" w:type="pct"/>
            <w:vAlign w:val="center"/>
          </w:tcPr>
          <w:p w14:paraId="6D14E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18.7</w:t>
            </w:r>
          </w:p>
        </w:tc>
        <w:tc>
          <w:tcPr>
            <w:tcW w:w="531" w:type="pct"/>
            <w:vAlign w:val="center"/>
          </w:tcPr>
          <w:p w14:paraId="0F299E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12.9</w:t>
            </w:r>
          </w:p>
        </w:tc>
        <w:tc>
          <w:tcPr>
            <w:tcW w:w="534" w:type="pct"/>
            <w:vAlign w:val="center"/>
          </w:tcPr>
          <w:p w14:paraId="63845C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557" w:type="pct"/>
            <w:vAlign w:val="center"/>
          </w:tcPr>
          <w:p w14:paraId="4AB929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91998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FE55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57074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3B6843F">
        <w:trPr>
          <w:trHeight w:val="340" w:hRule="atLeast"/>
          <w:jc w:val="center"/>
        </w:trPr>
        <w:tc>
          <w:tcPr>
            <w:tcW w:w="530" w:type="pct"/>
            <w:shd w:val="clear" w:color="auto" w:fill="auto"/>
            <w:vAlign w:val="center"/>
          </w:tcPr>
          <w:p w14:paraId="31AF1E2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583" w:type="pct"/>
            <w:vAlign w:val="center"/>
          </w:tcPr>
          <w:p w14:paraId="18A19C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16.3</w:t>
            </w:r>
          </w:p>
        </w:tc>
        <w:tc>
          <w:tcPr>
            <w:tcW w:w="585" w:type="pct"/>
            <w:vAlign w:val="center"/>
          </w:tcPr>
          <w:p w14:paraId="06921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20.8</w:t>
            </w:r>
          </w:p>
        </w:tc>
        <w:tc>
          <w:tcPr>
            <w:tcW w:w="531" w:type="pct"/>
            <w:vAlign w:val="center"/>
          </w:tcPr>
          <w:p w14:paraId="1FF0F7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14.6</w:t>
            </w:r>
          </w:p>
        </w:tc>
        <w:tc>
          <w:tcPr>
            <w:tcW w:w="534" w:type="pct"/>
            <w:vAlign w:val="center"/>
          </w:tcPr>
          <w:p w14:paraId="326A93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57" w:type="pct"/>
            <w:vAlign w:val="center"/>
          </w:tcPr>
          <w:p w14:paraId="02BFF6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3C9AD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BE031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02636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9348B0">
        <w:trPr>
          <w:trHeight w:val="340" w:hRule="atLeast"/>
          <w:jc w:val="center"/>
        </w:trPr>
        <w:tc>
          <w:tcPr>
            <w:tcW w:w="530" w:type="pct"/>
            <w:shd w:val="clear" w:color="auto" w:fill="auto"/>
            <w:vAlign w:val="center"/>
          </w:tcPr>
          <w:p w14:paraId="2F02E5E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583" w:type="pct"/>
            <w:vAlign w:val="center"/>
          </w:tcPr>
          <w:p w14:paraId="1CE50B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17.6</w:t>
            </w:r>
          </w:p>
        </w:tc>
        <w:tc>
          <w:tcPr>
            <w:tcW w:w="585" w:type="pct"/>
            <w:vAlign w:val="center"/>
          </w:tcPr>
          <w:p w14:paraId="15A53A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22.4</w:t>
            </w:r>
          </w:p>
        </w:tc>
        <w:tc>
          <w:tcPr>
            <w:tcW w:w="531" w:type="pct"/>
            <w:vAlign w:val="center"/>
          </w:tcPr>
          <w:p w14:paraId="57120C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534" w:type="pct"/>
            <w:vAlign w:val="center"/>
          </w:tcPr>
          <w:p w14:paraId="344A8E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557" w:type="pct"/>
            <w:vAlign w:val="center"/>
          </w:tcPr>
          <w:p w14:paraId="2C6810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48772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88A60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064C6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4C4DD49">
        <w:trPr>
          <w:trHeight w:val="340" w:hRule="atLeast"/>
          <w:jc w:val="center"/>
        </w:trPr>
        <w:tc>
          <w:tcPr>
            <w:tcW w:w="530" w:type="pct"/>
            <w:shd w:val="clear" w:color="auto" w:fill="auto"/>
            <w:vAlign w:val="center"/>
          </w:tcPr>
          <w:p w14:paraId="66AE0D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583" w:type="pct"/>
            <w:vAlign w:val="center"/>
          </w:tcPr>
          <w:p w14:paraId="7AADC6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20.6</w:t>
            </w:r>
          </w:p>
        </w:tc>
        <w:tc>
          <w:tcPr>
            <w:tcW w:w="585" w:type="pct"/>
            <w:vAlign w:val="center"/>
          </w:tcPr>
          <w:p w14:paraId="50350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26.2</w:t>
            </w:r>
          </w:p>
        </w:tc>
        <w:tc>
          <w:tcPr>
            <w:tcW w:w="531" w:type="pct"/>
            <w:vAlign w:val="center"/>
          </w:tcPr>
          <w:p w14:paraId="5F5B6D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34" w:type="pct"/>
            <w:vAlign w:val="center"/>
          </w:tcPr>
          <w:p w14:paraId="392416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24.2</w:t>
            </w:r>
          </w:p>
        </w:tc>
        <w:tc>
          <w:tcPr>
            <w:tcW w:w="557" w:type="pct"/>
            <w:vAlign w:val="center"/>
          </w:tcPr>
          <w:p w14:paraId="23D653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0658E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4BCB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AFB22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E1F716">
        <w:trPr>
          <w:trHeight w:val="340" w:hRule="atLeast"/>
          <w:jc w:val="center"/>
        </w:trPr>
        <w:tc>
          <w:tcPr>
            <w:tcW w:w="530" w:type="pct"/>
            <w:shd w:val="clear" w:color="auto" w:fill="auto"/>
            <w:vAlign w:val="center"/>
          </w:tcPr>
          <w:p w14:paraId="6FF6D02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583" w:type="pct"/>
            <w:vAlign w:val="center"/>
          </w:tcPr>
          <w:p w14:paraId="02CF0F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85" w:type="pct"/>
            <w:vAlign w:val="center"/>
          </w:tcPr>
          <w:p w14:paraId="7F27F1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30.9</w:t>
            </w:r>
          </w:p>
        </w:tc>
        <w:tc>
          <w:tcPr>
            <w:tcW w:w="531" w:type="pct"/>
            <w:vAlign w:val="center"/>
          </w:tcPr>
          <w:p w14:paraId="7453E2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34" w:type="pct"/>
            <w:vAlign w:val="center"/>
          </w:tcPr>
          <w:p w14:paraId="664591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557" w:type="pct"/>
            <w:vAlign w:val="center"/>
          </w:tcPr>
          <w:p w14:paraId="66E29B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39160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CD5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22E24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B2F828C">
        <w:trPr>
          <w:trHeight w:val="340" w:hRule="atLeast"/>
          <w:jc w:val="center"/>
        </w:trPr>
        <w:tc>
          <w:tcPr>
            <w:tcW w:w="530" w:type="pct"/>
            <w:shd w:val="clear" w:color="auto" w:fill="auto"/>
            <w:vAlign w:val="center"/>
          </w:tcPr>
          <w:p w14:paraId="09FD465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583" w:type="pct"/>
            <w:vAlign w:val="center"/>
          </w:tcPr>
          <w:p w14:paraId="4A6908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17.1</w:t>
            </w:r>
          </w:p>
        </w:tc>
        <w:tc>
          <w:tcPr>
            <w:tcW w:w="585" w:type="pct"/>
            <w:vAlign w:val="center"/>
          </w:tcPr>
          <w:p w14:paraId="4D8D63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21.7</w:t>
            </w:r>
          </w:p>
        </w:tc>
        <w:tc>
          <w:tcPr>
            <w:tcW w:w="531" w:type="pct"/>
            <w:vAlign w:val="center"/>
          </w:tcPr>
          <w:p w14:paraId="183A92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534" w:type="pct"/>
            <w:vAlign w:val="center"/>
          </w:tcPr>
          <w:p w14:paraId="74138B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19.3</w:t>
            </w:r>
          </w:p>
        </w:tc>
        <w:tc>
          <w:tcPr>
            <w:tcW w:w="557" w:type="pct"/>
            <w:vAlign w:val="center"/>
          </w:tcPr>
          <w:p w14:paraId="36026E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5A7D1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9AE2D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88B1E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9FDDCEC">
        <w:trPr>
          <w:trHeight w:val="340" w:hRule="atLeast"/>
          <w:jc w:val="center"/>
        </w:trPr>
        <w:tc>
          <w:tcPr>
            <w:tcW w:w="530" w:type="pct"/>
            <w:shd w:val="clear" w:color="auto" w:fill="auto"/>
            <w:vAlign w:val="center"/>
          </w:tcPr>
          <w:p w14:paraId="7FD9DC2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583" w:type="pct"/>
            <w:vAlign w:val="center"/>
          </w:tcPr>
          <w:p w14:paraId="67913D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19.2</w:t>
            </w:r>
          </w:p>
        </w:tc>
        <w:tc>
          <w:tcPr>
            <w:tcW w:w="585" w:type="pct"/>
            <w:vAlign w:val="center"/>
          </w:tcPr>
          <w:p w14:paraId="18ED7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31" w:type="pct"/>
            <w:vAlign w:val="center"/>
          </w:tcPr>
          <w:p w14:paraId="32E8D9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17.1</w:t>
            </w:r>
          </w:p>
        </w:tc>
        <w:tc>
          <w:tcPr>
            <w:tcW w:w="534" w:type="pct"/>
            <w:vAlign w:val="center"/>
          </w:tcPr>
          <w:p w14:paraId="0AEE16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21.7</w:t>
            </w:r>
          </w:p>
        </w:tc>
        <w:tc>
          <w:tcPr>
            <w:tcW w:w="557" w:type="pct"/>
            <w:vAlign w:val="center"/>
          </w:tcPr>
          <w:p w14:paraId="05D036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ABAF5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FCE13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C414C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0423399">
        <w:trPr>
          <w:trHeight w:val="340" w:hRule="atLeast"/>
          <w:jc w:val="center"/>
        </w:trPr>
        <w:tc>
          <w:tcPr>
            <w:tcW w:w="530" w:type="pct"/>
            <w:shd w:val="clear" w:color="auto" w:fill="auto"/>
            <w:vAlign w:val="center"/>
          </w:tcPr>
          <w:p w14:paraId="3D2C669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583" w:type="pct"/>
            <w:vAlign w:val="center"/>
          </w:tcPr>
          <w:p w14:paraId="30AC74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20.7</w:t>
            </w:r>
          </w:p>
        </w:tc>
        <w:tc>
          <w:tcPr>
            <w:tcW w:w="585" w:type="pct"/>
            <w:vAlign w:val="center"/>
          </w:tcPr>
          <w:p w14:paraId="722BE9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26.3</w:t>
            </w:r>
          </w:p>
        </w:tc>
        <w:tc>
          <w:tcPr>
            <w:tcW w:w="531" w:type="pct"/>
            <w:vAlign w:val="center"/>
          </w:tcPr>
          <w:p w14:paraId="7154E9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534" w:type="pct"/>
            <w:vAlign w:val="center"/>
          </w:tcPr>
          <w:p w14:paraId="4EC3FA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24.1</w:t>
            </w:r>
          </w:p>
        </w:tc>
        <w:tc>
          <w:tcPr>
            <w:tcW w:w="557" w:type="pct"/>
            <w:vAlign w:val="center"/>
          </w:tcPr>
          <w:p w14:paraId="539898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AB919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E43E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8247B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DE3360">
        <w:trPr>
          <w:trHeight w:val="340" w:hRule="atLeast"/>
          <w:jc w:val="center"/>
        </w:trPr>
        <w:tc>
          <w:tcPr>
            <w:tcW w:w="530" w:type="pct"/>
            <w:shd w:val="clear" w:color="auto" w:fill="auto"/>
            <w:vAlign w:val="center"/>
          </w:tcPr>
          <w:p w14:paraId="012734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583" w:type="pct"/>
            <w:vAlign w:val="center"/>
          </w:tcPr>
          <w:p w14:paraId="6FD40E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85" w:type="pct"/>
            <w:vAlign w:val="center"/>
          </w:tcPr>
          <w:p w14:paraId="5D6DCF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30.9</w:t>
            </w:r>
          </w:p>
        </w:tc>
        <w:tc>
          <w:tcPr>
            <w:tcW w:w="531" w:type="pct"/>
            <w:vAlign w:val="center"/>
          </w:tcPr>
          <w:p w14:paraId="12B378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34" w:type="pct"/>
            <w:vAlign w:val="center"/>
          </w:tcPr>
          <w:p w14:paraId="0F6B91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557" w:type="pct"/>
            <w:vAlign w:val="center"/>
          </w:tcPr>
          <w:p w14:paraId="1E293C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96140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5F69A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CB836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76C5E39">
        <w:trPr>
          <w:trHeight w:val="340" w:hRule="atLeast"/>
          <w:jc w:val="center"/>
        </w:trPr>
        <w:tc>
          <w:tcPr>
            <w:tcW w:w="530" w:type="pct"/>
            <w:shd w:val="clear" w:color="auto" w:fill="auto"/>
            <w:vAlign w:val="center"/>
          </w:tcPr>
          <w:p w14:paraId="254170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583" w:type="pct"/>
            <w:vAlign w:val="center"/>
          </w:tcPr>
          <w:p w14:paraId="456FC9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28.8</w:t>
            </w:r>
          </w:p>
        </w:tc>
        <w:tc>
          <w:tcPr>
            <w:tcW w:w="585" w:type="pct"/>
            <w:vAlign w:val="center"/>
          </w:tcPr>
          <w:p w14:paraId="143938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36.4</w:t>
            </w:r>
          </w:p>
        </w:tc>
        <w:tc>
          <w:tcPr>
            <w:tcW w:w="531" w:type="pct"/>
            <w:vAlign w:val="center"/>
          </w:tcPr>
          <w:p w14:paraId="3EF10A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34" w:type="pct"/>
            <w:vAlign w:val="center"/>
          </w:tcPr>
          <w:p w14:paraId="0060A4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33.6</w:t>
            </w:r>
          </w:p>
        </w:tc>
        <w:tc>
          <w:tcPr>
            <w:tcW w:w="557" w:type="pct"/>
            <w:vAlign w:val="center"/>
          </w:tcPr>
          <w:p w14:paraId="5F73CB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2599C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FA106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F6A3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4B2E340">
        <w:trPr>
          <w:trHeight w:val="340" w:hRule="atLeast"/>
          <w:jc w:val="center"/>
        </w:trPr>
        <w:tc>
          <w:tcPr>
            <w:tcW w:w="530" w:type="pct"/>
            <w:shd w:val="clear" w:color="auto" w:fill="auto"/>
            <w:vAlign w:val="center"/>
          </w:tcPr>
          <w:p w14:paraId="2F926B9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583" w:type="pct"/>
            <w:vAlign w:val="center"/>
          </w:tcPr>
          <w:p w14:paraId="6A2162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20.1</w:t>
            </w:r>
          </w:p>
        </w:tc>
        <w:tc>
          <w:tcPr>
            <w:tcW w:w="585" w:type="pct"/>
            <w:vAlign w:val="center"/>
          </w:tcPr>
          <w:p w14:paraId="1AB57D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25.4</w:t>
            </w:r>
          </w:p>
        </w:tc>
        <w:tc>
          <w:tcPr>
            <w:tcW w:w="531" w:type="pct"/>
            <w:vAlign w:val="center"/>
          </w:tcPr>
          <w:p w14:paraId="3D6F0E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534" w:type="pct"/>
            <w:vAlign w:val="center"/>
          </w:tcPr>
          <w:p w14:paraId="6419C9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557" w:type="pct"/>
            <w:vAlign w:val="center"/>
          </w:tcPr>
          <w:p w14:paraId="739E86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93300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E0BFB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95A4E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C228789">
        <w:trPr>
          <w:trHeight w:val="340" w:hRule="atLeast"/>
          <w:jc w:val="center"/>
        </w:trPr>
        <w:tc>
          <w:tcPr>
            <w:tcW w:w="530" w:type="pct"/>
            <w:shd w:val="clear" w:color="auto" w:fill="auto"/>
            <w:vAlign w:val="center"/>
          </w:tcPr>
          <w:p w14:paraId="242DB5A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583" w:type="pct"/>
            <w:vAlign w:val="center"/>
          </w:tcPr>
          <w:p w14:paraId="416B86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22.5</w:t>
            </w:r>
          </w:p>
        </w:tc>
        <w:tc>
          <w:tcPr>
            <w:tcW w:w="585" w:type="pct"/>
            <w:vAlign w:val="center"/>
          </w:tcPr>
          <w:p w14:paraId="6F63C1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28.4</w:t>
            </w:r>
          </w:p>
        </w:tc>
        <w:tc>
          <w:tcPr>
            <w:tcW w:w="531" w:type="pct"/>
            <w:vAlign w:val="center"/>
          </w:tcPr>
          <w:p w14:paraId="7E731A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20.1</w:t>
            </w:r>
          </w:p>
        </w:tc>
        <w:tc>
          <w:tcPr>
            <w:tcW w:w="534" w:type="pct"/>
            <w:vAlign w:val="center"/>
          </w:tcPr>
          <w:p w14:paraId="2960C5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25.6</w:t>
            </w:r>
          </w:p>
        </w:tc>
        <w:tc>
          <w:tcPr>
            <w:tcW w:w="557" w:type="pct"/>
            <w:vAlign w:val="center"/>
          </w:tcPr>
          <w:p w14:paraId="5D602C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D35E7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1737C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0F331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1ECC20A">
        <w:trPr>
          <w:trHeight w:val="340" w:hRule="atLeast"/>
          <w:jc w:val="center"/>
        </w:trPr>
        <w:tc>
          <w:tcPr>
            <w:tcW w:w="530" w:type="pct"/>
            <w:shd w:val="clear" w:color="auto" w:fill="auto"/>
            <w:vAlign w:val="center"/>
          </w:tcPr>
          <w:p w14:paraId="7B13C9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583" w:type="pct"/>
            <w:vAlign w:val="center"/>
          </w:tcPr>
          <w:p w14:paraId="7E308C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24.3</w:t>
            </w:r>
          </w:p>
        </w:tc>
        <w:tc>
          <w:tcPr>
            <w:tcW w:w="585" w:type="pct"/>
            <w:vAlign w:val="center"/>
          </w:tcPr>
          <w:p w14:paraId="1836DE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30.7</w:t>
            </w:r>
          </w:p>
        </w:tc>
        <w:tc>
          <w:tcPr>
            <w:tcW w:w="531" w:type="pct"/>
            <w:vAlign w:val="center"/>
          </w:tcPr>
          <w:p w14:paraId="6B060B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21.9</w:t>
            </w:r>
          </w:p>
        </w:tc>
        <w:tc>
          <w:tcPr>
            <w:tcW w:w="534" w:type="pct"/>
            <w:vAlign w:val="center"/>
          </w:tcPr>
          <w:p w14:paraId="411261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28.3</w:t>
            </w:r>
          </w:p>
        </w:tc>
        <w:tc>
          <w:tcPr>
            <w:tcW w:w="557" w:type="pct"/>
            <w:vAlign w:val="center"/>
          </w:tcPr>
          <w:p w14:paraId="16CE2D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CA6F3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73E15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DCF63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73B6FD4">
        <w:trPr>
          <w:trHeight w:val="340" w:hRule="atLeast"/>
          <w:jc w:val="center"/>
        </w:trPr>
        <w:tc>
          <w:tcPr>
            <w:tcW w:w="530" w:type="pct"/>
            <w:shd w:val="clear" w:color="auto" w:fill="auto"/>
            <w:vAlign w:val="center"/>
          </w:tcPr>
          <w:p w14:paraId="48CE29A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583" w:type="pct"/>
            <w:vAlign w:val="center"/>
          </w:tcPr>
          <w:p w14:paraId="780A9D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28.8</w:t>
            </w:r>
          </w:p>
        </w:tc>
        <w:tc>
          <w:tcPr>
            <w:tcW w:w="585" w:type="pct"/>
            <w:vAlign w:val="center"/>
          </w:tcPr>
          <w:p w14:paraId="7A75D8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36.4</w:t>
            </w:r>
          </w:p>
        </w:tc>
        <w:tc>
          <w:tcPr>
            <w:tcW w:w="531" w:type="pct"/>
            <w:vAlign w:val="center"/>
          </w:tcPr>
          <w:p w14:paraId="7C5FA1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26.2</w:t>
            </w:r>
          </w:p>
        </w:tc>
        <w:tc>
          <w:tcPr>
            <w:tcW w:w="534" w:type="pct"/>
            <w:vAlign w:val="center"/>
          </w:tcPr>
          <w:p w14:paraId="2CC6FC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557" w:type="pct"/>
            <w:vAlign w:val="center"/>
          </w:tcPr>
          <w:p w14:paraId="1B05EB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A5026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D06CF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137CA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AD2789C">
        <w:trPr>
          <w:trHeight w:val="340" w:hRule="atLeast"/>
          <w:jc w:val="center"/>
        </w:trPr>
        <w:tc>
          <w:tcPr>
            <w:tcW w:w="530" w:type="pct"/>
            <w:shd w:val="clear" w:color="auto" w:fill="auto"/>
            <w:vAlign w:val="center"/>
          </w:tcPr>
          <w:p w14:paraId="0F5D27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583" w:type="pct"/>
            <w:vAlign w:val="center"/>
          </w:tcPr>
          <w:p w14:paraId="4E9A9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33.9</w:t>
            </w:r>
          </w:p>
        </w:tc>
        <w:tc>
          <w:tcPr>
            <w:tcW w:w="585" w:type="pct"/>
            <w:vAlign w:val="center"/>
          </w:tcPr>
          <w:p w14:paraId="59E96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42.7</w:t>
            </w:r>
          </w:p>
        </w:tc>
        <w:tc>
          <w:tcPr>
            <w:tcW w:w="531" w:type="pct"/>
            <w:vAlign w:val="center"/>
          </w:tcPr>
          <w:p w14:paraId="1AD138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31.0</w:t>
            </w:r>
          </w:p>
        </w:tc>
        <w:tc>
          <w:tcPr>
            <w:tcW w:w="534" w:type="pct"/>
            <w:vAlign w:val="center"/>
          </w:tcPr>
          <w:p w14:paraId="503042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557" w:type="pct"/>
            <w:vAlign w:val="center"/>
          </w:tcPr>
          <w:p w14:paraId="66EBBF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717CA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B805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EA96A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139D6C8">
        <w:trPr>
          <w:trHeight w:val="340" w:hRule="atLeast"/>
          <w:jc w:val="center"/>
        </w:trPr>
        <w:tc>
          <w:tcPr>
            <w:tcW w:w="530" w:type="pct"/>
            <w:shd w:val="clear" w:color="auto" w:fill="auto"/>
            <w:vAlign w:val="center"/>
          </w:tcPr>
          <w:p w14:paraId="7DD8C84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583" w:type="pct"/>
            <w:vAlign w:val="center"/>
          </w:tcPr>
          <w:p w14:paraId="58458C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22.8</w:t>
            </w:r>
          </w:p>
        </w:tc>
        <w:tc>
          <w:tcPr>
            <w:tcW w:w="585" w:type="pct"/>
            <w:vAlign w:val="center"/>
          </w:tcPr>
          <w:p w14:paraId="51AE1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28.9</w:t>
            </w:r>
          </w:p>
        </w:tc>
        <w:tc>
          <w:tcPr>
            <w:tcW w:w="531" w:type="pct"/>
            <w:vAlign w:val="center"/>
          </w:tcPr>
          <w:p w14:paraId="1ABE9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20.7</w:t>
            </w:r>
          </w:p>
        </w:tc>
        <w:tc>
          <w:tcPr>
            <w:tcW w:w="534" w:type="pct"/>
            <w:vAlign w:val="center"/>
          </w:tcPr>
          <w:p w14:paraId="12E839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557" w:type="pct"/>
            <w:vAlign w:val="center"/>
          </w:tcPr>
          <w:p w14:paraId="130A56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F6D65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4BF78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8FF7F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D829184">
        <w:trPr>
          <w:trHeight w:val="340" w:hRule="atLeast"/>
          <w:jc w:val="center"/>
        </w:trPr>
        <w:tc>
          <w:tcPr>
            <w:tcW w:w="530" w:type="pct"/>
            <w:shd w:val="clear" w:color="auto" w:fill="auto"/>
            <w:vAlign w:val="center"/>
          </w:tcPr>
          <w:p w14:paraId="354692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583" w:type="pct"/>
            <w:vAlign w:val="center"/>
          </w:tcPr>
          <w:p w14:paraId="1493B7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25.8</w:t>
            </w:r>
          </w:p>
        </w:tc>
        <w:tc>
          <w:tcPr>
            <w:tcW w:w="585" w:type="pct"/>
            <w:vAlign w:val="center"/>
          </w:tcPr>
          <w:p w14:paraId="030AB1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32.6</w:t>
            </w:r>
          </w:p>
        </w:tc>
        <w:tc>
          <w:tcPr>
            <w:tcW w:w="531" w:type="pct"/>
            <w:vAlign w:val="center"/>
          </w:tcPr>
          <w:p w14:paraId="2240B9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534" w:type="pct"/>
            <w:vAlign w:val="center"/>
          </w:tcPr>
          <w:p w14:paraId="0AC8FA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29.5</w:t>
            </w:r>
          </w:p>
        </w:tc>
        <w:tc>
          <w:tcPr>
            <w:tcW w:w="557" w:type="pct"/>
            <w:vAlign w:val="center"/>
          </w:tcPr>
          <w:p w14:paraId="7C9C7C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B930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3343B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4B2DE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21F6C8F">
        <w:trPr>
          <w:trHeight w:val="340" w:hRule="atLeast"/>
          <w:jc w:val="center"/>
        </w:trPr>
        <w:tc>
          <w:tcPr>
            <w:tcW w:w="530" w:type="pct"/>
            <w:shd w:val="clear" w:color="auto" w:fill="auto"/>
            <w:vAlign w:val="center"/>
          </w:tcPr>
          <w:p w14:paraId="3B9ADF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583" w:type="pct"/>
            <w:vAlign w:val="center"/>
          </w:tcPr>
          <w:p w14:paraId="4B5AD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27.8</w:t>
            </w:r>
          </w:p>
        </w:tc>
        <w:tc>
          <w:tcPr>
            <w:tcW w:w="585" w:type="pct"/>
            <w:vAlign w:val="center"/>
          </w:tcPr>
          <w:p w14:paraId="58C9A2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35.2</w:t>
            </w:r>
          </w:p>
        </w:tc>
        <w:tc>
          <w:tcPr>
            <w:tcW w:w="531" w:type="pct"/>
            <w:vAlign w:val="center"/>
          </w:tcPr>
          <w:p w14:paraId="7D1C31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534" w:type="pct"/>
            <w:vAlign w:val="center"/>
          </w:tcPr>
          <w:p w14:paraId="65C79D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557" w:type="pct"/>
            <w:vAlign w:val="center"/>
          </w:tcPr>
          <w:p w14:paraId="79FF0E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85BF6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114A2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04973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FF52E8">
        <w:trPr>
          <w:trHeight w:val="340" w:hRule="atLeast"/>
          <w:jc w:val="center"/>
        </w:trPr>
        <w:tc>
          <w:tcPr>
            <w:tcW w:w="530" w:type="pct"/>
            <w:shd w:val="clear" w:color="auto" w:fill="auto"/>
            <w:vAlign w:val="center"/>
          </w:tcPr>
          <w:p w14:paraId="2BA336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583" w:type="pct"/>
            <w:vAlign w:val="center"/>
          </w:tcPr>
          <w:p w14:paraId="6BF0E0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33.2</w:t>
            </w:r>
          </w:p>
        </w:tc>
        <w:tc>
          <w:tcPr>
            <w:tcW w:w="585" w:type="pct"/>
            <w:vAlign w:val="center"/>
          </w:tcPr>
          <w:p w14:paraId="03DB7E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41.8</w:t>
            </w:r>
          </w:p>
        </w:tc>
        <w:tc>
          <w:tcPr>
            <w:tcW w:w="531" w:type="pct"/>
            <w:vAlign w:val="center"/>
          </w:tcPr>
          <w:p w14:paraId="2036D7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30.4</w:t>
            </w:r>
          </w:p>
        </w:tc>
        <w:tc>
          <w:tcPr>
            <w:tcW w:w="534" w:type="pct"/>
            <w:vAlign w:val="center"/>
          </w:tcPr>
          <w:p w14:paraId="0E881E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557" w:type="pct"/>
            <w:vAlign w:val="center"/>
          </w:tcPr>
          <w:p w14:paraId="5C4FCD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41819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744BD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D6C3A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0B2CC9">
        <w:trPr>
          <w:trHeight w:val="340" w:hRule="atLeast"/>
          <w:jc w:val="center"/>
        </w:trPr>
        <w:tc>
          <w:tcPr>
            <w:tcW w:w="530" w:type="pct"/>
            <w:shd w:val="clear" w:color="auto" w:fill="auto"/>
            <w:vAlign w:val="center"/>
          </w:tcPr>
          <w:p w14:paraId="4F6763E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583" w:type="pct"/>
            <w:vAlign w:val="center"/>
          </w:tcPr>
          <w:p w14:paraId="2F5F0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39.2</w:t>
            </w:r>
          </w:p>
        </w:tc>
        <w:tc>
          <w:tcPr>
            <w:tcW w:w="585" w:type="pct"/>
            <w:vAlign w:val="center"/>
          </w:tcPr>
          <w:p w14:paraId="4C37AC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49.3</w:t>
            </w:r>
          </w:p>
        </w:tc>
        <w:tc>
          <w:tcPr>
            <w:tcW w:w="531" w:type="pct"/>
            <w:vAlign w:val="center"/>
          </w:tcPr>
          <w:p w14:paraId="71D64D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35.9</w:t>
            </w:r>
          </w:p>
        </w:tc>
        <w:tc>
          <w:tcPr>
            <w:tcW w:w="534" w:type="pct"/>
            <w:vAlign w:val="center"/>
          </w:tcPr>
          <w:p w14:paraId="68724C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45.2</w:t>
            </w:r>
          </w:p>
        </w:tc>
        <w:tc>
          <w:tcPr>
            <w:tcW w:w="557" w:type="pct"/>
            <w:vAlign w:val="center"/>
          </w:tcPr>
          <w:p w14:paraId="5A612B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76F1D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BBFA0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471E3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bl>
    <w:p w14:paraId="73B89182">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成品电缆的标志</w:t>
      </w:r>
    </w:p>
    <w:p w14:paraId="440AF93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成品电缆的护套表面应有制造厂名称、产品型号和规格的连续标志。标志应清晰、字迹清楚、耐擦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护套表面一个完整标志的末端与下一个标志的始端之间的距离不应超过500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1CE48104">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175" w:name="_Toc2030264008"/>
      <w:bookmarkStart w:id="1176" w:name="_Toc331164080"/>
      <w:bookmarkStart w:id="1177" w:name="_Toc440742417"/>
      <w:bookmarkStart w:id="1178" w:name="_Toc30124"/>
      <w:bookmarkStart w:id="1179" w:name="_Toc16310"/>
      <w:bookmarkStart w:id="1180" w:name="_Toc1038296180"/>
      <w:bookmarkStart w:id="1181" w:name="_Toc1182584212"/>
      <w:bookmarkStart w:id="1182" w:name="_Toc4887"/>
      <w:bookmarkStart w:id="1183" w:name="_Toc1342422574"/>
      <w:bookmarkStart w:id="1184" w:name="_Toc647815893"/>
      <w:bookmarkStart w:id="1185" w:name="_Toc29216"/>
      <w:bookmarkStart w:id="1186" w:name="_Toc15498"/>
      <w:bookmarkStart w:id="1187" w:name="_Toc1373358327"/>
      <w:bookmarkStart w:id="1188" w:name="_Toc2869"/>
      <w:bookmarkStart w:id="1189" w:name="_Toc25328"/>
      <w:bookmarkStart w:id="1190" w:name="_Toc565437036"/>
      <w:bookmarkStart w:id="1191" w:name="_Toc2059512915"/>
      <w:bookmarkStart w:id="1192" w:name="_Toc6861"/>
      <w:bookmarkStart w:id="1193" w:name="_Toc102866338"/>
      <w:bookmarkStart w:id="1194" w:name="_Toc1622381702"/>
      <w:bookmarkStart w:id="1195" w:name="_Toc736480916"/>
      <w:bookmarkStart w:id="1196" w:name="_Toc23028"/>
      <w:bookmarkStart w:id="1197" w:name="_Toc700327173"/>
      <w:r>
        <w:rPr>
          <w:rFonts w:hint="eastAsia" w:ascii="黑体" w:hAnsi="黑体" w:eastAsia="黑体" w:cs="黑体"/>
          <w:b w:val="0"/>
          <w:bCs w:val="0"/>
          <w:kern w:val="0"/>
          <w:sz w:val="21"/>
          <w:szCs w:val="21"/>
          <w:highlight w:val="none"/>
          <w:lang w:val="en-US" w:eastAsia="zh-CN"/>
        </w:rPr>
        <w:t>成品电缆性能要求及试验方法</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24A8344B">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试验条件</w:t>
      </w:r>
    </w:p>
    <w:p w14:paraId="2EBC5395">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环境温度</w:t>
      </w:r>
    </w:p>
    <w:p w14:paraId="791A3144">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除非另有规定</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试验应在环境温度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20±15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℃下进行</w:t>
      </w:r>
      <w:r>
        <w:rPr>
          <w:rFonts w:hint="eastAsia" w:ascii="Times New Roman" w:hAnsi="Times New Roman" w:eastAsia="宋体" w:cs="Times New Roman"/>
          <w:color w:val="000000"/>
          <w:highlight w:val="none"/>
          <w:lang w:val="en-US" w:eastAsia="zh-CN"/>
        </w:rPr>
        <w:t>。</w:t>
      </w:r>
    </w:p>
    <w:p w14:paraId="6269EC3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工频试验电压的频率和波形</w:t>
      </w:r>
    </w:p>
    <w:p w14:paraId="4CB52DA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工频试验电压的频率应为45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Hz</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61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Hz</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波形应基本上为正弦波</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引用值为有效值。</w:t>
      </w:r>
    </w:p>
    <w:p w14:paraId="4A5E5693">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冲击试验电压的波形</w:t>
      </w:r>
    </w:p>
    <w:p w14:paraId="53876BA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按GB/T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3048.13规定</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冲击波应具有有效波</w:t>
      </w:r>
      <w:r>
        <w:rPr>
          <w:rFonts w:hint="eastAsia" w:ascii="Times New Roman" w:hAnsi="Times New Roman" w:eastAsia="宋体" w:cs="Times New Roman"/>
          <w:color w:val="000000"/>
          <w:highlight w:val="none"/>
          <w:lang w:val="en-US" w:eastAsia="zh-CN"/>
        </w:rPr>
        <w:t>前时间</w:t>
      </w:r>
      <w:r>
        <w:rPr>
          <w:rFonts w:hint="default" w:ascii="Times New Roman" w:hAnsi="Times New Roman" w:eastAsia="宋体" w:cs="Times New Roman"/>
          <w:color w:val="000000"/>
          <w:highlight w:val="none"/>
          <w:lang w:val="en-US" w:eastAsia="zh-CN"/>
        </w:rPr>
        <w:t>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标称半峰值时间40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60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p>
    <w:p w14:paraId="2F852975">
      <w:pPr>
        <w:spacing w:line="36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其他方面应符合GB/T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16927.1规定。</w:t>
      </w:r>
    </w:p>
    <w:p w14:paraId="6865EBD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color w:val="auto"/>
          <w:highlight w:val="none"/>
          <w:lang w:val="en-US" w:eastAsia="zh-CN"/>
        </w:rPr>
        <w:t>结构特性</w:t>
      </w:r>
    </w:p>
    <w:p w14:paraId="487CFCA3">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电缆的结构和尺寸</w:t>
      </w:r>
      <w:r>
        <w:rPr>
          <w:rFonts w:hint="default" w:ascii="Times New Roman" w:hAnsi="Times New Roman" w:eastAsia="宋体" w:cs="Times New Roman"/>
          <w:color w:val="000000"/>
          <w:highlight w:val="none"/>
          <w:lang w:val="en-US" w:eastAsia="zh-CN"/>
        </w:rPr>
        <w:t>检查符合</w:t>
      </w:r>
      <w:r>
        <w:rPr>
          <w:rFonts w:hint="eastAsia" w:ascii="Times New Roman" w:hAnsi="Times New Roman" w:eastAsia="宋体" w:cs="Times New Roman"/>
          <w:color w:val="000000"/>
          <w:highlight w:val="none"/>
          <w:lang w:val="en-US" w:eastAsia="zh-CN"/>
        </w:rPr>
        <w:t>本文A.3相关内容。</w:t>
      </w:r>
    </w:p>
    <w:p w14:paraId="531572D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color w:val="auto"/>
          <w:highlight w:val="none"/>
          <w:lang w:val="en-US" w:eastAsia="zh-CN"/>
        </w:rPr>
        <w:t>电气性能</w:t>
      </w:r>
    </w:p>
    <w:p w14:paraId="1EA54E7B">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导</w:t>
      </w:r>
      <w:r>
        <w:rPr>
          <w:rFonts w:hint="default" w:ascii="黑体" w:hAnsi="黑体" w:eastAsia="黑体" w:cs="黑体"/>
          <w:color w:val="auto"/>
          <w:kern w:val="0"/>
          <w:szCs w:val="21"/>
          <w:highlight w:val="none"/>
          <w:lang w:val="en-US" w:eastAsia="zh-CN"/>
        </w:rPr>
        <w:t>体直流电阻</w:t>
      </w:r>
      <w:r>
        <w:rPr>
          <w:rFonts w:hint="eastAsia" w:ascii="黑体" w:hAnsi="黑体" w:eastAsia="黑体" w:cs="黑体"/>
          <w:color w:val="auto"/>
          <w:kern w:val="0"/>
          <w:szCs w:val="21"/>
          <w:highlight w:val="none"/>
          <w:lang w:val="en-US" w:eastAsia="zh-CN"/>
        </w:rPr>
        <w:t>（适用于所有额定电压）</w:t>
      </w:r>
    </w:p>
    <w:p w14:paraId="50F2F24D">
      <w:pPr>
        <w:pStyle w:val="27"/>
        <w:spacing w:line="360" w:lineRule="auto"/>
        <w:ind w:firstLineChars="200"/>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导体直流电阻应按GB/T 3048.4进行试验。</w:t>
      </w:r>
    </w:p>
    <w:p w14:paraId="02602C40">
      <w:pPr>
        <w:pStyle w:val="27"/>
        <w:spacing w:line="360" w:lineRule="auto"/>
        <w:ind w:left="0" w:leftChars="0" w:firstLine="420" w:firstLineChars="200"/>
        <w:rPr>
          <w:rFonts w:hint="default" w:ascii="Times New Roman" w:hAnsi="Times New Roman" w:eastAsia="宋体" w:cs="E-BZ"/>
          <w:color w:val="000000"/>
          <w:kern w:val="0"/>
          <w:sz w:val="21"/>
          <w:szCs w:val="21"/>
          <w:lang w:val="en-US" w:eastAsia="zh-CN" w:bidi="ar"/>
        </w:rPr>
      </w:pPr>
      <w:r>
        <w:rPr>
          <w:rFonts w:hint="default" w:ascii="Times New Roman" w:hAnsi="Times New Roman" w:eastAsia="宋体" w:cs="Times New Roman"/>
          <w:color w:val="000000"/>
          <w:szCs w:val="21"/>
          <w:highlight w:val="none"/>
          <w:lang w:val="en-US" w:eastAsia="zh-CN"/>
        </w:rPr>
        <w:t>成品电缆或从成品电缆上取下的试样</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试验前应在保持适当温度的实验室内至少存放12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h。若怀疑导体温度是否与室温一致</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电缆应在实验室内存放24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h后测量。也可将导体试样放在温度可控制的液体槽内</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至少1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h后测量电阻。</w:t>
      </w:r>
    </w:p>
    <w:p w14:paraId="661D7112">
      <w:pPr>
        <w:pStyle w:val="27"/>
        <w:spacing w:line="360" w:lineRule="auto"/>
        <w:ind w:firstLineChars="200"/>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电阻测量值按GB/T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3956给出的公式和系数校正到20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℃下1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km长度的数值。</w:t>
      </w:r>
    </w:p>
    <w:p w14:paraId="25E1AC98">
      <w:pPr>
        <w:pStyle w:val="27"/>
        <w:spacing w:line="360" w:lineRule="auto"/>
        <w:ind w:firstLineChars="200"/>
        <w:rPr>
          <w:rFonts w:ascii="Times New Roman" w:hAnsi="Times New Roman" w:eastAsia="宋体" w:cs="宋体"/>
          <w:spacing w:val="1"/>
          <w:sz w:val="21"/>
          <w:szCs w:val="21"/>
        </w:rPr>
      </w:pPr>
      <w:r>
        <w:rPr>
          <w:rFonts w:hint="default" w:ascii="Times New Roman" w:hAnsi="Times New Roman" w:eastAsia="宋体" w:cs="Times New Roman"/>
          <w:color w:val="000000"/>
          <w:szCs w:val="21"/>
          <w:highlight w:val="none"/>
          <w:lang w:val="en-US" w:eastAsia="zh-CN"/>
        </w:rPr>
        <w:t>每一根导体20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℃时的直流电阻不应超过GB/T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3956规定的</w:t>
      </w:r>
      <w:r>
        <w:rPr>
          <w:rFonts w:hint="eastAsia" w:ascii="Times New Roman" w:hAnsi="Times New Roman" w:eastAsia="宋体" w:cs="Times New Roman"/>
          <w:color w:val="000000"/>
          <w:szCs w:val="21"/>
          <w:highlight w:val="none"/>
          <w:lang w:val="en-US" w:eastAsia="zh-CN"/>
        </w:rPr>
        <w:t>相应的最大值。</w:t>
      </w:r>
      <w:r>
        <w:rPr>
          <w:rFonts w:ascii="Times New Roman" w:hAnsi="Times New Roman" w:eastAsia="宋体" w:cs="宋体"/>
          <w:spacing w:val="9"/>
          <w:sz w:val="21"/>
          <w:szCs w:val="21"/>
        </w:rPr>
        <w:t>标称截面积适</w:t>
      </w:r>
      <w:r>
        <w:rPr>
          <w:rFonts w:ascii="Times New Roman" w:hAnsi="Times New Roman" w:eastAsia="宋体" w:cs="宋体"/>
          <w:spacing w:val="1"/>
          <w:sz w:val="21"/>
          <w:szCs w:val="21"/>
        </w:rPr>
        <w:t>用时，地线芯的导体电阻也应符合</w:t>
      </w:r>
      <w:r>
        <w:rPr>
          <w:rFonts w:hint="default" w:ascii="Times New Roman" w:hAnsi="Times New Roman" w:eastAsia="宋体" w:cs="Times New Roman"/>
          <w:color w:val="000000"/>
          <w:szCs w:val="21"/>
          <w:highlight w:val="none"/>
          <w:lang w:val="en-US" w:eastAsia="zh-CN"/>
        </w:rPr>
        <w:t>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w:t>
      </w:r>
      <w:r>
        <w:rPr>
          <w:rFonts w:hint="eastAsia" w:ascii="Times New Roman" w:hAnsi="Times New Roman" w:eastAsia="宋体" w:cs="Times New Roman"/>
          <w:color w:val="000000"/>
          <w:szCs w:val="21"/>
          <w:highlight w:val="none"/>
          <w:lang w:val="en-US" w:eastAsia="zh-CN"/>
        </w:rPr>
        <w:t>的</w:t>
      </w:r>
      <w:r>
        <w:rPr>
          <w:rFonts w:ascii="Times New Roman" w:hAnsi="Times New Roman" w:eastAsia="宋体" w:cs="宋体"/>
          <w:spacing w:val="1"/>
          <w:sz w:val="21"/>
          <w:szCs w:val="21"/>
        </w:rPr>
        <w:t>规定。</w:t>
      </w:r>
    </w:p>
    <w:p w14:paraId="52820A55">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绝缘电阻测量（仅限额定电压</w:t>
      </w:r>
      <w:r>
        <w:rPr>
          <w:rFonts w:hint="eastAsia" w:ascii="黑体" w:hAnsi="黑体" w:eastAsia="黑体" w:cs="黑体"/>
          <w:color w:val="auto"/>
          <w:kern w:val="0"/>
          <w:sz w:val="21"/>
          <w:szCs w:val="21"/>
          <w:highlight w:val="none"/>
          <w:lang w:val="en-US" w:eastAsia="zh-CN"/>
        </w:rPr>
        <w:t>450/750 V～</w:t>
      </w:r>
      <w:r>
        <w:rPr>
          <w:rFonts w:hint="eastAsia" w:ascii="黑体" w:hAnsi="黑体" w:eastAsia="黑体" w:cs="黑体"/>
          <w:b w:val="0"/>
          <w:bCs w:val="0"/>
          <w:color w:val="auto"/>
          <w:spacing w:val="0"/>
          <w:kern w:val="0"/>
          <w:sz w:val="21"/>
          <w:szCs w:val="21"/>
          <w:highlight w:val="none"/>
        </w:rPr>
        <w:t>3.6/6kV</w:t>
      </w:r>
      <w:r>
        <w:rPr>
          <w:rFonts w:hint="eastAsia" w:ascii="黑体" w:hAnsi="黑体" w:eastAsia="黑体" w:cs="黑体"/>
          <w:color w:val="auto"/>
          <w:kern w:val="0"/>
          <w:szCs w:val="21"/>
          <w:highlight w:val="none"/>
          <w:lang w:val="en-US" w:eastAsia="zh-CN"/>
        </w:rPr>
        <w:t>）</w:t>
      </w:r>
    </w:p>
    <w:p w14:paraId="0291C34F">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w:t>
      </w:r>
      <w:r>
        <w:rPr>
          <w:rFonts w:hint="eastAsia" w:ascii="Times New Roman" w:hAnsi="Times New Roman" w:eastAsia="宋体" w:cs="黑体"/>
          <w:color w:val="auto"/>
          <w:kern w:val="0"/>
          <w:sz w:val="21"/>
          <w:szCs w:val="21"/>
          <w:highlight w:val="none"/>
          <w:lang w:val="en-US" w:eastAsia="zh-CN"/>
        </w:rPr>
        <w:t>450/750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黑体"/>
          <w:color w:val="auto"/>
          <w:kern w:val="0"/>
          <w:sz w:val="21"/>
          <w:szCs w:val="21"/>
          <w:highlight w:val="none"/>
          <w:lang w:val="en-US" w:eastAsia="zh-CN"/>
        </w:rPr>
        <w:t>V～</w:t>
      </w:r>
      <w:r>
        <w:rPr>
          <w:rFonts w:hint="eastAsia" w:ascii="Times New Roman" w:hAnsi="Times New Roman" w:eastAsia="宋体" w:cs="黑体"/>
          <w:b w:val="0"/>
          <w:bCs w:val="0"/>
          <w:color w:val="auto"/>
          <w:spacing w:val="0"/>
          <w:kern w:val="0"/>
          <w:sz w:val="21"/>
          <w:szCs w:val="21"/>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黑体"/>
          <w:b w:val="0"/>
          <w:bCs w:val="0"/>
          <w:color w:val="auto"/>
          <w:spacing w:val="0"/>
          <w:kern w:val="0"/>
          <w:sz w:val="21"/>
          <w:szCs w:val="21"/>
          <w:highlight w:val="none"/>
        </w:rPr>
        <w:t>kV</w:t>
      </w:r>
      <w:r>
        <w:rPr>
          <w:rFonts w:hint="eastAsia" w:ascii="Times New Roman" w:hAnsi="Times New Roman" w:eastAsia="宋体" w:cs="Times New Roman"/>
          <w:b w:val="0"/>
          <w:bCs w:val="0"/>
          <w:color w:val="000000"/>
          <w:spacing w:val="0"/>
          <w:sz w:val="21"/>
          <w:szCs w:val="24"/>
          <w:highlight w:val="none"/>
        </w:rPr>
        <w:t>无绝缘屏蔽</w:t>
      </w:r>
      <w:r>
        <w:rPr>
          <w:rFonts w:hint="eastAsia" w:ascii="Times New Roman" w:hAnsi="Times New Roman" w:eastAsia="宋体" w:cs="Times New Roman"/>
          <w:b w:val="0"/>
          <w:bCs w:val="0"/>
          <w:color w:val="000000"/>
          <w:spacing w:val="0"/>
          <w:sz w:val="21"/>
          <w:szCs w:val="24"/>
          <w:highlight w:val="none"/>
          <w:lang w:val="en-US" w:eastAsia="zh-CN"/>
        </w:rPr>
        <w:t>的</w:t>
      </w:r>
      <w:r>
        <w:rPr>
          <w:rFonts w:hint="eastAsia" w:ascii="Times New Roman" w:hAnsi="Times New Roman" w:eastAsia="宋体" w:cs="Times New Roman"/>
          <w:color w:val="000000"/>
          <w:highlight w:val="none"/>
          <w:lang w:val="en-US" w:eastAsia="zh-CN"/>
        </w:rPr>
        <w:t>成品电缆应进行绝缘电阻测量。</w:t>
      </w:r>
    </w:p>
    <w:p w14:paraId="5F668FB6">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测量绝缘电阻时，直流测试电压应为80</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V~500</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V并施加足够长的时间，以达到合理稳定的测量，但不应少于1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min也不应超过5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min。对于单芯电缆，如果护套和绝缘无法分开。试验时不必去除护套。</w:t>
      </w:r>
    </w:p>
    <w:p w14:paraId="394A4704">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b w:val="0"/>
          <w:bCs w:val="0"/>
          <w:color w:val="000000"/>
          <w:spacing w:val="0"/>
          <w:kern w:val="2"/>
          <w:sz w:val="21"/>
          <w:szCs w:val="24"/>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kern w:val="2"/>
          <w:sz w:val="21"/>
          <w:szCs w:val="24"/>
          <w:highlight w:val="none"/>
        </w:rPr>
        <w:t>kV</w:t>
      </w:r>
      <w:r>
        <w:rPr>
          <w:rFonts w:hint="eastAsia" w:ascii="Times New Roman" w:hAnsi="Times New Roman" w:eastAsia="宋体" w:cs="Times New Roman"/>
          <w:color w:val="000000"/>
          <w:spacing w:val="0"/>
          <w:sz w:val="21"/>
          <w:szCs w:val="24"/>
          <w:highlight w:val="none"/>
        </w:rPr>
        <w:t>电缆试样的绝缘线芯在试验前应浸在温度为电缆正常运行时导体最高温度</w:t>
      </w:r>
      <w:r>
        <w:rPr>
          <w:rFonts w:hint="default" w:ascii="Times New Roman" w:hAnsi="Times New Roman" w:eastAsia="宋体" w:cs="Times New Roman"/>
          <w:color w:val="000000"/>
          <w:spacing w:val="0"/>
          <w:sz w:val="21"/>
          <w:szCs w:val="24"/>
          <w:highlight w:val="none"/>
        </w:rPr>
        <w:t>±2</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rPr>
        <w:t>的水</w:t>
      </w:r>
      <w:r>
        <w:rPr>
          <w:rFonts w:hint="eastAsia" w:ascii="Times New Roman" w:hAnsi="Times New Roman" w:eastAsia="宋体" w:cs="Times New Roman"/>
          <w:color w:val="000000"/>
          <w:sz w:val="21"/>
          <w:szCs w:val="24"/>
          <w:highlight w:val="none"/>
        </w:rPr>
        <w:t>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h</w:t>
      </w:r>
      <w:r>
        <w:rPr>
          <w:rFonts w:hint="eastAsia" w:ascii="Times New Roman" w:hAnsi="Times New Roman" w:eastAsia="宋体" w:cs="Times New Roman"/>
          <w:color w:val="000000"/>
          <w:sz w:val="21"/>
          <w:szCs w:val="24"/>
          <w:highlight w:val="none"/>
          <w:lang w:eastAsia="zh-CN"/>
        </w:rPr>
        <w:t>，</w:t>
      </w:r>
      <w:r>
        <w:rPr>
          <w:rFonts w:hint="eastAsia" w:ascii="Times New Roman" w:hAnsi="Times New Roman" w:eastAsia="宋体" w:cs="Times New Roman"/>
          <w:color w:val="000000"/>
          <w:spacing w:val="0"/>
          <w:sz w:val="21"/>
          <w:szCs w:val="24"/>
          <w:highlight w:val="none"/>
        </w:rPr>
        <w:t>测量应在每一根导体与水之间进行。</w:t>
      </w:r>
    </w:p>
    <w:p w14:paraId="16655EC4">
      <w:pPr>
        <w:pStyle w:val="27"/>
        <w:spacing w:beforeLines="0" w:afterLines="0" w:line="360" w:lineRule="auto"/>
        <w:ind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绝缘电阻测量值按GB/T 3048.5给出的公式计算每千米长度的绝缘电阻。由测量值计算出的数值不应小于表A.13的规定。</w:t>
      </w:r>
    </w:p>
    <w:p w14:paraId="0E83C703">
      <w:pPr>
        <w:numPr>
          <w:ilvl w:val="4"/>
          <w:numId w:val="15"/>
        </w:numPr>
        <w:tabs>
          <w:tab w:val="left" w:pos="420"/>
          <w:tab w:val="clear" w:pos="0"/>
        </w:tabs>
        <w:spacing w:before="157" w:beforeLines="50" w:after="157" w:afterLines="50" w:line="360" w:lineRule="auto"/>
        <w:ind w:firstLine="0" w:firstLineChars="0"/>
        <w:jc w:val="left"/>
        <w:outlineLvl w:val="4"/>
        <w:rPr>
          <w:rFonts w:hint="eastAsia" w:ascii="Times New Roman" w:hAnsi="Times New Roman" w:eastAsia="宋体" w:cs="Times New Roman"/>
          <w:color w:val="000000"/>
          <w:highlight w:val="none"/>
          <w:lang w:val="en-US" w:eastAsia="zh-CN"/>
        </w:rPr>
      </w:pPr>
      <w:r>
        <w:rPr>
          <w:rFonts w:hint="eastAsia" w:ascii="黑体" w:hAnsi="黑体" w:eastAsia="黑体" w:cs="黑体"/>
          <w:color w:val="auto"/>
          <w:kern w:val="0"/>
          <w:szCs w:val="21"/>
          <w:highlight w:val="none"/>
          <w:lang w:val="en-US" w:eastAsia="zh-CN"/>
        </w:rPr>
        <w:t>电阻率和电阻常数计算</w:t>
      </w:r>
    </w:p>
    <w:p w14:paraId="53F87108">
      <w:pPr>
        <w:numPr>
          <w:ilvl w:val="-1"/>
          <w:numId w:val="0"/>
        </w:numPr>
        <w:tabs>
          <w:tab w:val="left" w:pos="420"/>
        </w:tabs>
        <w:spacing w:before="0" w:beforeLines="0" w:after="0" w:afterLines="0" w:line="360" w:lineRule="auto"/>
        <w:ind w:firstLine="404" w:firstLineChars="200"/>
        <w:jc w:val="left"/>
        <w:outlineLvl w:val="9"/>
        <w:rPr>
          <w:rFonts w:hint="eastAsia" w:ascii="宋体" w:hAnsi="宋体" w:eastAsia="宋体" w:cs="宋体"/>
          <w:spacing w:val="-4"/>
          <w:sz w:val="21"/>
          <w:szCs w:val="21"/>
          <w:lang w:eastAsia="zh-CN"/>
        </w:rPr>
      </w:pPr>
      <w:r>
        <w:rPr>
          <w:rFonts w:ascii="宋体" w:hAnsi="宋体" w:eastAsia="宋体" w:cs="宋体"/>
          <w:spacing w:val="-4"/>
          <w:sz w:val="21"/>
          <w:szCs w:val="21"/>
        </w:rPr>
        <w:t>按式</w:t>
      </w:r>
      <w:r>
        <w:rPr>
          <w:rFonts w:hint="default" w:ascii="Times New Roman" w:hAnsi="Times New Roman" w:eastAsia="宋体" w:cs="Times New Roman"/>
          <w:spacing w:val="-4"/>
          <w:sz w:val="21"/>
          <w:szCs w:val="21"/>
          <w:lang w:val="en-US" w:eastAsia="zh-CN"/>
        </w:rPr>
        <w:t>（6）</w:t>
      </w:r>
      <w:r>
        <w:rPr>
          <w:rFonts w:ascii="宋体" w:hAnsi="宋体" w:eastAsia="宋体" w:cs="宋体"/>
          <w:spacing w:val="-4"/>
          <w:sz w:val="21"/>
          <w:szCs w:val="21"/>
        </w:rPr>
        <w:t>用测量得到的绝缘电阻计算体积电阻率</w:t>
      </w:r>
      <w:r>
        <w:rPr>
          <w:rFonts w:hint="eastAsia" w:ascii="宋体" w:hAnsi="宋体" w:eastAsia="宋体" w:cs="宋体"/>
          <w:spacing w:val="-4"/>
          <w:sz w:val="21"/>
          <w:szCs w:val="21"/>
          <w:lang w:eastAsia="zh-CN"/>
        </w:rPr>
        <w:t>。</w:t>
      </w:r>
    </w:p>
    <w:p w14:paraId="789DC74C">
      <w:pPr>
        <w:numPr>
          <w:ilvl w:val="-1"/>
          <w:numId w:val="0"/>
        </w:numPr>
        <w:tabs>
          <w:tab w:val="left" w:pos="420"/>
        </w:tabs>
        <w:spacing w:before="0" w:beforeLines="0" w:after="0" w:afterLines="0" w:line="360" w:lineRule="auto"/>
        <w:ind w:firstLine="396" w:firstLineChars="200"/>
        <w:jc w:val="left"/>
        <w:outlineLvl w:val="9"/>
        <w:rPr>
          <w:rFonts w:ascii="宋体" w:hAnsi="宋体" w:eastAsia="宋体" w:cs="宋体"/>
          <w:spacing w:val="-6"/>
          <w:sz w:val="21"/>
          <w:szCs w:val="21"/>
        </w:rPr>
      </w:pPr>
      <w:r>
        <w:rPr>
          <w:rFonts w:ascii="宋体" w:hAnsi="宋体" w:eastAsia="宋体" w:cs="宋体"/>
          <w:spacing w:val="-6"/>
          <w:sz w:val="21"/>
          <w:szCs w:val="21"/>
        </w:rPr>
        <w:t>用式</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lang w:val="en-US" w:eastAsia="zh-CN"/>
        </w:rPr>
        <w:t>7</w:t>
      </w:r>
      <w:r>
        <w:rPr>
          <w:rFonts w:hint="default" w:ascii="Times New Roman" w:hAnsi="Times New Roman" w:eastAsia="宋体" w:cs="Times New Roman"/>
          <w:spacing w:val="-6"/>
          <w:sz w:val="21"/>
          <w:szCs w:val="21"/>
          <w:lang w:eastAsia="zh-CN"/>
        </w:rPr>
        <w:t>）</w:t>
      </w:r>
      <w:r>
        <w:rPr>
          <w:rFonts w:ascii="宋体" w:hAnsi="宋体" w:eastAsia="宋体" w:cs="宋体"/>
          <w:spacing w:val="-6"/>
          <w:sz w:val="21"/>
          <w:szCs w:val="21"/>
        </w:rPr>
        <w:t>可以计算绝缘电阻常数。</w:t>
      </w:r>
    </w:p>
    <w:p w14:paraId="3FADB40A">
      <w:pPr>
        <w:numPr>
          <w:ilvl w:val="-1"/>
          <w:numId w:val="0"/>
        </w:numPr>
        <w:tabs>
          <w:tab w:val="left" w:pos="420"/>
        </w:tabs>
        <w:spacing w:before="157" w:beforeLines="50" w:after="157" w:afterLines="50" w:line="360" w:lineRule="auto"/>
        <w:ind w:firstLine="420" w:firstLineChars="200"/>
        <w:jc w:val="right"/>
        <w:outlineLvl w:val="9"/>
        <w:rPr>
          <w:rFonts w:hint="default" w:ascii="Times New Roman" w:hAnsi="Times New Roman" w:eastAsia="宋体" w:cs="Times New Roman"/>
          <w:color w:val="000000"/>
          <w:highlight w:val="none"/>
          <w:lang w:val="en-US" w:eastAsia="zh-CN"/>
        </w:rPr>
      </w:pPr>
      <m:oMath>
        <m:r>
          <m:rPr/>
          <w:rPr>
            <w:rFonts w:hint="default" w:ascii="DejaVu Math TeX Gyre" w:hAnsi="DejaVu Math TeX Gyre"/>
          </w:rPr>
          <m:t>ρ</m:t>
        </m:r>
        <m:r>
          <m:rPr>
            <m:sty m:val="p"/>
          </m:rPr>
          <w:rPr>
            <w:rFonts w:hint="default" w:ascii="Cambria Math" w:hAnsi="Cambria Math" w:cs="Cambria Math"/>
          </w:rPr>
          <m:t>=</m:t>
        </m:r>
        <m:f>
          <m:fPr>
            <m:ctrlPr>
              <w:rPr>
                <w:rFonts w:hint="default" w:ascii="Cambria Math" w:hAnsi="Cambria Math" w:cs="Cambria Math"/>
              </w:rPr>
            </m:ctrlPr>
          </m:fPr>
          <m:num>
            <m:r>
              <m:rPr>
                <m:sty m:val="p"/>
              </m:rPr>
              <w:rPr>
                <w:rFonts w:hint="default" w:ascii="DejaVu Math TeX Gyre" w:hAnsi="DejaVu Math TeX Gyre" w:cs="Cambria Math"/>
                <w:szCs w:val="21"/>
                <w:lang w:val="en-US" w:eastAsia="zh-CN"/>
              </w:rPr>
              <m:t>2</m:t>
            </m:r>
            <m:r>
              <m:rPr>
                <m:sty m:val="p"/>
              </m:rPr>
              <w:rPr>
                <w:rFonts w:ascii="DejaVu Math TeX Gyre" w:hAnsi="DejaVu Math TeX Gyre" w:cs="Cambria Math"/>
                <w:szCs w:val="21"/>
                <w:lang w:val="en-US"/>
              </w:rPr>
              <m:t>×π×</m:t>
            </m:r>
            <m:r>
              <m:rPr/>
              <w:rPr>
                <w:rFonts w:hint="default" w:ascii="DejaVu Math TeX Gyre" w:hAnsi="DejaVu Math TeX Gyre" w:cs="Cambria Math"/>
                <w:szCs w:val="21"/>
                <w:lang w:val="en-US" w:eastAsia="zh-CN"/>
              </w:rPr>
              <m:t>L</m:t>
            </m:r>
            <m:r>
              <m:rPr/>
              <w:rPr>
                <w:rFonts w:ascii="DejaVu Math TeX Gyre" w:hAnsi="DejaVu Math TeX Gyre" w:cs="Cambria Math"/>
                <w:szCs w:val="21"/>
                <w:lang w:val="en-US"/>
              </w:rPr>
              <m:t>×</m:t>
            </m:r>
            <m:r>
              <m:rPr/>
              <w:rPr>
                <w:rFonts w:hint="default" w:ascii="DejaVu Math TeX Gyre" w:hAnsi="DejaVu Math TeX Gyre" w:cs="Cambria Math"/>
                <w:szCs w:val="21"/>
                <w:lang w:val="en-US" w:eastAsia="zh-CN"/>
              </w:rPr>
              <m:t>R</m:t>
            </m:r>
            <m:ctrlPr>
              <w:rPr>
                <w:rFonts w:hint="default" w:ascii="Cambria Math" w:hAnsi="Cambria Math" w:cs="Cambria Math"/>
              </w:rPr>
            </m:ctrlPr>
          </m:num>
          <m:den>
            <m:r>
              <m:rPr>
                <m:sty m:val="p"/>
              </m:rPr>
              <w:rPr>
                <w:rFonts w:hint="default" w:ascii="Cambria Math" w:hAnsi="Cambria Math" w:cs="Cambria Math"/>
                <w:lang w:val="en-US" w:eastAsia="zh-CN"/>
              </w:rPr>
              <m:t>ln(D/d)</m:t>
            </m:r>
            <m:ctrlPr>
              <w:rPr>
                <w:rFonts w:hint="default" w:ascii="Cambria Math" w:hAnsi="Cambria Math" w:cs="Cambria Math"/>
              </w:rPr>
            </m:ctrlPr>
          </m:den>
        </m:f>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6</w:t>
      </w:r>
      <w:r>
        <w:rPr>
          <w:rFonts w:hint="default" w:ascii="Times New Roman" w:hAnsi="Times New Roman" w:eastAsia="宋体" w:cs="Times New Roman"/>
          <w:color w:val="000000"/>
          <w:highlight w:val="none"/>
          <w:lang w:val="en-US" w:eastAsia="zh-CN"/>
        </w:rPr>
        <w:t>)</w:t>
      </w:r>
    </w:p>
    <w:p w14:paraId="59C68350">
      <w:pPr>
        <w:numPr>
          <w:ilvl w:val="-1"/>
          <w:numId w:val="0"/>
        </w:numPr>
        <w:tabs>
          <w:tab w:val="left" w:pos="420"/>
        </w:tabs>
        <w:spacing w:before="157" w:beforeLines="50" w:after="157" w:afterLines="50" w:line="360" w:lineRule="auto"/>
        <w:ind w:firstLine="420" w:firstLineChars="200"/>
        <w:jc w:val="right"/>
        <w:outlineLvl w:val="9"/>
        <w:rPr>
          <w:rFonts w:hint="default" w:ascii="Times New Roman" w:hAnsi="Times New Roman" w:eastAsia="宋体" w:cs="Times New Roman"/>
          <w:color w:val="000000"/>
          <w:highlight w:val="none"/>
          <w:lang w:val="en-US" w:eastAsia="zh-CN"/>
        </w:rPr>
      </w:pPr>
      <m:oMath>
        <m:sSub>
          <m:sSubPr>
            <m:ctrlPr>
              <w:rPr>
                <w:rFonts w:ascii="DejaVu Math TeX Gyre" w:hAnsi="DejaVu Math TeX Gyre" w:cs="Times New Roman"/>
                <w:i/>
                <w:iCs w:val="0"/>
                <w:color w:val="000000"/>
                <w:highlight w:val="none"/>
                <w:lang w:val="en-US"/>
              </w:rPr>
            </m:ctrlPr>
          </m:sSubPr>
          <m:e>
            <m:r>
              <m:rPr/>
              <w:rPr>
                <w:rFonts w:hint="default" w:ascii="Cambria Math" w:hAnsi="Cambria Math" w:cs="Times New Roman"/>
                <w:color w:val="000000"/>
                <w:highlight w:val="none"/>
                <w:lang w:val="en-US" w:eastAsia="zh-CN"/>
              </w:rPr>
              <m:t>K</m:t>
            </m:r>
            <m:ctrlPr>
              <w:rPr>
                <w:rFonts w:ascii="DejaVu Math TeX Gyre" w:hAnsi="DejaVu Math TeX Gyre" w:cs="Times New Roman"/>
                <w:i/>
                <w:iCs w:val="0"/>
                <w:color w:val="000000"/>
                <w:highlight w:val="none"/>
                <w:lang w:val="en-US"/>
              </w:rPr>
            </m:ctrlPr>
          </m:e>
          <m:sub>
            <m:r>
              <m:rPr/>
              <w:rPr>
                <w:rFonts w:hint="default" w:ascii="Cambria Math" w:hAnsi="Cambria Math" w:cs="Times New Roman"/>
                <w:color w:val="000000"/>
                <w:highlight w:val="none"/>
                <w:lang w:val="en-US" w:eastAsia="zh-CN"/>
              </w:rPr>
              <m:t>i</m:t>
            </m:r>
            <m:ctrlPr>
              <w:rPr>
                <w:rFonts w:ascii="DejaVu Math TeX Gyre" w:hAnsi="DejaVu Math TeX Gyre" w:cs="Times New Roman"/>
                <w:i/>
                <w:iCs w:val="0"/>
                <w:color w:val="000000"/>
                <w:highlight w:val="none"/>
                <w:lang w:val="en-US"/>
              </w:rPr>
            </m:ctrlPr>
          </m:sub>
        </m:sSub>
        <m:r>
          <m:rPr/>
          <w:rPr>
            <w:rFonts w:hint="default" w:ascii="Cambria Math" w:hAnsi="Cambria Math" w:cs="Cambria Math"/>
            <w:color w:val="000000"/>
            <w:highlight w:val="none"/>
            <w:lang w:val="en-US"/>
          </w:rPr>
          <m:t>=</m:t>
        </m:r>
        <m:f>
          <m:fPr>
            <m:ctrlPr>
              <w:rPr>
                <w:rFonts w:hint="default" w:ascii="DejaVu Math TeX Gyre" w:hAnsi="DejaVu Math TeX Gyre" w:cs="Cambria Math"/>
                <w:i/>
                <w:iCs w:val="0"/>
                <w:color w:val="000000"/>
                <w:highlight w:val="none"/>
                <w:lang w:val="en-US"/>
              </w:rPr>
            </m:ctrlPr>
          </m:fPr>
          <m:num>
            <m:r>
              <m:rPr/>
              <w:rPr>
                <w:rFonts w:hint="default" w:ascii="Cambria Math" w:hAnsi="Cambria Math" w:cs="Cambria Math"/>
                <w:color w:val="000000"/>
                <w:highlight w:val="none"/>
                <w:lang w:val="en-US" w:eastAsia="zh-CN"/>
              </w:rPr>
              <m:t>L</m:t>
            </m:r>
            <m:r>
              <m:rPr/>
              <w:rPr>
                <w:rFonts w:ascii="Cambria Math" w:hAnsi="Cambria Math" w:cs="Cambria Math"/>
                <w:color w:val="000000"/>
                <w:highlight w:val="none"/>
                <w:lang w:val="en-US"/>
              </w:rPr>
              <m:t>×</m:t>
            </m:r>
            <m:r>
              <m:rPr/>
              <w:rPr>
                <w:rFonts w:hint="default" w:ascii="Cambria Math" w:hAnsi="Cambria Math" w:cs="Cambria Math"/>
                <w:color w:val="000000"/>
                <w:highlight w:val="none"/>
                <w:lang w:val="en-US" w:eastAsia="zh-CN"/>
              </w:rPr>
              <m:t>R</m:t>
            </m:r>
            <m:r>
              <m:rPr/>
              <w:rPr>
                <w:rFonts w:ascii="Cambria Math" w:hAnsi="Cambria Math" w:cs="Cambria Math"/>
                <w:color w:val="000000"/>
                <w:highlight w:val="none"/>
                <w:lang w:val="en-US"/>
              </w:rPr>
              <m:t>×</m:t>
            </m:r>
            <m:sSup>
              <m:sSupPr>
                <m:ctrlPr>
                  <w:rPr>
                    <w:rFonts w:ascii="DejaVu Math TeX Gyre" w:hAnsi="DejaVu Math TeX Gyre" w:cs="Cambria Math"/>
                    <w:i/>
                    <w:iCs w:val="0"/>
                    <w:color w:val="000000"/>
                    <w:highlight w:val="none"/>
                    <w:lang w:val="en-US"/>
                  </w:rPr>
                </m:ctrlPr>
              </m:sSupPr>
              <m:e>
                <m:r>
                  <m:rPr/>
                  <w:rPr>
                    <w:rFonts w:hint="default" w:ascii="Cambria Math" w:hAnsi="Cambria Math" w:cs="Cambria Math"/>
                    <w:color w:val="000000"/>
                    <w:highlight w:val="none"/>
                    <w:lang w:val="en-US" w:eastAsia="zh-CN"/>
                  </w:rPr>
                  <m:t>10</m:t>
                </m:r>
                <m:ctrlPr>
                  <w:rPr>
                    <w:rFonts w:ascii="DejaVu Math TeX Gyre" w:hAnsi="DejaVu Math TeX Gyre" w:cs="Cambria Math"/>
                    <w:i/>
                    <w:iCs w:val="0"/>
                    <w:color w:val="000000"/>
                    <w:highlight w:val="none"/>
                    <w:lang w:val="en-US"/>
                  </w:rPr>
                </m:ctrlPr>
              </m:e>
              <m:sup>
                <m:r>
                  <m:rPr/>
                  <w:rPr>
                    <w:rFonts w:hint="default" w:ascii="Cambria Math" w:hAnsi="Cambria Math" w:cs="Cambria Math"/>
                    <w:color w:val="000000"/>
                    <w:highlight w:val="none"/>
                    <w:lang w:val="en-US" w:eastAsia="zh-CN"/>
                  </w:rPr>
                  <m:t>−11</m:t>
                </m:r>
                <m:ctrlPr>
                  <w:rPr>
                    <w:rFonts w:ascii="DejaVu Math TeX Gyre" w:hAnsi="DejaVu Math TeX Gyre" w:cs="Cambria Math"/>
                    <w:i/>
                    <w:iCs w:val="0"/>
                    <w:color w:val="000000"/>
                    <w:highlight w:val="none"/>
                    <w:lang w:val="en-US"/>
                  </w:rPr>
                </m:ctrlPr>
              </m:sup>
            </m:sSup>
            <m:ctrlPr>
              <w:rPr>
                <w:rFonts w:hint="default" w:ascii="DejaVu Math TeX Gyre" w:hAnsi="DejaVu Math TeX Gyre" w:cs="Cambria Math"/>
                <w:i/>
                <w:iCs w:val="0"/>
                <w:color w:val="000000"/>
                <w:highlight w:val="none"/>
                <w:lang w:val="en-US"/>
              </w:rPr>
            </m:ctrlPr>
          </m:num>
          <m:den>
            <m:r>
              <m:rPr>
                <m:sty m:val="p"/>
              </m:rPr>
              <w:rPr>
                <w:rFonts w:hint="default" w:ascii="Cambria Math" w:hAnsi="Cambria Math" w:cs="Cambria Math"/>
                <w:color w:val="000000"/>
                <w:highlight w:val="none"/>
                <w:lang w:val="en-US" w:eastAsia="zh-CN"/>
              </w:rPr>
              <m:t>lg</m:t>
            </m:r>
            <m:r>
              <m:rPr/>
              <w:rPr>
                <w:rFonts w:hint="default" w:ascii="Cambria Math" w:hAnsi="Cambria Math" w:cs="Cambria Math"/>
                <w:color w:val="000000"/>
                <w:highlight w:val="none"/>
                <w:lang w:val="en-US" w:eastAsia="zh-CN"/>
              </w:rPr>
              <m:t>(D/d)</m:t>
            </m:r>
            <m:ctrlPr>
              <w:rPr>
                <w:rFonts w:hint="default" w:ascii="DejaVu Math TeX Gyre" w:hAnsi="DejaVu Math TeX Gyre" w:cs="Cambria Math"/>
                <w:i/>
                <w:iCs w:val="0"/>
                <w:color w:val="000000"/>
                <w:highlight w:val="none"/>
                <w:lang w:val="en-US"/>
              </w:rPr>
            </m:ctrlPr>
          </m:den>
        </m:f>
        <m:r>
          <m:rPr>
            <m:sty m:val="p"/>
          </m:rPr>
          <w:rPr>
            <w:rFonts w:hint="default" w:ascii="Cambria Math" w:hAnsi="Cambria Math" w:cs="Cambria Math"/>
            <w:color w:val="000000"/>
            <w:highlight w:val="none"/>
            <w:lang w:val="en-US"/>
          </w:rPr>
          <m:t>=</m:t>
        </m:r>
        <m:sSup>
          <m:sSupPr>
            <m:ctrlPr>
              <w:rPr>
                <w:rFonts w:hint="default" w:ascii="DejaVu Math TeX Gyre" w:hAnsi="DejaVu Math TeX Gyre" w:cs="Cambria Math"/>
                <w:i w:val="0"/>
                <w:iCs/>
                <w:color w:val="000000"/>
                <w:highlight w:val="none"/>
                <w:lang w:val="en-US"/>
              </w:rPr>
            </m:ctrlPr>
          </m:sSupPr>
          <m:e>
            <m:r>
              <m:rPr>
                <m:sty m:val="p"/>
              </m:rPr>
              <w:rPr>
                <w:rFonts w:hint="default" w:ascii="Cambria Math" w:hAnsi="Cambria Math" w:cs="Cambria Math"/>
                <w:color w:val="000000"/>
                <w:highlight w:val="none"/>
                <w:lang w:val="en-US" w:eastAsia="zh-CN"/>
              </w:rPr>
              <m:t>10</m:t>
            </m:r>
            <m:ctrlPr>
              <w:rPr>
                <w:rFonts w:hint="default" w:ascii="DejaVu Math TeX Gyre" w:hAnsi="DejaVu Math TeX Gyre" w:cs="Cambria Math"/>
                <w:i w:val="0"/>
                <w:iCs/>
                <w:color w:val="000000"/>
                <w:highlight w:val="none"/>
                <w:lang w:val="en-US"/>
              </w:rPr>
            </m:ctrlPr>
          </m:e>
          <m:sup>
            <m:r>
              <m:rPr>
                <m:sty m:val="p"/>
              </m:rPr>
              <w:rPr>
                <w:rFonts w:hint="default" w:ascii="Cambria Math" w:hAnsi="Cambria Math" w:cs="Cambria Math"/>
                <w:color w:val="000000"/>
                <w:highlight w:val="none"/>
                <w:lang w:val="en-US" w:eastAsia="zh-CN"/>
              </w:rPr>
              <m:t>−11</m:t>
            </m:r>
            <m:ctrlPr>
              <w:rPr>
                <w:rFonts w:hint="default" w:ascii="DejaVu Math TeX Gyre" w:hAnsi="DejaVu Math TeX Gyre" w:cs="Cambria Math"/>
                <w:i w:val="0"/>
                <w:iCs/>
                <w:color w:val="000000"/>
                <w:highlight w:val="none"/>
                <w:lang w:val="en-US"/>
              </w:rPr>
            </m:ctrlPr>
          </m:sup>
        </m:sSup>
        <m:r>
          <m:rPr>
            <m:sty m:val="p"/>
          </m:rPr>
          <w:rPr>
            <w:rFonts w:hint="default" w:ascii="Cambria Math" w:hAnsi="Cambria Math" w:cs="Cambria Math"/>
            <w:color w:val="000000"/>
            <w:highlight w:val="none"/>
            <w:lang w:val="en-US"/>
          </w:rPr>
          <m:t>×</m:t>
        </m:r>
        <m:r>
          <m:rPr>
            <m:sty m:val="p"/>
          </m:rPr>
          <w:rPr>
            <w:rFonts w:hint="default" w:ascii="Cambria Math" w:hAnsi="Cambria Math" w:cs="Cambria Math"/>
            <w:color w:val="000000"/>
            <w:highlight w:val="none"/>
            <w:lang w:val="en-US" w:eastAsia="zh-CN"/>
          </w:rPr>
          <m:t>0.367×</m:t>
        </m:r>
        <m:r>
          <m:rPr/>
          <w:rPr>
            <w:rFonts w:hint="default" w:ascii="Cambria Math" w:hAnsi="Cambria Math" w:cs="Cambria Math"/>
            <w:color w:val="000000"/>
            <w:highlight w:val="none"/>
            <w:lang w:val="en-US" w:eastAsia="zh-CN"/>
          </w:rPr>
          <m:t>ρ</m:t>
        </m:r>
      </m:oMath>
      <w:r>
        <w:rPr>
          <w:rFonts w:hint="eastAsia" w:hAnsi="Cambria Math" w:eastAsia="宋体" w:cs="Cambria Math"/>
          <w:b w:val="0"/>
          <w:i w:val="0"/>
          <w:color w:val="000000"/>
          <w:kern w:val="2"/>
          <w:sz w:val="21"/>
          <w:szCs w:val="24"/>
          <w:highlight w:val="none"/>
          <w:lang w:val="en-US" w:eastAsia="zh-CN" w:bidi="ar-SA"/>
        </w:rPr>
        <w:t>…………………………………</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7</w:t>
      </w:r>
      <w:r>
        <w:rPr>
          <w:rFonts w:hint="default" w:ascii="Times New Roman" w:hAnsi="Times New Roman" w:eastAsia="宋体" w:cs="Times New Roman"/>
          <w:color w:val="000000"/>
          <w:highlight w:val="none"/>
          <w:lang w:val="en-US" w:eastAsia="zh-CN"/>
        </w:rPr>
        <w:t>)</w:t>
      </w:r>
    </w:p>
    <w:p w14:paraId="3BCEDB32">
      <w:pPr>
        <w:numPr>
          <w:ilvl w:val="-1"/>
          <w:numId w:val="0"/>
        </w:numPr>
        <w:tabs>
          <w:tab w:val="left" w:pos="420"/>
        </w:tabs>
        <w:spacing w:before="0" w:beforeLines="0" w:after="0" w:afterLines="0" w:line="360" w:lineRule="auto"/>
        <w:ind w:firstLine="420" w:firstLineChars="200"/>
        <w:jc w:val="left"/>
        <w:outlineLvl w:val="9"/>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式中：</w:t>
      </w:r>
    </w:p>
    <w:p w14:paraId="114F4715">
      <w:pPr>
        <w:numPr>
          <w:ilvl w:val="-1"/>
          <w:numId w:val="0"/>
        </w:numPr>
        <w:tabs>
          <w:tab w:val="left" w:pos="420"/>
        </w:tabs>
        <w:spacing w:before="0" w:beforeLines="0" w:after="0" w:afterLines="0" w:line="360" w:lineRule="auto"/>
        <w:ind w:firstLine="396" w:firstLineChars="200"/>
        <w:jc w:val="left"/>
        <w:outlineLvl w:val="9"/>
        <w:rPr>
          <w:rFonts w:ascii="Times New Roman" w:hAnsi="Times New Roman" w:eastAsia="宋体" w:cs="宋体"/>
          <w:spacing w:val="-6"/>
          <w:sz w:val="21"/>
          <w:szCs w:val="21"/>
        </w:rPr>
      </w:pPr>
      <w:r>
        <w:rPr>
          <w:rFonts w:ascii="Times New Roman" w:hAnsi="Times New Roman" w:eastAsia="宋体" w:cs="宋体"/>
          <w:i/>
          <w:iCs/>
          <w:caps w:val="0"/>
          <w:color w:val="111111"/>
          <w:spacing w:val="-6"/>
          <w:sz w:val="21"/>
          <w:szCs w:val="21"/>
          <w:shd w:val="clear" w:fill="FFFFFF"/>
        </w:rPr>
        <w:t>ρ</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体积电阻率，单位为欧姆厘米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Ω·cm</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 xml:space="preserve"> </w:t>
      </w:r>
    </w:p>
    <w:p w14:paraId="3228AB35">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L</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电缆长度，单位为厘米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cm</w:t>
      </w:r>
      <w:r>
        <w:rPr>
          <w:rFonts w:hint="eastAsia" w:ascii="Times New Roman" w:hAnsi="Times New Roman" w:eastAsia="宋体" w:cs="宋体"/>
          <w:spacing w:val="-6"/>
          <w:sz w:val="21"/>
          <w:szCs w:val="21"/>
          <w:lang w:eastAsia="zh-CN"/>
        </w:rPr>
        <w:t>）；</w:t>
      </w:r>
    </w:p>
    <w:p w14:paraId="49604077">
      <w:pPr>
        <w:numPr>
          <w:ilvl w:val="-1"/>
          <w:numId w:val="0"/>
        </w:numPr>
        <w:tabs>
          <w:tab w:val="left" w:pos="420"/>
        </w:tabs>
        <w:spacing w:before="0" w:beforeLines="0" w:after="0" w:afterLines="0" w:line="360" w:lineRule="auto"/>
        <w:ind w:firstLine="396" w:firstLineChars="200"/>
        <w:jc w:val="left"/>
        <w:outlineLvl w:val="9"/>
        <w:rPr>
          <w:rFonts w:ascii="Times New Roman" w:hAnsi="Times New Roman" w:eastAsia="宋体" w:cs="宋体"/>
          <w:spacing w:val="-6"/>
          <w:sz w:val="21"/>
          <w:szCs w:val="21"/>
        </w:rPr>
      </w:pPr>
      <w:r>
        <w:rPr>
          <w:rFonts w:hint="eastAsia" w:ascii="Times New Roman" w:hAnsi="Times New Roman" w:eastAsia="宋体" w:cs="宋体"/>
          <w:i/>
          <w:iCs/>
          <w:spacing w:val="-6"/>
          <w:sz w:val="21"/>
          <w:szCs w:val="21"/>
          <w:lang w:val="en-US" w:eastAsia="zh-CN"/>
        </w:rPr>
        <w:t>R</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测量得到的绝缘电阻值，单位为欧姆</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Ω</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 xml:space="preserve"> </w:t>
      </w:r>
    </w:p>
    <w:p w14:paraId="2B80E710">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D</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绝缘外径，单位为毫米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mm</w:t>
      </w:r>
      <w:r>
        <w:rPr>
          <w:rFonts w:hint="eastAsia" w:ascii="Times New Roman" w:hAnsi="Times New Roman" w:eastAsia="宋体" w:cs="宋体"/>
          <w:spacing w:val="-6"/>
          <w:sz w:val="21"/>
          <w:szCs w:val="21"/>
          <w:lang w:eastAsia="zh-CN"/>
        </w:rPr>
        <w:t>）；</w:t>
      </w:r>
    </w:p>
    <w:p w14:paraId="663B7485">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d</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绝缘内径，单位为毫米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mm</w:t>
      </w:r>
      <w:r>
        <w:rPr>
          <w:rFonts w:hint="eastAsia" w:ascii="Times New Roman" w:hAnsi="Times New Roman" w:eastAsia="宋体" w:cs="宋体"/>
          <w:spacing w:val="-6"/>
          <w:sz w:val="21"/>
          <w:szCs w:val="21"/>
          <w:lang w:eastAsia="zh-CN"/>
        </w:rPr>
        <w:t>）；</w:t>
      </w:r>
    </w:p>
    <w:p w14:paraId="4F62BF23">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val="en-US" w:eastAsia="zh-CN"/>
        </w:rPr>
      </w:pPr>
      <w:r>
        <w:rPr>
          <w:rFonts w:hint="eastAsia" w:ascii="Times New Roman" w:hAnsi="Times New Roman" w:eastAsia="宋体" w:cs="宋体"/>
          <w:i/>
          <w:iCs/>
          <w:spacing w:val="-6"/>
          <w:sz w:val="21"/>
          <w:szCs w:val="21"/>
          <w:lang w:val="en-US" w:eastAsia="zh-CN"/>
        </w:rPr>
        <w:t>K</w:t>
      </w:r>
      <w:r>
        <w:rPr>
          <w:rFonts w:hint="eastAsia" w:ascii="Times New Roman" w:hAnsi="Times New Roman" w:eastAsia="宋体" w:cs="宋体"/>
          <w:i/>
          <w:iCs/>
          <w:spacing w:val="-6"/>
          <w:sz w:val="21"/>
          <w:szCs w:val="21"/>
          <w:vertAlign w:val="subscript"/>
          <w:lang w:val="en-US" w:eastAsia="zh-CN"/>
        </w:rPr>
        <w:t>i</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绝缘电阻常数。</w:t>
      </w:r>
    </w:p>
    <w:p w14:paraId="6B9DF00E">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13</w:t>
      </w:r>
      <w:r>
        <w:rPr>
          <w:rFonts w:hint="eastAsia" w:ascii="黑体" w:hAnsi="黑体" w:eastAsia="黑体" w:cs="黑体"/>
        </w:rPr>
        <w:fldChar w:fldCharType="end"/>
      </w:r>
      <w:bookmarkStart w:id="1198" w:name="_Toc15557"/>
      <w:bookmarkStart w:id="1199" w:name="_Toc24160"/>
      <w:bookmarkStart w:id="1200" w:name="_Toc1967896655"/>
      <w:bookmarkStart w:id="1201" w:name="_Toc2287"/>
      <w:bookmarkStart w:id="1202" w:name="_Toc14816"/>
      <w:bookmarkStart w:id="1203" w:name="_Toc22482"/>
      <w:bookmarkStart w:id="1204" w:name="_Toc22675"/>
      <w:bookmarkStart w:id="1205" w:name="_Toc85"/>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06" w:name="_Toc14279"/>
      <w:bookmarkStart w:id="1207" w:name="_Toc21080"/>
      <w:bookmarkStart w:id="1208" w:name="_Toc26584"/>
      <w:r>
        <w:rPr>
          <w:rFonts w:hint="eastAsia" w:ascii="黑体" w:hAnsi="黑体" w:cs="黑体"/>
          <w:highlight w:val="none"/>
          <w:lang w:val="en-US" w:eastAsia="zh-CN"/>
        </w:rPr>
        <w:t>绝缘电阻</w:t>
      </w:r>
      <w:bookmarkEnd w:id="1198"/>
      <w:bookmarkEnd w:id="1199"/>
      <w:bookmarkEnd w:id="1200"/>
      <w:bookmarkEnd w:id="1201"/>
      <w:bookmarkEnd w:id="1202"/>
      <w:bookmarkEnd w:id="1203"/>
      <w:bookmarkEnd w:id="1204"/>
      <w:bookmarkEnd w:id="1205"/>
      <w:bookmarkEnd w:id="1206"/>
      <w:bookmarkEnd w:id="1207"/>
      <w:bookmarkEnd w:id="1208"/>
    </w:p>
    <w:tbl>
      <w:tblPr>
        <w:tblStyle w:val="42"/>
        <w:tblW w:w="5016" w:type="pct"/>
        <w:tblInd w:w="7"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autofit"/>
        <w:tblCellMar>
          <w:top w:w="0" w:type="dxa"/>
          <w:left w:w="0" w:type="dxa"/>
          <w:bottom w:w="0" w:type="dxa"/>
          <w:right w:w="0" w:type="dxa"/>
        </w:tblCellMar>
      </w:tblPr>
      <w:tblGrid>
        <w:gridCol w:w="1294"/>
        <w:gridCol w:w="1840"/>
        <w:gridCol w:w="1840"/>
        <w:gridCol w:w="2208"/>
        <w:gridCol w:w="2232"/>
      </w:tblGrid>
      <w:tr w14:paraId="5CC43ED3">
        <w:trPr>
          <w:trHeight w:val="340" w:hRule="atLeast"/>
        </w:trPr>
        <w:tc>
          <w:tcPr>
            <w:tcW w:w="687" w:type="pct"/>
            <w:tcBorders>
              <w:bottom w:val="single" w:color="231F20" w:sz="12" w:space="0"/>
            </w:tcBorders>
            <w:vAlign w:val="center"/>
          </w:tcPr>
          <w:p w14:paraId="0DECB14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额定电压</w:t>
            </w:r>
          </w:p>
        </w:tc>
        <w:tc>
          <w:tcPr>
            <w:tcW w:w="977" w:type="pct"/>
            <w:tcBorders>
              <w:bottom w:val="single" w:color="231F20" w:sz="12" w:space="0"/>
            </w:tcBorders>
            <w:vAlign w:val="center"/>
          </w:tcPr>
          <w:p w14:paraId="793250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导体标称截面积/mm</w:t>
            </w:r>
            <w:r>
              <w:rPr>
                <w:rFonts w:hint="eastAsia" w:ascii="Times New Roman" w:hAnsi="Times New Roman" w:eastAsia="宋体" w:cs="Times New Roman"/>
                <w:kern w:val="0"/>
                <w:sz w:val="18"/>
                <w:szCs w:val="18"/>
                <w:highlight w:val="none"/>
                <w:vertAlign w:val="superscript"/>
                <w:lang w:val="en-US" w:eastAsia="zh-CN"/>
              </w:rPr>
              <w:t>2</w:t>
            </w:r>
          </w:p>
        </w:tc>
        <w:tc>
          <w:tcPr>
            <w:tcW w:w="977" w:type="pct"/>
            <w:tcBorders>
              <w:bottom w:val="single" w:color="231F20" w:sz="12" w:space="0"/>
            </w:tcBorders>
            <w:vAlign w:val="center"/>
          </w:tcPr>
          <w:p w14:paraId="1AA7098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时绝缘电阻</w:t>
            </w:r>
            <w:r>
              <w:rPr>
                <w:rFonts w:hint="eastAsia" w:ascii="Times New Roman" w:hAnsi="Times New Roman" w:eastAsia="宋体" w:cs="Times New Roman"/>
                <w:kern w:val="0"/>
                <w:sz w:val="18"/>
                <w:szCs w:val="18"/>
                <w:highlight w:val="none"/>
                <w:lang w:val="en-US" w:eastAsia="zh-CN"/>
              </w:rPr>
              <w:br w:type="textWrapping"/>
            </w:r>
            <w:r>
              <w:rPr>
                <w:rFonts w:hint="eastAsia" w:ascii="Times New Roman" w:hAnsi="Times New Roman" w:eastAsia="宋体" w:cs="Times New Roman"/>
                <w:kern w:val="0"/>
                <w:sz w:val="18"/>
                <w:szCs w:val="18"/>
                <w:highlight w:val="none"/>
                <w:lang w:val="en-US" w:eastAsia="zh-CN"/>
              </w:rPr>
              <w:t>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c>
          <w:tcPr>
            <w:tcW w:w="1172" w:type="pct"/>
            <w:tcBorders>
              <w:bottom w:val="single" w:color="231F20" w:sz="12" w:space="0"/>
            </w:tcBorders>
            <w:vAlign w:val="center"/>
          </w:tcPr>
          <w:p w14:paraId="41C0574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额定工作温度90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w:t>
            </w:r>
          </w:p>
          <w:p w14:paraId="1FF8F4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绝缘电阻/M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c>
          <w:tcPr>
            <w:tcW w:w="1185" w:type="pct"/>
            <w:tcBorders>
              <w:bottom w:val="single" w:color="231F20" w:sz="12" w:space="0"/>
            </w:tcBorders>
            <w:vAlign w:val="center"/>
          </w:tcPr>
          <w:p w14:paraId="48B3FE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额定工作温度105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w:t>
            </w:r>
          </w:p>
          <w:p w14:paraId="108C00A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绝缘电阻/M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r>
      <w:tr w14:paraId="3D3C1F03">
        <w:trPr>
          <w:trHeight w:val="340" w:hRule="atLeast"/>
        </w:trPr>
        <w:tc>
          <w:tcPr>
            <w:tcW w:w="687" w:type="pct"/>
            <w:vMerge w:val="restart"/>
            <w:tcBorders>
              <w:top w:val="single" w:color="231F20" w:sz="12" w:space="0"/>
              <w:tl2br w:val="nil"/>
              <w:tr2bl w:val="nil"/>
            </w:tcBorders>
            <w:vAlign w:val="center"/>
          </w:tcPr>
          <w:p w14:paraId="7BF550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450/750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V</w:t>
            </w:r>
          </w:p>
          <w:p w14:paraId="3A8B326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0.6/1</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977" w:type="pct"/>
            <w:tcBorders>
              <w:top w:val="single" w:color="231F20" w:sz="12" w:space="0"/>
              <w:tl2br w:val="nil"/>
              <w:tr2bl w:val="nil"/>
            </w:tcBorders>
            <w:vAlign w:val="top"/>
          </w:tcPr>
          <w:p w14:paraId="07A0BD2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35及以下</w:t>
            </w:r>
          </w:p>
        </w:tc>
        <w:tc>
          <w:tcPr>
            <w:tcW w:w="977" w:type="pct"/>
            <w:tcBorders>
              <w:top w:val="single" w:color="231F20" w:sz="12" w:space="0"/>
              <w:tl2br w:val="nil"/>
              <w:tr2bl w:val="nil"/>
            </w:tcBorders>
            <w:vAlign w:val="top"/>
          </w:tcPr>
          <w:p w14:paraId="000857B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1172" w:type="pct"/>
            <w:tcBorders>
              <w:top w:val="single" w:color="231F20" w:sz="12" w:space="0"/>
              <w:tl2br w:val="nil"/>
              <w:tr2bl w:val="nil"/>
            </w:tcBorders>
            <w:vAlign w:val="top"/>
          </w:tcPr>
          <w:p w14:paraId="6EBFC90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1185" w:type="pct"/>
            <w:tcBorders>
              <w:top w:val="single" w:color="231F20" w:sz="12" w:space="0"/>
              <w:tl2br w:val="nil"/>
              <w:tr2bl w:val="nil"/>
            </w:tcBorders>
            <w:vAlign w:val="top"/>
          </w:tcPr>
          <w:p w14:paraId="7A59C3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r w14:paraId="7C1EE016">
        <w:trPr>
          <w:trHeight w:val="340" w:hRule="atLeast"/>
        </w:trPr>
        <w:tc>
          <w:tcPr>
            <w:tcW w:w="687" w:type="pct"/>
            <w:vMerge w:val="continue"/>
            <w:tcBorders>
              <w:tl2br w:val="nil"/>
              <w:tr2bl w:val="nil"/>
            </w:tcBorders>
            <w:vAlign w:val="top"/>
          </w:tcPr>
          <w:p w14:paraId="472BD2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68A5CD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50~150</w:t>
            </w:r>
          </w:p>
        </w:tc>
        <w:tc>
          <w:tcPr>
            <w:tcW w:w="977" w:type="pct"/>
            <w:tcBorders>
              <w:tl2br w:val="nil"/>
              <w:tr2bl w:val="nil"/>
            </w:tcBorders>
            <w:vAlign w:val="top"/>
          </w:tcPr>
          <w:p w14:paraId="50D1D5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w:t>
            </w:r>
          </w:p>
        </w:tc>
        <w:tc>
          <w:tcPr>
            <w:tcW w:w="1172" w:type="pct"/>
            <w:tcBorders>
              <w:tl2br w:val="nil"/>
              <w:tr2bl w:val="nil"/>
            </w:tcBorders>
            <w:vAlign w:val="top"/>
          </w:tcPr>
          <w:p w14:paraId="21E4E9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0.10</w:t>
            </w:r>
          </w:p>
        </w:tc>
        <w:tc>
          <w:tcPr>
            <w:tcW w:w="1185" w:type="pct"/>
            <w:tcBorders>
              <w:tl2br w:val="nil"/>
              <w:tr2bl w:val="nil"/>
            </w:tcBorders>
            <w:vAlign w:val="top"/>
          </w:tcPr>
          <w:p w14:paraId="7701E9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0.10</w:t>
            </w:r>
          </w:p>
        </w:tc>
      </w:tr>
      <w:tr w14:paraId="67865ACB">
        <w:trPr>
          <w:trHeight w:val="340" w:hRule="atLeast"/>
        </w:trPr>
        <w:tc>
          <w:tcPr>
            <w:tcW w:w="687" w:type="pct"/>
            <w:vMerge w:val="continue"/>
            <w:tcBorders>
              <w:tl2br w:val="nil"/>
              <w:tr2bl w:val="nil"/>
            </w:tcBorders>
            <w:vAlign w:val="top"/>
          </w:tcPr>
          <w:p w14:paraId="6862F5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7F0804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185~400</w:t>
            </w:r>
          </w:p>
        </w:tc>
        <w:tc>
          <w:tcPr>
            <w:tcW w:w="977" w:type="pct"/>
            <w:tcBorders>
              <w:tl2br w:val="nil"/>
              <w:tr2bl w:val="nil"/>
            </w:tcBorders>
            <w:vAlign w:val="top"/>
          </w:tcPr>
          <w:p w14:paraId="34F476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1172" w:type="pct"/>
            <w:tcBorders>
              <w:tl2br w:val="nil"/>
              <w:tr2bl w:val="nil"/>
            </w:tcBorders>
            <w:vAlign w:val="top"/>
          </w:tcPr>
          <w:p w14:paraId="4C430D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w:t>
            </w:r>
          </w:p>
        </w:tc>
        <w:tc>
          <w:tcPr>
            <w:tcW w:w="1185" w:type="pct"/>
            <w:tcBorders>
              <w:tl2br w:val="nil"/>
              <w:tr2bl w:val="nil"/>
            </w:tcBorders>
            <w:vAlign w:val="top"/>
          </w:tcPr>
          <w:p w14:paraId="5A736A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w:t>
            </w:r>
          </w:p>
        </w:tc>
      </w:tr>
      <w:tr w14:paraId="5B855BE5">
        <w:trPr>
          <w:trHeight w:val="340" w:hRule="atLeast"/>
        </w:trPr>
        <w:tc>
          <w:tcPr>
            <w:tcW w:w="687" w:type="pct"/>
            <w:vMerge w:val="restart"/>
            <w:tcBorders>
              <w:tl2br w:val="nil"/>
              <w:tr2bl w:val="nil"/>
            </w:tcBorders>
            <w:vAlign w:val="top"/>
          </w:tcPr>
          <w:p w14:paraId="6EB820D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p w14:paraId="0FED86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977" w:type="pct"/>
            <w:tcBorders>
              <w:tl2br w:val="nil"/>
              <w:tr2bl w:val="nil"/>
            </w:tcBorders>
            <w:vAlign w:val="top"/>
          </w:tcPr>
          <w:p w14:paraId="2B9967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35及以下</w:t>
            </w:r>
          </w:p>
        </w:tc>
        <w:tc>
          <w:tcPr>
            <w:tcW w:w="977" w:type="pct"/>
            <w:tcBorders>
              <w:tl2br w:val="nil"/>
              <w:tr2bl w:val="nil"/>
            </w:tcBorders>
            <w:vAlign w:val="top"/>
          </w:tcPr>
          <w:p w14:paraId="3BD9B19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250</w:t>
            </w:r>
          </w:p>
        </w:tc>
        <w:tc>
          <w:tcPr>
            <w:tcW w:w="1172" w:type="pct"/>
            <w:tcBorders>
              <w:tl2br w:val="nil"/>
              <w:tr2bl w:val="nil"/>
            </w:tcBorders>
            <w:vAlign w:val="top"/>
          </w:tcPr>
          <w:p w14:paraId="500957D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c>
          <w:tcPr>
            <w:tcW w:w="1185" w:type="pct"/>
            <w:tcBorders>
              <w:tl2br w:val="nil"/>
              <w:tr2bl w:val="nil"/>
            </w:tcBorders>
            <w:vAlign w:val="top"/>
          </w:tcPr>
          <w:p w14:paraId="3EE43E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r>
      <w:tr w14:paraId="7840C64F">
        <w:trPr>
          <w:trHeight w:val="340" w:hRule="atLeast"/>
        </w:trPr>
        <w:tc>
          <w:tcPr>
            <w:tcW w:w="687" w:type="pct"/>
            <w:vMerge w:val="continue"/>
            <w:tcBorders>
              <w:tl2br w:val="nil"/>
              <w:tr2bl w:val="nil"/>
            </w:tcBorders>
            <w:vAlign w:val="top"/>
          </w:tcPr>
          <w:p w14:paraId="4A89EBA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616465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50~150</w:t>
            </w:r>
          </w:p>
        </w:tc>
        <w:tc>
          <w:tcPr>
            <w:tcW w:w="977" w:type="pct"/>
            <w:tcBorders>
              <w:tl2br w:val="nil"/>
              <w:tr2bl w:val="nil"/>
            </w:tcBorders>
            <w:vAlign w:val="top"/>
          </w:tcPr>
          <w:p w14:paraId="7A8DB9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200</w:t>
            </w:r>
          </w:p>
        </w:tc>
        <w:tc>
          <w:tcPr>
            <w:tcW w:w="1172" w:type="pct"/>
            <w:tcBorders>
              <w:tl2br w:val="nil"/>
              <w:tr2bl w:val="nil"/>
            </w:tcBorders>
            <w:vAlign w:val="top"/>
          </w:tcPr>
          <w:p w14:paraId="43060E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c>
          <w:tcPr>
            <w:tcW w:w="1185" w:type="pct"/>
            <w:tcBorders>
              <w:tl2br w:val="nil"/>
              <w:tr2bl w:val="nil"/>
            </w:tcBorders>
            <w:vAlign w:val="top"/>
          </w:tcPr>
          <w:p w14:paraId="1C66B3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r>
      <w:tr w14:paraId="5E696462">
        <w:trPr>
          <w:trHeight w:val="340" w:hRule="atLeast"/>
        </w:trPr>
        <w:tc>
          <w:tcPr>
            <w:tcW w:w="687" w:type="pct"/>
            <w:vMerge w:val="continue"/>
            <w:tcBorders>
              <w:tl2br w:val="nil"/>
              <w:tr2bl w:val="nil"/>
            </w:tcBorders>
            <w:vAlign w:val="top"/>
          </w:tcPr>
          <w:p w14:paraId="63ECC26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5AF17F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185~400</w:t>
            </w:r>
          </w:p>
        </w:tc>
        <w:tc>
          <w:tcPr>
            <w:tcW w:w="977" w:type="pct"/>
            <w:tcBorders>
              <w:tl2br w:val="nil"/>
              <w:tr2bl w:val="nil"/>
            </w:tcBorders>
            <w:vAlign w:val="top"/>
          </w:tcPr>
          <w:p w14:paraId="2F469C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1172" w:type="pct"/>
            <w:tcBorders>
              <w:tl2br w:val="nil"/>
              <w:tr2bl w:val="nil"/>
            </w:tcBorders>
            <w:vAlign w:val="top"/>
          </w:tcPr>
          <w:p w14:paraId="43F93D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1185" w:type="pct"/>
            <w:tcBorders>
              <w:tl2br w:val="nil"/>
              <w:tr2bl w:val="nil"/>
            </w:tcBorders>
            <w:vAlign w:val="top"/>
          </w:tcPr>
          <w:p w14:paraId="71BEC0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bl>
    <w:p w14:paraId="144FE756">
      <w:pPr>
        <w:pStyle w:val="48"/>
        <w:numPr>
          <w:ilvl w:val="0"/>
          <w:numId w:val="0"/>
        </w:numPr>
        <w:tabs>
          <w:tab w:val="left" w:pos="0"/>
        </w:tabs>
        <w:autoSpaceDE/>
        <w:autoSpaceDN/>
        <w:spacing w:before="313" w:beforeLines="100" w:after="157" w:afterLines="50" w:line="360" w:lineRule="auto"/>
        <w:ind w:leftChars="0"/>
        <w:jc w:val="center"/>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14</w:t>
      </w:r>
      <w:r>
        <w:rPr>
          <w:rFonts w:hint="eastAsia" w:ascii="黑体" w:hAnsi="黑体" w:eastAsia="黑体" w:cs="黑体"/>
        </w:rPr>
        <w:fldChar w:fldCharType="end"/>
      </w:r>
      <w:bookmarkStart w:id="1209" w:name="_Toc629288964"/>
      <w:bookmarkStart w:id="1210" w:name="_Toc28657"/>
      <w:bookmarkStart w:id="1211" w:name="_Toc4411"/>
      <w:bookmarkStart w:id="1212" w:name="_Toc27480"/>
      <w:bookmarkStart w:id="1213" w:name="_Toc17417"/>
      <w:bookmarkStart w:id="1214" w:name="_Toc29555"/>
      <w:bookmarkStart w:id="1215" w:name="_Toc26399"/>
      <w:bookmarkStart w:id="1216" w:name="_Toc7685"/>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17" w:name="_Toc2868"/>
      <w:bookmarkStart w:id="1218" w:name="_Toc30330"/>
      <w:bookmarkStart w:id="1219" w:name="_Toc29880"/>
      <w:r>
        <w:rPr>
          <w:rFonts w:hint="eastAsia" w:ascii="黑体" w:hAnsi="黑体" w:cs="黑体"/>
          <w:highlight w:val="none"/>
          <w:lang w:val="en-US" w:eastAsia="zh-CN"/>
        </w:rPr>
        <w:t>EPR-90绝缘混合料电阻率和电阻常数</w:t>
      </w:r>
      <w:bookmarkEnd w:id="1209"/>
      <w:bookmarkEnd w:id="1210"/>
      <w:bookmarkEnd w:id="1211"/>
      <w:bookmarkEnd w:id="1212"/>
      <w:bookmarkEnd w:id="1213"/>
      <w:bookmarkEnd w:id="1214"/>
      <w:bookmarkEnd w:id="1215"/>
      <w:bookmarkEnd w:id="1216"/>
      <w:bookmarkEnd w:id="1217"/>
      <w:bookmarkEnd w:id="1218"/>
      <w:bookmarkEnd w:id="1219"/>
    </w:p>
    <w:tbl>
      <w:tblPr>
        <w:tblStyle w:val="42"/>
        <w:tblW w:w="9160" w:type="dxa"/>
        <w:tblInd w:w="5" w:type="dxa"/>
        <w:tblBorders>
          <w:top w:val="single" w:color="auto" w:sz="12" w:space="0"/>
          <w:left w:val="single" w:color="auto" w:sz="12" w:space="0"/>
          <w:bottom w:val="single" w:color="auto" w:sz="12" w:space="0"/>
          <w:right w:val="single" w:color="auto" w:sz="12" w:space="0"/>
          <w:insideH w:val="none" w:color="auto" w:sz="0" w:space="0"/>
          <w:insideV w:val="single" w:color="000000" w:sz="4" w:space="0"/>
        </w:tblBorders>
        <w:tblLayout w:type="fixed"/>
        <w:tblCellMar>
          <w:top w:w="0" w:type="dxa"/>
          <w:left w:w="0" w:type="dxa"/>
          <w:bottom w:w="0" w:type="dxa"/>
          <w:right w:w="0" w:type="dxa"/>
        </w:tblCellMar>
      </w:tblPr>
      <w:tblGrid>
        <w:gridCol w:w="894"/>
        <w:gridCol w:w="4475"/>
        <w:gridCol w:w="1438"/>
        <w:gridCol w:w="2353"/>
      </w:tblGrid>
      <w:tr w14:paraId="67F8A9C4">
        <w:trPr>
          <w:trHeight w:val="340" w:hRule="atLeast"/>
        </w:trPr>
        <w:tc>
          <w:tcPr>
            <w:tcW w:w="894" w:type="dxa"/>
            <w:tcBorders>
              <w:bottom w:val="single" w:color="auto" w:sz="12" w:space="0"/>
            </w:tcBorders>
            <w:vAlign w:val="top"/>
          </w:tcPr>
          <w:p w14:paraId="584D02BD">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额定电压</w:t>
            </w:r>
          </w:p>
        </w:tc>
        <w:tc>
          <w:tcPr>
            <w:tcW w:w="4475" w:type="dxa"/>
            <w:tcBorders>
              <w:bottom w:val="single" w:color="auto" w:sz="12" w:space="0"/>
            </w:tcBorders>
            <w:vAlign w:val="top"/>
          </w:tcPr>
          <w:p w14:paraId="1C2703E3">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试验项目和试验条件</w:t>
            </w:r>
          </w:p>
        </w:tc>
        <w:tc>
          <w:tcPr>
            <w:tcW w:w="1438" w:type="dxa"/>
            <w:tcBorders>
              <w:bottom w:val="single" w:color="auto" w:sz="12" w:space="0"/>
            </w:tcBorders>
            <w:vAlign w:val="top"/>
          </w:tcPr>
          <w:p w14:paraId="78DB0288">
            <w:pPr>
              <w:spacing w:before="0" w:line="22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单位</w:t>
            </w:r>
          </w:p>
        </w:tc>
        <w:tc>
          <w:tcPr>
            <w:tcW w:w="2353" w:type="dxa"/>
            <w:tcBorders>
              <w:bottom w:val="single" w:color="auto" w:sz="12" w:space="0"/>
            </w:tcBorders>
            <w:vAlign w:val="top"/>
          </w:tcPr>
          <w:p w14:paraId="304E5C1E">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性能要求</w:t>
            </w:r>
          </w:p>
        </w:tc>
      </w:tr>
      <w:tr w14:paraId="469AED32">
        <w:trPr>
          <w:trHeight w:val="340" w:hRule="atLeast"/>
        </w:trPr>
        <w:tc>
          <w:tcPr>
            <w:tcW w:w="894" w:type="dxa"/>
            <w:vMerge w:val="restart"/>
            <w:tcBorders>
              <w:top w:val="single" w:color="auto" w:sz="12" w:space="0"/>
              <w:bottom w:val="single" w:color="auto" w:sz="4" w:space="0"/>
            </w:tcBorders>
            <w:vAlign w:val="center"/>
          </w:tcPr>
          <w:p w14:paraId="47ED8485">
            <w:pPr>
              <w:spacing w:before="0"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b w:val="0"/>
                <w:bCs w:val="0"/>
                <w:color w:val="auto"/>
                <w:spacing w:val="0"/>
                <w:kern w:val="0"/>
                <w:sz w:val="18"/>
                <w:szCs w:val="18"/>
                <w:highlight w:val="none"/>
              </w:rPr>
              <w:t>3.6/6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color w:val="auto"/>
                <w:spacing w:val="0"/>
                <w:kern w:val="0"/>
                <w:sz w:val="18"/>
                <w:szCs w:val="18"/>
                <w:highlight w:val="none"/>
              </w:rPr>
              <w:t>kV</w:t>
            </w:r>
          </w:p>
        </w:tc>
        <w:tc>
          <w:tcPr>
            <w:tcW w:w="4475" w:type="dxa"/>
            <w:tcBorders>
              <w:top w:val="single" w:color="auto" w:sz="12" w:space="0"/>
              <w:bottom w:val="single" w:color="auto" w:sz="4" w:space="0"/>
            </w:tcBorders>
            <w:vAlign w:val="center"/>
          </w:tcPr>
          <w:p w14:paraId="3623BDB8">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额定工作温度</w:t>
            </w:r>
          </w:p>
        </w:tc>
        <w:tc>
          <w:tcPr>
            <w:tcW w:w="1438" w:type="dxa"/>
            <w:tcBorders>
              <w:top w:val="single" w:color="auto" w:sz="12" w:space="0"/>
              <w:bottom w:val="single" w:color="auto" w:sz="4" w:space="0"/>
            </w:tcBorders>
            <w:vAlign w:val="center"/>
          </w:tcPr>
          <w:p w14:paraId="28EFF41B">
            <w:pPr>
              <w:spacing w:before="0" w:line="237"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w:t>
            </w:r>
          </w:p>
        </w:tc>
        <w:tc>
          <w:tcPr>
            <w:tcW w:w="2353" w:type="dxa"/>
            <w:tcBorders>
              <w:top w:val="single" w:color="auto" w:sz="12" w:space="0"/>
              <w:bottom w:val="single" w:color="auto" w:sz="4" w:space="0"/>
            </w:tcBorders>
            <w:vAlign w:val="center"/>
          </w:tcPr>
          <w:p w14:paraId="3AAD199B">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90</w:t>
            </w:r>
          </w:p>
        </w:tc>
      </w:tr>
      <w:tr w14:paraId="7FE95805">
        <w:trPr>
          <w:trHeight w:val="340" w:hRule="atLeast"/>
        </w:trPr>
        <w:tc>
          <w:tcPr>
            <w:tcW w:w="894" w:type="dxa"/>
            <w:vMerge w:val="continue"/>
            <w:tcBorders>
              <w:top w:val="single" w:color="auto" w:sz="4" w:space="0"/>
              <w:bottom w:val="single" w:color="auto" w:sz="4" w:space="0"/>
            </w:tcBorders>
            <w:vAlign w:val="center"/>
          </w:tcPr>
          <w:p w14:paraId="0F79A269">
            <w:pPr>
              <w:spacing w:before="0" w:line="184" w:lineRule="auto"/>
              <w:ind w:left="0"/>
              <w:jc w:val="center"/>
              <w:rPr>
                <w:rFonts w:hint="eastAsia" w:ascii="Times New Roman" w:hAnsi="Times New Roman" w:eastAsia="宋体" w:cs="Times New Roman"/>
                <w:kern w:val="0"/>
                <w:sz w:val="18"/>
                <w:szCs w:val="18"/>
                <w:highlight w:val="none"/>
              </w:rPr>
            </w:pPr>
          </w:p>
        </w:tc>
        <w:tc>
          <w:tcPr>
            <w:tcW w:w="4475" w:type="dxa"/>
            <w:tcBorders>
              <w:top w:val="single" w:color="auto" w:sz="4" w:space="0"/>
              <w:bottom w:val="single" w:color="auto" w:sz="4" w:space="0"/>
            </w:tcBorders>
            <w:vAlign w:val="center"/>
          </w:tcPr>
          <w:p w14:paraId="1CD05DE8">
            <w:pPr>
              <w:spacing w:before="0" w:line="276"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体积电阻率</w:t>
            </w:r>
            <w:r>
              <w:rPr>
                <w:rFonts w:hint="default" w:ascii="Times New Roman" w:hAnsi="Times New Roman" w:eastAsia="宋体" w:cs="Times New Roman"/>
                <w:spacing w:val="0"/>
                <w:kern w:val="0"/>
                <w:sz w:val="18"/>
                <w:szCs w:val="18"/>
                <w:highlight w:val="none"/>
                <w:lang w:val="en-US" w:eastAsia="zh-CN"/>
              </w:rPr>
              <w:t>ρ</w:t>
            </w:r>
            <w:r>
              <w:rPr>
                <w:rFonts w:hint="eastAsia" w:ascii="Times New Roman" w:hAnsi="Times New Roman" w:eastAsia="宋体" w:cs="Times New Roman"/>
                <w:spacing w:val="0"/>
                <w:kern w:val="0"/>
                <w:sz w:val="18"/>
                <w:szCs w:val="18"/>
                <w:highlight w:val="none"/>
              </w:rPr>
              <w:t>—90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p>
        </w:tc>
        <w:tc>
          <w:tcPr>
            <w:tcW w:w="1438" w:type="dxa"/>
            <w:tcBorders>
              <w:top w:val="single" w:color="auto" w:sz="4" w:space="0"/>
              <w:bottom w:val="single" w:color="auto" w:sz="4" w:space="0"/>
            </w:tcBorders>
            <w:vAlign w:val="center"/>
          </w:tcPr>
          <w:p w14:paraId="3659775C">
            <w:pPr>
              <w:spacing w:before="0" w:line="211"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spacing w:val="0"/>
                <w:kern w:val="0"/>
                <w:sz w:val="18"/>
                <w:szCs w:val="18"/>
                <w:highlight w:val="none"/>
              </w:rPr>
              <w:t>·cm</w:t>
            </w:r>
          </w:p>
        </w:tc>
        <w:tc>
          <w:tcPr>
            <w:tcW w:w="2353" w:type="dxa"/>
            <w:tcBorders>
              <w:top w:val="single" w:color="auto" w:sz="4" w:space="0"/>
              <w:bottom w:val="single" w:color="auto" w:sz="4" w:space="0"/>
            </w:tcBorders>
            <w:vAlign w:val="center"/>
          </w:tcPr>
          <w:p w14:paraId="4F52A62E">
            <w:pPr>
              <w:spacing w:before="0"/>
              <w:ind w:lef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10</w:t>
            </w:r>
            <w:r>
              <w:rPr>
                <w:rFonts w:hint="eastAsia" w:ascii="Times New Roman" w:hAnsi="Times New Roman" w:eastAsia="宋体" w:cs="Times New Roman"/>
                <w:spacing w:val="0"/>
                <w:kern w:val="0"/>
                <w:sz w:val="18"/>
                <w:szCs w:val="18"/>
                <w:highlight w:val="none"/>
                <w:vertAlign w:val="superscript"/>
                <w:lang w:eastAsia="zh-CN"/>
              </w:rPr>
              <w:t>1</w:t>
            </w:r>
            <w:r>
              <w:rPr>
                <w:rFonts w:hint="eastAsia" w:ascii="Times New Roman" w:hAnsi="Times New Roman" w:eastAsia="宋体" w:cs="Times New Roman"/>
                <w:spacing w:val="0"/>
                <w:kern w:val="0"/>
                <w:sz w:val="18"/>
                <w:szCs w:val="18"/>
                <w:highlight w:val="none"/>
                <w:vertAlign w:val="superscript"/>
                <w:lang w:val="en-US" w:eastAsia="zh-CN"/>
              </w:rPr>
              <w:t>2</w:t>
            </w:r>
          </w:p>
        </w:tc>
      </w:tr>
      <w:tr w14:paraId="74A3E1BF">
        <w:trPr>
          <w:trHeight w:val="340" w:hRule="atLeast"/>
        </w:trPr>
        <w:tc>
          <w:tcPr>
            <w:tcW w:w="894" w:type="dxa"/>
            <w:vMerge w:val="continue"/>
            <w:tcBorders>
              <w:top w:val="single" w:color="auto" w:sz="4" w:space="0"/>
            </w:tcBorders>
            <w:vAlign w:val="center"/>
          </w:tcPr>
          <w:p w14:paraId="55C5620E">
            <w:pPr>
              <w:spacing w:before="0" w:line="183" w:lineRule="auto"/>
              <w:ind w:left="0"/>
              <w:jc w:val="center"/>
              <w:rPr>
                <w:rFonts w:hint="eastAsia" w:ascii="Times New Roman" w:hAnsi="Times New Roman" w:eastAsia="宋体" w:cs="Times New Roman"/>
                <w:kern w:val="0"/>
                <w:sz w:val="18"/>
                <w:szCs w:val="18"/>
                <w:highlight w:val="none"/>
              </w:rPr>
            </w:pPr>
          </w:p>
        </w:tc>
        <w:tc>
          <w:tcPr>
            <w:tcW w:w="4475" w:type="dxa"/>
            <w:tcBorders>
              <w:top w:val="single" w:color="auto" w:sz="4" w:space="0"/>
            </w:tcBorders>
            <w:vAlign w:val="center"/>
          </w:tcPr>
          <w:p w14:paraId="21DED2A0">
            <w:pPr>
              <w:spacing w:before="0" w:line="273"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绝缘电阻常数K</w:t>
            </w:r>
            <w:r>
              <w:rPr>
                <w:rFonts w:hint="eastAsia" w:ascii="Times New Roman" w:hAnsi="Times New Roman" w:eastAsia="宋体" w:cs="Times New Roman"/>
                <w:spacing w:val="0"/>
                <w:kern w:val="0"/>
                <w:sz w:val="18"/>
                <w:szCs w:val="18"/>
                <w:highlight w:val="none"/>
                <w:vertAlign w:val="subscript"/>
                <w:lang w:val="en-US" w:eastAsia="zh-CN"/>
              </w:rPr>
              <w:t>i</w:t>
            </w:r>
            <w:r>
              <w:rPr>
                <w:rFonts w:hint="eastAsia" w:ascii="Times New Roman" w:hAnsi="Times New Roman" w:eastAsia="宋体" w:cs="Times New Roman"/>
                <w:spacing w:val="0"/>
                <w:kern w:val="0"/>
                <w:sz w:val="18"/>
                <w:szCs w:val="18"/>
                <w:highlight w:val="none"/>
              </w:rPr>
              <w:t>—90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p>
        </w:tc>
        <w:tc>
          <w:tcPr>
            <w:tcW w:w="1438" w:type="dxa"/>
            <w:tcBorders>
              <w:top w:val="single" w:color="auto" w:sz="4" w:space="0"/>
            </w:tcBorders>
            <w:vAlign w:val="center"/>
          </w:tcPr>
          <w:p w14:paraId="493C3939">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spacing w:val="0"/>
                <w:kern w:val="0"/>
                <w:sz w:val="18"/>
                <w:szCs w:val="18"/>
                <w:highlight w:val="none"/>
              </w:rPr>
              <w:t>·km</w:t>
            </w:r>
          </w:p>
        </w:tc>
        <w:tc>
          <w:tcPr>
            <w:tcW w:w="2353" w:type="dxa"/>
            <w:tcBorders>
              <w:top w:val="single" w:color="auto" w:sz="4" w:space="0"/>
            </w:tcBorders>
            <w:vAlign w:val="center"/>
          </w:tcPr>
          <w:p w14:paraId="1EB5D720">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3.67</w:t>
            </w:r>
          </w:p>
        </w:tc>
      </w:tr>
    </w:tbl>
    <w:p w14:paraId="6B2935B7">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绝缘线芯电压试验（仅适用于额定电压</w:t>
      </w:r>
      <w:r>
        <w:rPr>
          <w:rFonts w:hint="eastAsia" w:ascii="黑体" w:hAnsi="黑体" w:eastAsia="黑体" w:cs="黑体"/>
          <w:color w:val="000000"/>
          <w:highlight w:val="none"/>
          <w:lang w:val="en-US" w:eastAsia="zh-CN"/>
        </w:rPr>
        <w:t>450/750</w:t>
      </w:r>
      <w:r>
        <w:rPr>
          <w:rFonts w:hint="eastAsia" w:ascii="黑体" w:hAnsi="黑体" w:eastAsia="黑体" w:cs="黑体"/>
          <w:color w:val="000000"/>
          <w:sz w:val="10"/>
          <w:szCs w:val="10"/>
          <w:highlight w:val="none"/>
          <w:lang w:val="en-US" w:eastAsia="zh-CN"/>
        </w:rPr>
        <w:t xml:space="preserve"> </w:t>
      </w:r>
      <w:r>
        <w:rPr>
          <w:rFonts w:hint="eastAsia" w:ascii="黑体" w:hAnsi="黑体" w:eastAsia="黑体" w:cs="黑体"/>
          <w:color w:val="000000"/>
          <w:highlight w:val="none"/>
          <w:lang w:val="en-US" w:eastAsia="zh-CN"/>
        </w:rPr>
        <w:t>V</w:t>
      </w:r>
      <w:r>
        <w:rPr>
          <w:rFonts w:hint="eastAsia" w:ascii="黑体" w:hAnsi="黑体" w:eastAsia="黑体" w:cs="黑体"/>
          <w:color w:val="auto"/>
          <w:kern w:val="0"/>
          <w:szCs w:val="21"/>
          <w:highlight w:val="none"/>
          <w:lang w:val="en-US" w:eastAsia="zh-CN"/>
        </w:rPr>
        <w:t>）</w:t>
      </w:r>
    </w:p>
    <w:p w14:paraId="7569059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额定电压450/750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V成品电缆的绝缘线芯应进行电压试验。试样长度10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r>
        <w:rPr>
          <w:rFonts w:hint="eastAsia" w:ascii="Times New Roman" w:hAnsi="Times New Roman" w:eastAsia="宋体" w:cs="宋体"/>
          <w:color w:val="000000"/>
          <w:kern w:val="0"/>
          <w:sz w:val="21"/>
          <w:szCs w:val="20"/>
          <w:lang w:val="en-US" w:eastAsia="zh-CN" w:bidi="ar"/>
        </w:rPr>
        <w:t>剥去护套和任何其他包覆层或填充而不损伤绝缘线芯。</w:t>
      </w:r>
      <w:r>
        <w:rPr>
          <w:rFonts w:hint="eastAsia" w:ascii="Times New Roman" w:hAnsi="Times New Roman" w:eastAsia="宋体" w:cs="Times New Roman"/>
          <w:color w:val="000000"/>
          <w:highlight w:val="none"/>
          <w:lang w:val="en-US" w:eastAsia="zh-CN"/>
        </w:rPr>
        <w:t>对于护套和绝缘一次挤出的单芯电缆，如果护套和绝缘无法分开，试验时不必去除护套。</w:t>
      </w:r>
    </w:p>
    <w:p w14:paraId="36AD4545">
      <w:pPr>
        <w:widowControl/>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试样应在试验前浸入环境温度的水中至少1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h。在水与导体之间施加2.5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kV的工频电压并持续5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min。绝缘不应击穿。</w:t>
      </w:r>
    </w:p>
    <w:p w14:paraId="639A869A">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成品电缆电压试验(适用于所有额定电压)</w:t>
      </w:r>
    </w:p>
    <w:p w14:paraId="7ECA3D6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成品电缆电压试验应在环境温度下按</w:t>
      </w:r>
      <w:r>
        <w:rPr>
          <w:rFonts w:hint="default" w:ascii="Times New Roman" w:hAnsi="Times New Roman" w:eastAsia="宋体" w:cs="Times New Roman"/>
          <w:color w:val="000000"/>
          <w:highlight w:val="none"/>
          <w:lang w:val="en-US" w:eastAsia="zh-CN"/>
        </w:rPr>
        <w:t>GB/T 3048.14</w:t>
      </w:r>
      <w:r>
        <w:rPr>
          <w:rFonts w:hint="eastAsia" w:ascii="Times New Roman" w:hAnsi="Times New Roman" w:eastAsia="宋体" w:cs="Times New Roman"/>
          <w:color w:val="000000"/>
          <w:highlight w:val="none"/>
          <w:lang w:val="en-US" w:eastAsia="zh-CN"/>
        </w:rPr>
        <w:t>采用工频交流电压进行，电压应逐渐升高规定值。</w:t>
      </w:r>
    </w:p>
    <w:p w14:paraId="76FDCB0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单芯无屏蔽电缆应在试验前浸入环境温度的水中至少1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w:t>
      </w:r>
      <w:r>
        <w:rPr>
          <w:rFonts w:ascii="Times New Roman" w:hAnsi="Times New Roman" w:eastAsia="宋体" w:cs="宋体"/>
          <w:spacing w:val="-3"/>
          <w:sz w:val="21"/>
          <w:szCs w:val="21"/>
        </w:rPr>
        <w:t>单芯</w:t>
      </w:r>
      <w:r>
        <w:rPr>
          <w:rFonts w:hint="eastAsia" w:ascii="Times New Roman" w:hAnsi="Times New Roman" w:eastAsia="宋体" w:cs="宋体"/>
          <w:spacing w:val="-3"/>
          <w:sz w:val="21"/>
          <w:szCs w:val="21"/>
          <w:lang w:val="en-US" w:eastAsia="zh-CN"/>
        </w:rPr>
        <w:t>屏蔽</w:t>
      </w:r>
      <w:r>
        <w:rPr>
          <w:rFonts w:ascii="Times New Roman" w:hAnsi="Times New Roman" w:eastAsia="宋体" w:cs="宋体"/>
          <w:spacing w:val="-3"/>
          <w:sz w:val="21"/>
          <w:szCs w:val="21"/>
        </w:rPr>
        <w:t>电缆的试验电压应施加在导体与金属屏蔽之间，持续5</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Times New Roman"/>
          <w:spacing w:val="-3"/>
          <w:sz w:val="21"/>
          <w:szCs w:val="21"/>
        </w:rPr>
        <w:t>min</w:t>
      </w:r>
      <w:r>
        <w:rPr>
          <w:rFonts w:ascii="Times New Roman" w:hAnsi="Times New Roman" w:eastAsia="宋体" w:cs="宋体"/>
          <w:spacing w:val="-3"/>
          <w:sz w:val="21"/>
          <w:szCs w:val="21"/>
        </w:rPr>
        <w:t>。</w:t>
      </w:r>
    </w:p>
    <w:p w14:paraId="00B0503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对分相金属编织</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或疏绕</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蔽的三芯电缆，应在每一根导体与金属屏蔽层之间施加电压，持续5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min。</w:t>
      </w:r>
      <w:r>
        <w:rPr>
          <w:rFonts w:ascii="Times New Roman" w:hAnsi="Times New Roman" w:eastAsia="宋体" w:cs="宋体"/>
          <w:spacing w:val="1"/>
          <w:sz w:val="21"/>
          <w:szCs w:val="20"/>
        </w:rPr>
        <w:t>地线芯</w:t>
      </w:r>
      <w:r>
        <w:rPr>
          <w:rFonts w:hint="eastAsia" w:ascii="Times New Roman" w:hAnsi="Times New Roman" w:eastAsia="宋体" w:cs="Times New Roman"/>
          <w:color w:val="000000"/>
          <w:spacing w:val="0"/>
          <w:sz w:val="21"/>
          <w:szCs w:val="24"/>
          <w:highlight w:val="none"/>
        </w:rPr>
        <w:t>作为金属屏蔽的三芯电缆，应依次在每一根绝缘导体对其他所有导体及金属屏蔽层之间施加试验电压，持续5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mi</w:t>
      </w:r>
      <w:r>
        <w:rPr>
          <w:rFonts w:hint="eastAsia" w:ascii="Times New Roman" w:hAnsi="Times New Roman" w:eastAsia="宋体" w:cs="Times New Roman"/>
          <w:color w:val="000000"/>
          <w:spacing w:val="0"/>
          <w:sz w:val="21"/>
          <w:szCs w:val="24"/>
          <w:highlight w:val="none"/>
          <w:lang w:val="en-US" w:eastAsia="zh-CN"/>
        </w:rPr>
        <w:t>n</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三芯电缆也可采用三相变压器</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一次完成试验。</w:t>
      </w:r>
    </w:p>
    <w:p w14:paraId="5C8662AC">
      <w:pPr>
        <w:widowControl/>
        <w:spacing w:before="0" w:line="360" w:lineRule="auto"/>
        <w:ind w:left="0" w:righ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若用三相变压器同时对三起电缆进行电压试相间验电压应取</w:t>
      </w:r>
      <w:r>
        <w:rPr>
          <w:rFonts w:hint="eastAsia" w:ascii="Times New Roman" w:hAnsi="Times New Roman" w:eastAsia="宋体" w:cs="Times New Roman"/>
          <w:color w:val="000000"/>
          <w:spacing w:val="0"/>
          <w:sz w:val="21"/>
          <w:szCs w:val="24"/>
          <w:highlight w:val="none"/>
          <w:lang w:val="en-US" w:eastAsia="zh-CN"/>
        </w:rPr>
        <w:t>表A.15</w:t>
      </w:r>
      <w:r>
        <w:rPr>
          <w:rFonts w:hint="eastAsia" w:ascii="Times New Roman" w:hAnsi="Times New Roman" w:eastAsia="宋体" w:cs="Times New Roman"/>
          <w:color w:val="000000"/>
          <w:spacing w:val="0"/>
          <w:sz w:val="21"/>
          <w:szCs w:val="24"/>
          <w:highlight w:val="none"/>
        </w:rPr>
        <w:t>所列数据的1.73倍。</w:t>
      </w:r>
    </w:p>
    <w:p w14:paraId="4D91E6A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spacing w:val="0"/>
          <w:sz w:val="21"/>
          <w:szCs w:val="24"/>
          <w:highlight w:val="none"/>
        </w:rPr>
        <w:t>在任何情况下电压都应</w:t>
      </w:r>
      <w:r>
        <w:rPr>
          <w:rFonts w:hint="eastAsia" w:ascii="Times New Roman" w:hAnsi="Times New Roman" w:eastAsia="宋体" w:cs="Times New Roman"/>
          <w:color w:val="000000"/>
          <w:spacing w:val="0"/>
          <w:sz w:val="21"/>
          <w:szCs w:val="24"/>
          <w:highlight w:val="none"/>
          <w:lang w:val="en-US" w:eastAsia="zh-CN"/>
        </w:rPr>
        <w:t>逐渐升</w:t>
      </w:r>
      <w:r>
        <w:rPr>
          <w:rFonts w:hint="eastAsia" w:ascii="Times New Roman" w:hAnsi="Times New Roman" w:eastAsia="宋体" w:cs="Times New Roman"/>
          <w:color w:val="000000"/>
          <w:spacing w:val="0"/>
          <w:sz w:val="21"/>
          <w:szCs w:val="24"/>
          <w:highlight w:val="none"/>
        </w:rPr>
        <w:t>高到</w:t>
      </w:r>
      <w:r>
        <w:rPr>
          <w:rFonts w:hint="eastAsia" w:ascii="Times New Roman" w:hAnsi="Times New Roman" w:eastAsia="宋体" w:cs="Times New Roman"/>
          <w:color w:val="000000"/>
          <w:spacing w:val="0"/>
          <w:sz w:val="21"/>
          <w:szCs w:val="24"/>
          <w:highlight w:val="none"/>
          <w:lang w:val="en-US" w:eastAsia="zh-CN"/>
        </w:rPr>
        <w:t>规</w:t>
      </w:r>
      <w:r>
        <w:rPr>
          <w:rFonts w:hint="eastAsia" w:ascii="Times New Roman" w:hAnsi="Times New Roman" w:eastAsia="宋体" w:cs="Times New Roman"/>
          <w:color w:val="000000"/>
          <w:spacing w:val="0"/>
          <w:sz w:val="21"/>
          <w:szCs w:val="24"/>
          <w:highlight w:val="none"/>
        </w:rPr>
        <w:t>定值</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highlight w:val="none"/>
          <w:lang w:val="en-US" w:eastAsia="zh-CN"/>
        </w:rPr>
        <w:t>成品电缆应能经受表</w:t>
      </w:r>
      <w:r>
        <w:rPr>
          <w:rFonts w:hint="eastAsia" w:ascii="Times New Roman" w:hAnsi="Times New Roman" w:eastAsia="宋体" w:cs="Times New Roman"/>
          <w:color w:val="000000"/>
          <w:spacing w:val="0"/>
          <w:sz w:val="21"/>
          <w:szCs w:val="24"/>
          <w:highlight w:val="none"/>
          <w:lang w:val="en-US" w:eastAsia="zh-CN"/>
        </w:rPr>
        <w:t>A.15</w:t>
      </w:r>
      <w:r>
        <w:rPr>
          <w:rFonts w:hint="eastAsia" w:ascii="Times New Roman" w:hAnsi="Times New Roman" w:eastAsia="宋体" w:cs="Times New Roman"/>
          <w:color w:val="000000"/>
          <w:highlight w:val="none"/>
          <w:lang w:val="en-US" w:eastAsia="zh-CN"/>
        </w:rPr>
        <w:t>规定的工频耐压试验不击穿。</w:t>
      </w:r>
    </w:p>
    <w:p w14:paraId="33E32313">
      <w:pPr>
        <w:pStyle w:val="48"/>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bookmarkStart w:id="1220" w:name="_Toc917973170"/>
      <w:bookmarkStart w:id="1221" w:name="_Toc24251"/>
      <w:bookmarkStart w:id="1222" w:name="_Toc5506"/>
      <w:bookmarkStart w:id="1223" w:name="_Toc29687"/>
      <w:bookmarkStart w:id="1224" w:name="_Toc29200"/>
      <w:bookmarkStart w:id="1225" w:name="_Toc22185"/>
      <w:bookmarkStart w:id="1226" w:name="_Toc4308"/>
      <w:bookmarkStart w:id="1227" w:name="_Toc15346"/>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228" w:name="_Toc5490"/>
      <w:bookmarkStart w:id="1229" w:name="_Toc24677"/>
      <w:bookmarkStart w:id="1230" w:name="_Toc26019"/>
      <w:r>
        <w:rPr>
          <w:rFonts w:hint="eastAsia" w:ascii="黑体" w:hAnsi="黑体" w:cs="黑体"/>
          <w:color w:val="auto"/>
          <w:highlight w:val="none"/>
          <w:lang w:val="en-US" w:eastAsia="zh-CN"/>
        </w:rPr>
        <w:t>成品电缆耐压试验电压</w:t>
      </w:r>
      <w:bookmarkEnd w:id="1220"/>
      <w:bookmarkEnd w:id="1221"/>
      <w:bookmarkEnd w:id="1222"/>
      <w:bookmarkEnd w:id="1223"/>
      <w:bookmarkEnd w:id="1224"/>
      <w:bookmarkEnd w:id="1225"/>
      <w:bookmarkEnd w:id="1226"/>
      <w:bookmarkEnd w:id="1227"/>
      <w:bookmarkEnd w:id="1228"/>
      <w:bookmarkEnd w:id="1229"/>
      <w:bookmarkEnd w:id="1230"/>
    </w:p>
    <w:tbl>
      <w:tblPr>
        <w:tblStyle w:val="42"/>
        <w:tblW w:w="9222" w:type="dxa"/>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12"/>
        <w:gridCol w:w="4710"/>
      </w:tblGrid>
      <w:tr w14:paraId="75B7163B">
        <w:trPr>
          <w:trHeight w:val="340" w:hRule="atLeast"/>
          <w:jc w:val="center"/>
        </w:trPr>
        <w:tc>
          <w:tcPr>
            <w:tcW w:w="4512" w:type="dxa"/>
            <w:tcBorders>
              <w:bottom w:val="single" w:color="231F20" w:sz="12" w:space="0"/>
            </w:tcBorders>
            <w:vAlign w:val="top"/>
          </w:tcPr>
          <w:p w14:paraId="5770DE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
                <w:woUserID w:val="1"/>
              </w:rPr>
            </w:pPr>
            <w:r>
              <w:rPr>
                <w:rFonts w:hint="eastAsia" w:ascii="Times New Roman" w:hAnsi="Times New Roman" w:eastAsia="宋体" w:cs="Times New Roman"/>
                <w:kern w:val="0"/>
                <w:sz w:val="18"/>
                <w:szCs w:val="18"/>
                <w:highlight w:val="none"/>
                <w:lang w:val="en-US" w:eastAsia="zh-CN"/>
              </w:rPr>
              <w:t>额定电压</w:t>
            </w:r>
            <w:r>
              <w:rPr>
                <w:rFonts w:hint="eastAsia" w:ascii="Times New Roman" w:hAnsi="Times New Roman" w:eastAsia="宋体" w:cs="Times New Roman"/>
                <w:kern w:val="0"/>
                <w:sz w:val="18"/>
                <w:szCs w:val="18"/>
                <w:highlight w:val="none"/>
                <w:lang w:val="en-US" w:eastAsia="zh"/>
                <w:woUserID w:val="1"/>
              </w:rPr>
              <w:t>（</w:t>
            </w:r>
            <w:r>
              <w:rPr>
                <w:rFonts w:hint="default" w:ascii="Times New Roman" w:hAnsi="Times New Roman" w:eastAsia="宋体" w:cs="Times New Roman"/>
                <w:i/>
                <w:iCs/>
                <w:kern w:val="0"/>
                <w:sz w:val="18"/>
                <w:szCs w:val="18"/>
                <w:highlight w:val="none"/>
                <w:lang w:val="en-US" w:eastAsia="zh-CN"/>
              </w:rPr>
              <w:t>U</w:t>
            </w:r>
            <w:r>
              <w:rPr>
                <w:rFonts w:hint="default" w:ascii="Times New Roman" w:hAnsi="Times New Roman" w:eastAsia="宋体" w:cs="Times New Roman"/>
                <w:i/>
                <w:iCs/>
                <w:kern w:val="0"/>
                <w:sz w:val="18"/>
                <w:szCs w:val="18"/>
                <w:highlight w:val="none"/>
                <w:vertAlign w:val="subscript"/>
                <w:lang w:val="en-US" w:eastAsia="zh-CN"/>
              </w:rPr>
              <w:t>o</w:t>
            </w:r>
            <w:r>
              <w:rPr>
                <w:rFonts w:hint="eastAsia" w:ascii="Times New Roman" w:hAnsi="Times New Roman" w:eastAsia="宋体" w:cs="Times New Roman"/>
                <w:kern w:val="0"/>
                <w:sz w:val="18"/>
                <w:szCs w:val="18"/>
                <w:highlight w:val="none"/>
                <w:lang w:val="en-US" w:eastAsia="zh"/>
                <w:woUserID w:val="1"/>
              </w:rPr>
              <w:t>）</w:t>
            </w:r>
          </w:p>
        </w:tc>
        <w:tc>
          <w:tcPr>
            <w:tcW w:w="4710" w:type="dxa"/>
            <w:tcBorders>
              <w:bottom w:val="single" w:color="231F20" w:sz="12" w:space="0"/>
            </w:tcBorders>
            <w:vAlign w:val="top"/>
          </w:tcPr>
          <w:p w14:paraId="107EC4A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试验电压</w:t>
            </w:r>
            <w:r>
              <w:rPr>
                <w:rFonts w:hint="eastAsia" w:ascii="Times New Roman" w:hAnsi="Times New Roman" w:eastAsia="宋体" w:cs="Times New Roman"/>
                <w:kern w:val="0"/>
                <w:sz w:val="18"/>
                <w:szCs w:val="18"/>
                <w:highlight w:val="none"/>
                <w:lang w:val="en-US" w:eastAsia="zh"/>
                <w:woUserID w:val="1"/>
              </w:rPr>
              <w:t>/</w:t>
            </w:r>
            <w:r>
              <w:rPr>
                <w:rFonts w:hint="eastAsia" w:ascii="Times New Roman" w:hAnsi="Times New Roman" w:eastAsia="宋体" w:cs="Times New Roman"/>
                <w:kern w:val="0"/>
                <w:sz w:val="18"/>
                <w:szCs w:val="18"/>
                <w:highlight w:val="none"/>
                <w:lang w:val="en-US" w:eastAsia="zh-CN"/>
              </w:rPr>
              <w:t>kV</w:t>
            </w:r>
          </w:p>
        </w:tc>
      </w:tr>
      <w:tr w14:paraId="3A90D76F">
        <w:trPr>
          <w:trHeight w:val="340" w:hRule="atLeast"/>
          <w:jc w:val="center"/>
        </w:trPr>
        <w:tc>
          <w:tcPr>
            <w:tcW w:w="4512" w:type="dxa"/>
            <w:tcBorders>
              <w:top w:val="single" w:color="231F20" w:sz="12" w:space="0"/>
              <w:tl2br w:val="nil"/>
              <w:tr2bl w:val="nil"/>
            </w:tcBorders>
            <w:vAlign w:val="top"/>
          </w:tcPr>
          <w:p w14:paraId="3DE18F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V</w:t>
            </w:r>
          </w:p>
        </w:tc>
        <w:tc>
          <w:tcPr>
            <w:tcW w:w="4710" w:type="dxa"/>
            <w:tcBorders>
              <w:top w:val="single" w:color="231F20" w:sz="12" w:space="0"/>
              <w:tl2br w:val="nil"/>
              <w:tr2bl w:val="nil"/>
            </w:tcBorders>
            <w:vAlign w:val="top"/>
          </w:tcPr>
          <w:p w14:paraId="249DE14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r>
      <w:tr w14:paraId="11FA6C33">
        <w:trPr>
          <w:trHeight w:val="340" w:hRule="atLeast"/>
          <w:jc w:val="center"/>
        </w:trPr>
        <w:tc>
          <w:tcPr>
            <w:tcW w:w="4512" w:type="dxa"/>
            <w:tcBorders>
              <w:tl2br w:val="nil"/>
              <w:tr2bl w:val="nil"/>
            </w:tcBorders>
            <w:vAlign w:val="top"/>
          </w:tcPr>
          <w:p w14:paraId="7B0F093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3C242D8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r>
      <w:tr w14:paraId="5E4FAC44">
        <w:trPr>
          <w:trHeight w:val="340" w:hRule="atLeast"/>
          <w:jc w:val="center"/>
        </w:trPr>
        <w:tc>
          <w:tcPr>
            <w:tcW w:w="4512" w:type="dxa"/>
            <w:tcBorders>
              <w:tl2br w:val="nil"/>
              <w:tr2bl w:val="nil"/>
            </w:tcBorders>
            <w:vAlign w:val="top"/>
          </w:tcPr>
          <w:p w14:paraId="758AEB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510B10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6.5</w:t>
            </w:r>
          </w:p>
        </w:tc>
      </w:tr>
      <w:tr w14:paraId="16447B3E">
        <w:trPr>
          <w:trHeight w:val="340" w:hRule="atLeast"/>
          <w:jc w:val="center"/>
        </w:trPr>
        <w:tc>
          <w:tcPr>
            <w:tcW w:w="4512" w:type="dxa"/>
            <w:tcBorders>
              <w:tl2br w:val="nil"/>
              <w:tr2bl w:val="nil"/>
            </w:tcBorders>
            <w:vAlign w:val="top"/>
          </w:tcPr>
          <w:p w14:paraId="08551D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6F84AC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12.5</w:t>
            </w:r>
          </w:p>
        </w:tc>
      </w:tr>
      <w:tr w14:paraId="67F417A1">
        <w:trPr>
          <w:trHeight w:val="340" w:hRule="atLeast"/>
          <w:jc w:val="center"/>
        </w:trPr>
        <w:tc>
          <w:tcPr>
            <w:tcW w:w="4512" w:type="dxa"/>
            <w:tcBorders>
              <w:tl2br w:val="nil"/>
              <w:tr2bl w:val="nil"/>
            </w:tcBorders>
            <w:vAlign w:val="top"/>
          </w:tcPr>
          <w:p w14:paraId="166A29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00AA0F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r>
      <w:tr w14:paraId="192AC38B">
        <w:trPr>
          <w:trHeight w:val="340" w:hRule="atLeast"/>
          <w:jc w:val="center"/>
        </w:trPr>
        <w:tc>
          <w:tcPr>
            <w:tcW w:w="4512" w:type="dxa"/>
            <w:tcBorders>
              <w:tl2br w:val="nil"/>
              <w:tr2bl w:val="nil"/>
            </w:tcBorders>
            <w:vAlign w:val="top"/>
          </w:tcPr>
          <w:p w14:paraId="7C7994B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8.7</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39E70D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30.5</w:t>
            </w:r>
          </w:p>
        </w:tc>
      </w:tr>
      <w:tr w14:paraId="0C83B2FB">
        <w:trPr>
          <w:trHeight w:val="340" w:hRule="atLeast"/>
          <w:jc w:val="center"/>
        </w:trPr>
        <w:tc>
          <w:tcPr>
            <w:tcW w:w="4512" w:type="dxa"/>
            <w:tcBorders>
              <w:tl2br w:val="nil"/>
              <w:tr2bl w:val="nil"/>
            </w:tcBorders>
            <w:vAlign w:val="top"/>
          </w:tcPr>
          <w:p w14:paraId="1D0F91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1C6ED4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w:t>
            </w:r>
          </w:p>
        </w:tc>
      </w:tr>
      <w:tr w14:paraId="2F9AD6EB">
        <w:trPr>
          <w:trHeight w:val="340" w:hRule="atLeast"/>
          <w:jc w:val="center"/>
        </w:trPr>
        <w:tc>
          <w:tcPr>
            <w:tcW w:w="4512" w:type="dxa"/>
            <w:tcBorders>
              <w:tl2br w:val="nil"/>
              <w:tr2bl w:val="nil"/>
            </w:tcBorders>
            <w:vAlign w:val="top"/>
          </w:tcPr>
          <w:p w14:paraId="0657F25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7E8B2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63</w:t>
            </w:r>
          </w:p>
        </w:tc>
      </w:tr>
      <w:tr w14:paraId="70679B5C">
        <w:trPr>
          <w:trHeight w:val="340" w:hRule="atLeast"/>
          <w:jc w:val="center"/>
        </w:trPr>
        <w:tc>
          <w:tcPr>
            <w:tcW w:w="4512" w:type="dxa"/>
            <w:tcBorders>
              <w:tl2br w:val="nil"/>
              <w:tr2bl w:val="nil"/>
            </w:tcBorders>
            <w:vAlign w:val="top"/>
          </w:tcPr>
          <w:p w14:paraId="27F5C3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5FD3F5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73.5</w:t>
            </w:r>
          </w:p>
        </w:tc>
      </w:tr>
      <w:tr w14:paraId="1575B171">
        <w:trPr>
          <w:trHeight w:val="340" w:hRule="atLeast"/>
          <w:jc w:val="center"/>
        </w:trPr>
        <w:tc>
          <w:tcPr>
            <w:tcW w:w="4512" w:type="dxa"/>
            <w:tcBorders>
              <w:bottom w:val="single" w:color="231F20" w:sz="12" w:space="0"/>
              <w:tl2br w:val="nil"/>
              <w:tr2bl w:val="nil"/>
            </w:tcBorders>
            <w:vAlign w:val="top"/>
          </w:tcPr>
          <w:p w14:paraId="474725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bottom w:val="single" w:color="231F20" w:sz="12" w:space="0"/>
              <w:tl2br w:val="nil"/>
              <w:tr2bl w:val="nil"/>
            </w:tcBorders>
            <w:vAlign w:val="top"/>
          </w:tcPr>
          <w:p w14:paraId="690B90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91（65）</w:t>
            </w:r>
          </w:p>
        </w:tc>
      </w:tr>
      <w:tr w14:paraId="2C4D8B05">
        <w:trPr>
          <w:trHeight w:val="340" w:hRule="atLeast"/>
          <w:jc w:val="center"/>
        </w:trPr>
        <w:tc>
          <w:tcPr>
            <w:tcW w:w="9222" w:type="dxa"/>
            <w:gridSpan w:val="2"/>
            <w:tcBorders>
              <w:top w:val="single" w:color="231F20" w:sz="12" w:space="0"/>
            </w:tcBorders>
            <w:vAlign w:val="top"/>
          </w:tcPr>
          <w:p w14:paraId="6DCB7225">
            <w:pPr>
              <w:keepNext w:val="0"/>
              <w:keepLines w:val="0"/>
              <w:suppressLineNumbers w:val="0"/>
              <w:spacing w:before="0" w:beforeAutospacing="0" w:after="0" w:afterAutospacing="0"/>
              <w:ind w:left="0" w:leftChars="0" w:right="0" w:rightChars="0" w:firstLine="360" w:firstLineChars="200"/>
              <w:jc w:val="both"/>
              <w:rPr>
                <w:rFonts w:hint="default" w:ascii="Times New Roman" w:hAnsi="Times New Roman" w:eastAsia="宋体" w:cs="Times New Roman"/>
                <w:kern w:val="0"/>
                <w:sz w:val="18"/>
                <w:szCs w:val="18"/>
                <w:highlight w:val="none"/>
                <w:lang w:val="en-US" w:eastAsia="zh-CN"/>
              </w:rPr>
            </w:pPr>
            <w:r>
              <w:rPr>
                <w:rFonts w:hint="eastAsia" w:ascii="黑体" w:hAnsi="黑体" w:eastAsia="黑体" w:cs="黑体"/>
                <w:kern w:val="0"/>
                <w:sz w:val="18"/>
                <w:szCs w:val="18"/>
                <w:highlight w:val="none"/>
                <w:lang w:val="en-US" w:eastAsia="zh-CN"/>
              </w:rPr>
              <w:t>注：</w:t>
            </w:r>
            <w:r>
              <w:rPr>
                <w:rFonts w:hint="default" w:ascii="Times New Roman" w:hAnsi="Times New Roman" w:eastAsia="宋体" w:cs="Times New Roman"/>
                <w:i/>
                <w:iCs/>
                <w:kern w:val="0"/>
                <w:sz w:val="18"/>
                <w:szCs w:val="18"/>
                <w:highlight w:val="none"/>
                <w:lang w:val="en-US" w:eastAsia="zh-CN"/>
              </w:rPr>
              <w:t>U</w:t>
            </w:r>
            <w:r>
              <w:rPr>
                <w:rFonts w:hint="default" w:ascii="Times New Roman" w:hAnsi="Times New Roman" w:eastAsia="宋体" w:cs="Times New Roman"/>
                <w:kern w:val="0"/>
                <w:sz w:val="18"/>
                <w:szCs w:val="18"/>
                <w:highlight w:val="none"/>
                <w:vertAlign w:val="baseline"/>
                <w:lang w:val="en-US" w:eastAsia="zh-CN"/>
              </w:rPr>
              <w:t>o</w:t>
            </w:r>
            <w:r>
              <w:rPr>
                <w:rFonts w:hint="eastAsia" w:ascii="Times New Roman" w:hAnsi="Times New Roman" w:eastAsia="宋体" w:cs="Times New Roman"/>
                <w:kern w:val="0"/>
                <w:sz w:val="18"/>
                <w:szCs w:val="18"/>
                <w:highlight w:val="none"/>
                <w:vertAlign w:val="baseline"/>
                <w:lang w:val="en-US" w:eastAsia="zh-CN"/>
              </w:rPr>
              <w:t>为</w:t>
            </w: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r>
              <w:rPr>
                <w:rFonts w:hint="eastAsia" w:ascii="Times New Roman" w:hAnsi="Times New Roman" w:eastAsia="宋体" w:cs="Times New Roman"/>
                <w:b w:val="0"/>
                <w:bCs w:val="0"/>
                <w:kern w:val="0"/>
                <w:sz w:val="18"/>
                <w:szCs w:val="18"/>
                <w:highlight w:val="none"/>
                <w:lang w:val="en-US" w:eastAsia="zh-CN"/>
              </w:rPr>
              <w:t>电缆在进行交流电压试验时，作为替代试验电压也可以采用65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lang w:val="en-US" w:eastAsia="zh-CN"/>
              </w:rPr>
              <w:t>kV，30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lang w:val="en-US" w:eastAsia="zh-CN"/>
              </w:rPr>
              <w:t>min。</w:t>
            </w:r>
          </w:p>
        </w:tc>
      </w:tr>
    </w:tbl>
    <w:p w14:paraId="178C8ACE">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b w:val="0"/>
          <w:bCs w:val="0"/>
          <w:color w:val="auto"/>
          <w:spacing w:val="0"/>
          <w:kern w:val="0"/>
          <w:sz w:val="21"/>
          <w:szCs w:val="21"/>
          <w:highlight w:val="none"/>
        </w:rPr>
        <w:t>局部放电试验</w:t>
      </w:r>
      <w:r>
        <w:rPr>
          <w:rFonts w:hint="eastAsia" w:ascii="黑体" w:hAnsi="黑体" w:eastAsia="黑体" w:cs="黑体"/>
          <w:color w:val="auto"/>
          <w:kern w:val="0"/>
          <w:szCs w:val="21"/>
          <w:highlight w:val="none"/>
          <w:lang w:val="en-US" w:eastAsia="zh-CN"/>
        </w:rPr>
        <w:t>（仅限额定电压</w:t>
      </w:r>
      <w:r>
        <w:rPr>
          <w:rFonts w:hint="eastAsia" w:ascii="黑体" w:hAnsi="黑体" w:eastAsia="黑体" w:cs="黑体"/>
          <w:color w:val="auto"/>
          <w:kern w:val="0"/>
          <w:sz w:val="21"/>
          <w:szCs w:val="21"/>
          <w:highlight w:val="none"/>
          <w:lang w:val="en-US" w:eastAsia="zh-CN"/>
        </w:rPr>
        <w:t>3.6</w:t>
      </w:r>
      <w:r>
        <w:rPr>
          <w:rFonts w:hint="eastAsia" w:ascii="黑体" w:hAnsi="黑体" w:eastAsia="黑体" w:cs="黑体"/>
          <w:b w:val="0"/>
          <w:bCs w:val="0"/>
          <w:color w:val="auto"/>
          <w:spacing w:val="0"/>
          <w:kern w:val="0"/>
          <w:sz w:val="21"/>
          <w:szCs w:val="21"/>
          <w:highlight w:val="none"/>
        </w:rPr>
        <w:t>/</w:t>
      </w:r>
      <w:r>
        <w:rPr>
          <w:rFonts w:hint="eastAsia" w:ascii="黑体" w:hAnsi="黑体" w:eastAsia="黑体" w:cs="黑体"/>
          <w:color w:val="auto"/>
          <w:kern w:val="0"/>
          <w:sz w:val="21"/>
          <w:szCs w:val="21"/>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 w:val="21"/>
          <w:szCs w:val="21"/>
          <w:highlight w:val="none"/>
          <w:lang w:val="en-US" w:eastAsia="zh-CN"/>
        </w:rPr>
        <w:t>～26</w:t>
      </w:r>
      <w:r>
        <w:rPr>
          <w:rFonts w:hint="eastAsia" w:ascii="黑体" w:hAnsi="黑体" w:eastAsia="黑体" w:cs="黑体"/>
          <w:b w:val="0"/>
          <w:bCs w:val="0"/>
          <w:color w:val="auto"/>
          <w:spacing w:val="0"/>
          <w:kern w:val="0"/>
          <w:sz w:val="21"/>
          <w:szCs w:val="21"/>
          <w:highlight w:val="none"/>
        </w:rPr>
        <w:t>/3</w:t>
      </w:r>
      <w:r>
        <w:rPr>
          <w:rFonts w:hint="eastAsia" w:ascii="黑体" w:hAnsi="黑体" w:eastAsia="黑体" w:cs="黑体"/>
          <w:color w:val="auto"/>
          <w:kern w:val="0"/>
          <w:sz w:val="21"/>
          <w:szCs w:val="21"/>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Cs w:val="21"/>
          <w:highlight w:val="none"/>
          <w:lang w:val="en-US" w:eastAsia="zh-CN"/>
        </w:rPr>
        <w:t>）</w:t>
      </w:r>
    </w:p>
    <w:p w14:paraId="0E142B25">
      <w:pPr>
        <w:pStyle w:val="27"/>
        <w:spacing w:before="0" w:line="360" w:lineRule="auto"/>
        <w:ind w:left="0" w:right="0"/>
        <w:rPr>
          <w:rFonts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lang w:val="en-US" w:eastAsia="zh-CN"/>
        </w:rPr>
        <w:t>局部放电试验仅限在具有</w:t>
      </w:r>
      <w:r>
        <w:rPr>
          <w:rFonts w:ascii="宋体" w:hAnsi="宋体" w:eastAsia="宋体" w:cs="宋体"/>
          <w:spacing w:val="10"/>
          <w:sz w:val="20"/>
          <w:szCs w:val="20"/>
        </w:rPr>
        <w:t>导体屏蔽和绝缘屏蔽的电缆绝缘线芯上</w:t>
      </w:r>
      <w:r>
        <w:rPr>
          <w:rFonts w:hint="eastAsia" w:eastAsia="宋体" w:cs="宋体"/>
          <w:spacing w:val="10"/>
          <w:sz w:val="20"/>
          <w:szCs w:val="20"/>
          <w:lang w:val="en-US" w:eastAsia="zh-CN"/>
        </w:rPr>
        <w:t>进行。</w:t>
      </w:r>
      <w:r>
        <w:rPr>
          <w:rFonts w:ascii="Times New Roman" w:hAnsi="Times New Roman" w:eastAsia="宋体" w:cs="Times New Roman"/>
          <w:color w:val="000000"/>
          <w:spacing w:val="0"/>
          <w:sz w:val="21"/>
          <w:szCs w:val="24"/>
          <w:highlight w:val="none"/>
        </w:rPr>
        <w:t>应按</w:t>
      </w:r>
      <w:r>
        <w:rPr>
          <w:rFonts w:ascii="Times New Roman" w:hAnsi="Times New Roman" w:eastAsia="宋体" w:cs="Times New Roman"/>
          <w:color w:val="000000"/>
          <w:sz w:val="21"/>
          <w:szCs w:val="24"/>
          <w:highlight w:val="none"/>
        </w:rPr>
        <w:t>GB</w:t>
      </w:r>
      <w:r>
        <w:rPr>
          <w:rFonts w:ascii="Times New Roman" w:hAnsi="Times New Roman" w:eastAsia="宋体" w:cs="Times New Roman"/>
          <w:color w:val="000000"/>
          <w:spacing w:val="0"/>
          <w:sz w:val="21"/>
          <w:szCs w:val="24"/>
          <w:highlight w:val="none"/>
        </w:rPr>
        <w:t>/T</w:t>
      </w:r>
      <w:r>
        <w:rPr>
          <w:rFonts w:hint="default" w:ascii="Times New Roman" w:hAnsi="Times New Roman" w:eastAsia="宋体" w:cs="Times New Roman"/>
          <w:color w:val="000000"/>
          <w:spacing w:val="0"/>
          <w:sz w:val="21"/>
          <w:szCs w:val="24"/>
          <w:highlight w:val="none"/>
          <w:lang w:val="en-US" w:eastAsia="zh-CN"/>
        </w:rPr>
        <w:t xml:space="preserve"> </w:t>
      </w:r>
      <w:r>
        <w:rPr>
          <w:rFonts w:ascii="Times New Roman" w:hAnsi="Times New Roman" w:eastAsia="宋体" w:cs="Times New Roman"/>
          <w:color w:val="000000"/>
          <w:spacing w:val="0"/>
          <w:sz w:val="21"/>
          <w:szCs w:val="24"/>
          <w:highlight w:val="none"/>
        </w:rPr>
        <w:t>3048.12进行局部放电试验，试验灵敏度应为10</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ascii="Times New Roman" w:hAnsi="Times New Roman" w:eastAsia="宋体" w:cs="Times New Roman"/>
          <w:color w:val="000000"/>
          <w:spacing w:val="0"/>
          <w:sz w:val="21"/>
          <w:szCs w:val="24"/>
          <w:highlight w:val="none"/>
        </w:rPr>
        <w:t>或更优。</w:t>
      </w:r>
    </w:p>
    <w:p w14:paraId="744E7405">
      <w:pPr>
        <w:pStyle w:val="27"/>
        <w:spacing w:before="0" w:line="360" w:lineRule="auto"/>
        <w:ind w:left="0" w:right="0"/>
        <w:rPr>
          <w:rFonts w:ascii="Times New Roman" w:hAnsi="Times New Roman" w:eastAsia="宋体" w:cs="Times New Roman"/>
          <w:color w:val="000000"/>
          <w:sz w:val="21"/>
          <w:szCs w:val="24"/>
          <w:highlight w:val="none"/>
        </w:rPr>
      </w:pPr>
      <w:r>
        <w:rPr>
          <w:rFonts w:ascii="Times New Roman" w:hAnsi="Times New Roman" w:eastAsia="宋体" w:cs="Times New Roman"/>
          <w:color w:val="000000"/>
          <w:spacing w:val="0"/>
          <w:sz w:val="21"/>
          <w:szCs w:val="24"/>
          <w:highlight w:val="none"/>
        </w:rPr>
        <w:t>三芯电缆的所有绝缘线芯都应试验</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电压施加于每一根导体和金属屏蔽之间。试验电压应逐渐升高到2</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i/>
          <w:iCs/>
          <w:color w:val="000000"/>
          <w:spacing w:val="0"/>
          <w:sz w:val="21"/>
          <w:szCs w:val="24"/>
          <w:highlight w:val="none"/>
        </w:rPr>
        <w:t>U₀</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并保持10</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pacing w:val="0"/>
          <w:sz w:val="21"/>
          <w:szCs w:val="24"/>
          <w:highlight w:val="none"/>
        </w:rPr>
        <w:t>s</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然后缓慢降到1.73</w:t>
      </w:r>
      <w:r>
        <w:rPr>
          <w:rFonts w:hint="eastAsia" w:ascii="Times New Roman" w:hAnsi="Times New Roman" w:eastAsia="宋体" w:cs="Times New Roman"/>
          <w:kern w:val="0"/>
          <w:sz w:val="10"/>
          <w:szCs w:val="10"/>
          <w:highlight w:val="none"/>
          <w:lang w:val="en-US" w:eastAsia="zh-CN"/>
        </w:rPr>
        <w:t xml:space="preserve"> </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w:t>
      </w:r>
    </w:p>
    <w:p w14:paraId="4CD7988D">
      <w:pPr>
        <w:pStyle w:val="27"/>
        <w:spacing w:line="360" w:lineRule="auto"/>
        <w:ind w:firstLineChars="200"/>
        <w:rPr>
          <w:rFonts w:hint="eastAsia" w:ascii="Times New Roman" w:hAnsi="Times New Roman" w:eastAsia="宋体" w:cs="Times New Roman"/>
          <w:color w:val="000000"/>
          <w:spacing w:val="0"/>
          <w:sz w:val="21"/>
          <w:szCs w:val="24"/>
          <w:highlight w:val="none"/>
          <w:lang w:eastAsia="zh-CN"/>
        </w:rPr>
      </w:pPr>
      <w:r>
        <w:rPr>
          <w:rFonts w:ascii="Times New Roman" w:hAnsi="Times New Roman" w:eastAsia="宋体" w:cs="Times New Roman"/>
          <w:color w:val="000000"/>
          <w:spacing w:val="0"/>
          <w:sz w:val="21"/>
          <w:szCs w:val="24"/>
          <w:highlight w:val="none"/>
        </w:rPr>
        <w:t>在1.73</w:t>
      </w:r>
      <w:r>
        <w:rPr>
          <w:rFonts w:hint="eastAsia" w:ascii="Times New Roman" w:hAnsi="Times New Roman" w:eastAsia="宋体" w:cs="Times New Roman"/>
          <w:kern w:val="0"/>
          <w:sz w:val="10"/>
          <w:szCs w:val="10"/>
          <w:highlight w:val="none"/>
          <w:lang w:val="en-US" w:eastAsia="zh-CN"/>
        </w:rPr>
        <w:t xml:space="preserve"> </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₀下，应无任何由被试电缆产生的超过声明试验灵敏度的可检测到的放电</w:t>
      </w:r>
      <w:r>
        <w:rPr>
          <w:rFonts w:hint="eastAsia" w:ascii="Times New Roman" w:hAnsi="Times New Roman" w:eastAsia="宋体" w:cs="Times New Roman"/>
          <w:color w:val="000000"/>
          <w:spacing w:val="0"/>
          <w:sz w:val="21"/>
          <w:szCs w:val="24"/>
          <w:highlight w:val="none"/>
          <w:lang w:eastAsia="zh-CN"/>
        </w:rPr>
        <w:t>。</w:t>
      </w:r>
    </w:p>
    <w:p w14:paraId="4F7C8711">
      <w:pPr>
        <w:numPr>
          <w:ilvl w:val="3"/>
          <w:numId w:val="15"/>
        </w:numPr>
        <w:tabs>
          <w:tab w:val="left" w:pos="420"/>
          <w:tab w:val="clear" w:pos="0"/>
        </w:tabs>
        <w:spacing w:before="157" w:beforeLines="50" w:after="157" w:afterLines="50" w:line="360" w:lineRule="auto"/>
        <w:ind w:left="0" w:firstLine="0" w:firstLineChars="0"/>
        <w:jc w:val="left"/>
        <w:outlineLvl w:val="3"/>
        <w:rPr>
          <w:rFonts w:hint="eastAsia" w:ascii="Times New Roman" w:hAnsi="Times New Roman" w:eastAsia="宋体" w:cs="Times New Roman"/>
          <w:color w:val="000000"/>
          <w:spacing w:val="0"/>
          <w:sz w:val="21"/>
          <w:szCs w:val="24"/>
          <w:highlight w:val="none"/>
        </w:rPr>
      </w:pPr>
      <w:r>
        <w:rPr>
          <w:rFonts w:hint="eastAsia" w:ascii="黑体" w:hAnsi="黑体" w:eastAsia="黑体" w:cs="黑体"/>
          <w:b w:val="0"/>
          <w:bCs w:val="0"/>
          <w:color w:val="auto"/>
          <w:spacing w:val="0"/>
          <w:kern w:val="0"/>
          <w:sz w:val="21"/>
          <w:szCs w:val="21"/>
          <w:highlight w:val="none"/>
          <w:lang w:val="en-US" w:eastAsia="zh-CN"/>
        </w:rPr>
        <w:t>弯曲试验及随后的</w:t>
      </w:r>
      <w:r>
        <w:rPr>
          <w:rFonts w:hint="eastAsia" w:ascii="黑体" w:hAnsi="黑体" w:eastAsia="黑体" w:cs="黑体"/>
          <w:b w:val="0"/>
          <w:bCs w:val="0"/>
          <w:color w:val="auto"/>
          <w:spacing w:val="0"/>
          <w:kern w:val="0"/>
          <w:sz w:val="21"/>
          <w:szCs w:val="21"/>
          <w:highlight w:val="none"/>
        </w:rPr>
        <w:t>局部放电试验</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黑体" w:hAnsi="黑体" w:eastAsia="黑体" w:cs="黑体"/>
          <w:color w:val="auto"/>
          <w:kern w:val="0"/>
          <w:szCs w:val="21"/>
          <w:highlight w:val="none"/>
          <w:lang w:val="en-US" w:eastAsia="zh-CN"/>
        </w:rPr>
        <w:t>）</w:t>
      </w:r>
    </w:p>
    <w:p w14:paraId="433DFCCC">
      <w:pPr>
        <w:pStyle w:val="27"/>
        <w:autoSpaceDE/>
        <w:autoSpaceDN/>
        <w:spacing w:before="0" w:line="360" w:lineRule="auto"/>
        <w:ind w:left="0"/>
        <w:rPr>
          <w:rFonts w:hint="default" w:ascii="Times New Roman" w:hAnsi="Times New Roman" w:eastAsia="宋体" w:cs="Times New Roman"/>
          <w:color w:val="000000"/>
          <w:spacing w:val="0"/>
          <w:sz w:val="21"/>
          <w:szCs w:val="24"/>
          <w:highlight w:val="none"/>
          <w:lang w:val="en-US" w:eastAsia="zh-CN"/>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78051B9A">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在室温下试样应围绕试验圆柱体(例如线盘的筒体)至少绕一整圈，然后松开展直，再在相反方向上重复此过程。此操作循环应进行三次。</w:t>
      </w:r>
    </w:p>
    <w:p w14:paraId="4E004EE5">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试验圆柱体的直径应为：</w:t>
      </w:r>
    </w:p>
    <w:p w14:paraId="221E912E">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——单芯电缆：12</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±5%</w:t>
      </w:r>
      <w:r>
        <w:rPr>
          <w:rFonts w:hint="eastAsia" w:ascii="Times New Roman" w:hAnsi="Times New Roman" w:eastAsia="宋体" w:cs="Times New Roman"/>
          <w:color w:val="000000"/>
          <w:spacing w:val="0"/>
          <w:sz w:val="21"/>
          <w:szCs w:val="24"/>
          <w:highlight w:val="none"/>
          <w:lang w:eastAsia="zh"/>
          <w:woUserID w:val="1"/>
        </w:rPr>
        <w:t>；</w:t>
      </w:r>
    </w:p>
    <w:p w14:paraId="7794A1CF">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——三芯电缆：10</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±5%。</w:t>
      </w:r>
    </w:p>
    <w:p w14:paraId="16B436D6">
      <w:pPr>
        <w:pStyle w:val="27"/>
        <w:autoSpaceDE/>
        <w:autoSpaceDN/>
        <w:spacing w:before="0" w:line="360" w:lineRule="auto"/>
        <w:ind w:left="0" w:right="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其中：</w:t>
      </w:r>
    </w:p>
    <w:p w14:paraId="157A907C">
      <w:pPr>
        <w:pStyle w:val="27"/>
        <w:spacing w:before="0" w:line="360" w:lineRule="auto"/>
        <w:ind w:left="0" w:right="2900" w:firstLine="42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——导体的实测直径，单位为毫米</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mm</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w:t>
      </w:r>
    </w:p>
    <w:p w14:paraId="5899DCBA">
      <w:pPr>
        <w:pStyle w:val="27"/>
        <w:autoSpaceDE/>
        <w:autoSpaceDN/>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——电缆试样实测外径，单位为毫米</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mm</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按</w:t>
      </w:r>
      <w:r>
        <w:rPr>
          <w:rFonts w:hint="eastAsia" w:ascii="Times New Roman" w:hAnsi="Times New Roman" w:eastAsia="宋体" w:cs="Times New Roman"/>
          <w:color w:val="000000"/>
          <w:spacing w:val="0"/>
          <w:sz w:val="21"/>
          <w:szCs w:val="24"/>
          <w:highlight w:val="none"/>
          <w:lang w:eastAsia="zh-CN"/>
        </w:rPr>
        <w:t>A</w:t>
      </w:r>
      <w:r>
        <w:rPr>
          <w:rFonts w:hint="eastAsia" w:ascii="Times New Roman" w:hAnsi="Times New Roman" w:eastAsia="宋体" w:cs="Times New Roman"/>
          <w:color w:val="000000"/>
          <w:spacing w:val="0"/>
          <w:sz w:val="21"/>
          <w:szCs w:val="24"/>
          <w:highlight w:val="none"/>
          <w:lang w:val="en-US" w:eastAsia="zh-CN"/>
        </w:rPr>
        <w:t>.3.8要求</w:t>
      </w:r>
      <w:r>
        <w:rPr>
          <w:rFonts w:hint="eastAsia" w:ascii="Times New Roman" w:hAnsi="Times New Roman" w:eastAsia="宋体" w:cs="Times New Roman"/>
          <w:color w:val="000000"/>
          <w:spacing w:val="0"/>
          <w:sz w:val="21"/>
          <w:szCs w:val="24"/>
          <w:highlight w:val="none"/>
        </w:rPr>
        <w:t>测量。</w:t>
      </w:r>
    </w:p>
    <w:p w14:paraId="59E5EA4A">
      <w:pPr>
        <w:pStyle w:val="27"/>
        <w:spacing w:line="360" w:lineRule="auto"/>
        <w:ind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本试验完成后，试样应</w:t>
      </w:r>
      <w:r>
        <w:rPr>
          <w:rFonts w:hint="eastAsia" w:ascii="Times New Roman" w:hAnsi="Times New Roman" w:eastAsia="宋体" w:cs="Times New Roman"/>
          <w:color w:val="000000"/>
          <w:spacing w:val="0"/>
          <w:sz w:val="21"/>
          <w:szCs w:val="24"/>
          <w:highlight w:val="none"/>
          <w:lang w:val="en-US" w:eastAsia="zh-CN"/>
        </w:rPr>
        <w:t>马上</w:t>
      </w:r>
      <w:r>
        <w:rPr>
          <w:rFonts w:hint="eastAsia" w:ascii="Times New Roman" w:hAnsi="Times New Roman" w:eastAsia="宋体" w:cs="Times New Roman"/>
          <w:color w:val="000000"/>
          <w:spacing w:val="0"/>
          <w:sz w:val="21"/>
          <w:szCs w:val="24"/>
          <w:highlight w:val="none"/>
        </w:rPr>
        <w:t>进行局部放电试验，</w:t>
      </w:r>
      <w:r>
        <w:rPr>
          <w:rFonts w:hint="eastAsia" w:ascii="Times New Roman" w:hAnsi="Times New Roman" w:eastAsia="宋体" w:cs="Times New Roman"/>
          <w:color w:val="000000"/>
          <w:spacing w:val="0"/>
          <w:sz w:val="21"/>
          <w:szCs w:val="24"/>
          <w:highlight w:val="none"/>
          <w:lang w:val="en-US" w:eastAsia="zh-CN"/>
        </w:rPr>
        <w:t>试验</w:t>
      </w:r>
      <w:r>
        <w:rPr>
          <w:rFonts w:ascii="Times New Roman" w:hAnsi="Times New Roman" w:eastAsia="宋体" w:cs="Times New Roman"/>
          <w:color w:val="000000"/>
          <w:spacing w:val="0"/>
          <w:sz w:val="21"/>
          <w:szCs w:val="24"/>
          <w:highlight w:val="none"/>
        </w:rPr>
        <w:t>灵敏度应为</w:t>
      </w:r>
      <w:r>
        <w:rPr>
          <w:rFonts w:hint="eastAsia" w:ascii="Times New Roman" w:hAnsi="Times New Roman" w:eastAsia="宋体" w:cs="Times New Roman"/>
          <w:color w:val="000000"/>
          <w:spacing w:val="0"/>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hint="eastAsia" w:ascii="Times New Roman" w:hAnsi="Times New Roman" w:eastAsia="宋体" w:cs="Times New Roman"/>
          <w:color w:val="000000"/>
          <w:sz w:val="21"/>
          <w:szCs w:val="24"/>
          <w:highlight w:val="none"/>
          <w:lang w:val="en-US" w:eastAsia="zh-CN"/>
        </w:rPr>
        <w:t>或更优，其余均应符合A.4.3.2要求</w:t>
      </w:r>
      <w:r>
        <w:rPr>
          <w:rFonts w:hint="eastAsia" w:ascii="Times New Roman" w:hAnsi="Times New Roman" w:eastAsia="宋体" w:cs="Times New Roman"/>
          <w:color w:val="000000"/>
          <w:spacing w:val="0"/>
          <w:sz w:val="21"/>
          <w:szCs w:val="24"/>
          <w:highlight w:val="none"/>
        </w:rPr>
        <w:t>。</w:t>
      </w:r>
    </w:p>
    <w:p w14:paraId="3B1786B0">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spacing w:val="0"/>
          <w:kern w:val="0"/>
          <w:sz w:val="21"/>
          <w:szCs w:val="21"/>
          <w:highlight w:val="none"/>
        </w:rPr>
      </w:pPr>
      <w:r>
        <w:rPr>
          <w:rFonts w:hint="eastAsia" w:ascii="黑体" w:hAnsi="黑体" w:eastAsia="黑体" w:cs="黑体"/>
          <w:b w:val="0"/>
          <w:bCs w:val="0"/>
          <w:color w:val="auto"/>
          <w:kern w:val="0"/>
          <w:sz w:val="21"/>
          <w:szCs w:val="21"/>
          <w:highlight w:val="none"/>
        </w:rPr>
        <w:t>tan</w:t>
      </w:r>
      <w:r>
        <w:rPr>
          <w:rFonts w:hint="eastAsia" w:ascii="黑体" w:hAnsi="黑体" w:eastAsia="黑体" w:cs="黑体"/>
          <w:b w:val="0"/>
          <w:bCs w:val="0"/>
          <w:color w:val="auto"/>
          <w:spacing w:val="0"/>
          <w:kern w:val="0"/>
          <w:sz w:val="21"/>
          <w:szCs w:val="21"/>
          <w:highlight w:val="none"/>
        </w:rPr>
        <w:t>δ测量</w:t>
      </w:r>
      <w:r>
        <w:rPr>
          <w:rFonts w:hint="eastAsia" w:ascii="黑体" w:hAnsi="黑体" w:eastAsia="黑体" w:cs="黑体"/>
          <w:color w:val="auto"/>
          <w:kern w:val="0"/>
          <w:szCs w:val="21"/>
          <w:highlight w:val="none"/>
          <w:lang w:val="en-US" w:eastAsia="zh-CN"/>
        </w:rPr>
        <w:t>（仅限额定电压</w:t>
      </w:r>
      <w:r>
        <w:rPr>
          <w:rFonts w:hint="eastAsia" w:ascii="黑体" w:hAnsi="黑体" w:eastAsia="黑体" w:cs="黑体"/>
          <w:color w:val="auto"/>
          <w:kern w:val="0"/>
          <w:sz w:val="21"/>
          <w:szCs w:val="21"/>
          <w:highlight w:val="none"/>
          <w:lang w:val="en-US" w:eastAsia="zh-CN"/>
        </w:rPr>
        <w:t>6</w:t>
      </w:r>
      <w:r>
        <w:rPr>
          <w:rFonts w:hint="eastAsia" w:ascii="黑体" w:hAnsi="黑体" w:eastAsia="黑体" w:cs="黑体"/>
          <w:b w:val="0"/>
          <w:bCs w:val="0"/>
          <w:color w:val="auto"/>
          <w:spacing w:val="0"/>
          <w:kern w:val="0"/>
          <w:sz w:val="21"/>
          <w:szCs w:val="21"/>
          <w:highlight w:val="none"/>
        </w:rPr>
        <w:t>/</w:t>
      </w:r>
      <w:r>
        <w:rPr>
          <w:rFonts w:hint="eastAsia" w:ascii="黑体" w:hAnsi="黑体" w:eastAsia="黑体" w:cs="黑体"/>
          <w:color w:val="auto"/>
          <w:kern w:val="0"/>
          <w:sz w:val="21"/>
          <w:szCs w:val="21"/>
          <w:highlight w:val="none"/>
          <w:lang w:val="en-US" w:eastAsia="zh-CN"/>
        </w:rPr>
        <w:t>10</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 w:val="21"/>
          <w:szCs w:val="21"/>
          <w:highlight w:val="none"/>
          <w:lang w:val="en-US" w:eastAsia="zh-CN"/>
        </w:rPr>
        <w:t>～26</w:t>
      </w:r>
      <w:r>
        <w:rPr>
          <w:rFonts w:hint="eastAsia" w:ascii="黑体" w:hAnsi="黑体" w:eastAsia="黑体" w:cs="黑体"/>
          <w:b w:val="0"/>
          <w:bCs w:val="0"/>
          <w:color w:val="auto"/>
          <w:spacing w:val="0"/>
          <w:kern w:val="0"/>
          <w:sz w:val="21"/>
          <w:szCs w:val="21"/>
          <w:highlight w:val="none"/>
        </w:rPr>
        <w:t>/3</w:t>
      </w:r>
      <w:r>
        <w:rPr>
          <w:rFonts w:hint="eastAsia" w:ascii="黑体" w:hAnsi="黑体" w:eastAsia="黑体" w:cs="黑体"/>
          <w:color w:val="auto"/>
          <w:kern w:val="0"/>
          <w:sz w:val="21"/>
          <w:szCs w:val="21"/>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Cs w:val="21"/>
          <w:highlight w:val="none"/>
          <w:lang w:val="en-US" w:eastAsia="zh-CN"/>
        </w:rPr>
        <w:t>）</w:t>
      </w:r>
    </w:p>
    <w:p w14:paraId="44F2BCE0">
      <w:pPr>
        <w:pStyle w:val="27"/>
        <w:spacing w:before="0" w:line="360" w:lineRule="auto"/>
        <w:ind w:left="0" w:right="0"/>
        <w:rPr>
          <w:rFonts w:hint="eastAsia" w:ascii="Times New Roman" w:hAnsi="Times New Roman" w:eastAsia="宋体" w:cs="Times New Roman"/>
          <w:color w:val="000000"/>
          <w:spacing w:val="0"/>
          <w:sz w:val="21"/>
          <w:szCs w:val="24"/>
          <w:highlight w:val="none"/>
          <w:lang w:val="en-US" w:eastAsia="zh-CN"/>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2E81E6A5">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成品电缆试样应采用下述方法之一加热：试样应放置在液体槽或烘箱中，或者在试样的金属屏蔽层或导体或两者都通电流加热。</w:t>
      </w:r>
    </w:p>
    <w:p w14:paraId="5440CF97">
      <w:pPr>
        <w:pStyle w:val="27"/>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试样应加热至导体温度超过电缆正常运行时导体最高温度5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w:t>
      </w:r>
    </w:p>
    <w:p w14:paraId="0D6A644C">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每一方法中，都应测量导体的温度，可通过测量导体电阻确定，或者用放在液体槽、烘箱内或者放在屏蔽层表面上，或者放在与被测电缆相同的另一根同样加热的参照电缆上的测温装置进行测量。</w:t>
      </w:r>
    </w:p>
    <w:p w14:paraId="4D97740A">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额定电压21/35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和26/35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z w:val="21"/>
          <w:szCs w:val="24"/>
          <w:highlight w:val="none"/>
          <w:lang w:val="en-US" w:eastAsia="zh-CN"/>
        </w:rPr>
        <w:t>的</w:t>
      </w:r>
      <w:r>
        <w:rPr>
          <w:rFonts w:hint="eastAsia" w:ascii="Times New Roman" w:hAnsi="Times New Roman" w:eastAsia="宋体" w:cs="Times New Roman"/>
          <w:color w:val="000000"/>
          <w:spacing w:val="0"/>
          <w:sz w:val="21"/>
          <w:szCs w:val="24"/>
          <w:highlight w:val="none"/>
        </w:rPr>
        <w:t>电缆应在</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w:t>
      </w:r>
      <w:r>
        <w:rPr>
          <w:rFonts w:hint="eastAsia" w:ascii="Times New Roman" w:hAnsi="Times New Roman" w:eastAsia="宋体" w:cs="Times New Roman"/>
          <w:color w:val="000000"/>
          <w:spacing w:val="0"/>
          <w:sz w:val="21"/>
          <w:szCs w:val="24"/>
          <w:highlight w:val="none"/>
        </w:rPr>
        <w:t>和上述规定的温度下进行</w:t>
      </w:r>
      <w:r>
        <w:rPr>
          <w:rFonts w:hint="default" w:ascii="Times New Roman Regular" w:hAnsi="Times New Roman Regular" w:eastAsia="宋体" w:cs="Times New Roman Regular"/>
          <w:b w:val="0"/>
          <w:bCs w:val="0"/>
          <w:color w:val="000000"/>
          <w:kern w:val="2"/>
          <w:sz w:val="21"/>
          <w:szCs w:val="24"/>
          <w:highlight w:val="none"/>
        </w:rPr>
        <w:t>tan</w:t>
      </w:r>
      <w:r>
        <w:rPr>
          <w:rFonts w:hint="default" w:ascii="Times New Roman Regular" w:hAnsi="Times New Roman Regular" w:eastAsia="宋体" w:cs="Times New Roman Regular"/>
          <w:b w:val="0"/>
          <w:bCs w:val="0"/>
          <w:color w:val="000000"/>
          <w:spacing w:val="0"/>
          <w:kern w:val="2"/>
          <w:sz w:val="21"/>
          <w:szCs w:val="24"/>
          <w:highlight w:val="none"/>
        </w:rPr>
        <w:t>δ</w:t>
      </w:r>
      <w:r>
        <w:rPr>
          <w:rFonts w:hint="eastAsia" w:ascii="Times New Roman" w:hAnsi="Times New Roman" w:eastAsia="宋体" w:cs="Times New Roman"/>
          <w:color w:val="000000"/>
          <w:spacing w:val="0"/>
          <w:sz w:val="21"/>
          <w:szCs w:val="24"/>
          <w:highlight w:val="none"/>
        </w:rPr>
        <w:t>测量，其余电压等级的电缆在交流电压不低于2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和上述规定温度下进行</w:t>
      </w:r>
      <w:r>
        <w:rPr>
          <w:rFonts w:hint="default" w:ascii="Times New Roman Regular" w:hAnsi="Times New Roman Regular" w:eastAsia="宋体" w:cs="Times New Roman Regular"/>
          <w:b w:val="0"/>
          <w:bCs w:val="0"/>
          <w:color w:val="000000"/>
          <w:kern w:val="2"/>
          <w:sz w:val="21"/>
          <w:szCs w:val="24"/>
          <w:highlight w:val="none"/>
        </w:rPr>
        <w:t>tan</w:t>
      </w:r>
      <w:r>
        <w:rPr>
          <w:rFonts w:hint="default" w:ascii="Times New Roman Regular" w:hAnsi="Times New Roman Regular" w:eastAsia="宋体" w:cs="Times New Roman Regular"/>
          <w:b w:val="0"/>
          <w:bCs w:val="0"/>
          <w:color w:val="000000"/>
          <w:spacing w:val="0"/>
          <w:kern w:val="2"/>
          <w:sz w:val="21"/>
          <w:szCs w:val="24"/>
          <w:highlight w:val="none"/>
        </w:rPr>
        <w:t>δ</w:t>
      </w:r>
      <w:r>
        <w:rPr>
          <w:rFonts w:hint="eastAsia" w:ascii="Times New Roman" w:hAnsi="Times New Roman" w:eastAsia="宋体" w:cs="Times New Roman"/>
          <w:color w:val="000000"/>
          <w:spacing w:val="0"/>
          <w:sz w:val="21"/>
          <w:szCs w:val="24"/>
          <w:highlight w:val="none"/>
        </w:rPr>
        <w:t>测量。</w:t>
      </w:r>
    </w:p>
    <w:p w14:paraId="5342AA81">
      <w:pPr>
        <w:pStyle w:val="27"/>
        <w:spacing w:line="360" w:lineRule="auto"/>
        <w:ind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测量值</w:t>
      </w:r>
      <w:r>
        <w:rPr>
          <w:rFonts w:hint="eastAsia" w:ascii="Times New Roman" w:hAnsi="Times New Roman" w:eastAsia="宋体" w:cs="Times New Roman"/>
          <w:color w:val="000000"/>
          <w:spacing w:val="0"/>
          <w:sz w:val="21"/>
          <w:szCs w:val="24"/>
          <w:highlight w:val="none"/>
          <w:lang w:eastAsia="zh-CN"/>
        </w:rPr>
        <w:t>不应</w:t>
      </w:r>
      <w:r>
        <w:rPr>
          <w:rFonts w:hint="eastAsia" w:ascii="Times New Roman" w:hAnsi="Times New Roman" w:eastAsia="宋体" w:cs="Times New Roman"/>
          <w:color w:val="000000"/>
          <w:spacing w:val="0"/>
          <w:sz w:val="21"/>
          <w:szCs w:val="24"/>
          <w:highlight w:val="none"/>
        </w:rPr>
        <w:t>高于表</w:t>
      </w:r>
      <w:r>
        <w:rPr>
          <w:rFonts w:hint="eastAsia" w:ascii="Times New Roman" w:hAnsi="Times New Roman" w:eastAsia="宋体" w:cs="Times New Roman"/>
          <w:color w:val="000000"/>
          <w:spacing w:val="0"/>
          <w:sz w:val="21"/>
          <w:szCs w:val="24"/>
          <w:highlight w:val="none"/>
          <w:lang w:val="en-US" w:eastAsia="zh-CN"/>
        </w:rPr>
        <w:t>A.16</w:t>
      </w:r>
      <w:r>
        <w:rPr>
          <w:rFonts w:hint="eastAsia" w:ascii="Times New Roman" w:hAnsi="Times New Roman" w:eastAsia="宋体" w:cs="Times New Roman"/>
          <w:color w:val="000000"/>
          <w:spacing w:val="0"/>
          <w:sz w:val="21"/>
          <w:szCs w:val="24"/>
          <w:highlight w:val="none"/>
        </w:rPr>
        <w:t>规定。</w:t>
      </w:r>
    </w:p>
    <w:p w14:paraId="38698BA3">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bookmarkStart w:id="1231" w:name="_Toc8537"/>
      <w:bookmarkStart w:id="1232" w:name="_Toc13821"/>
      <w:bookmarkStart w:id="1233" w:name="_Toc5505"/>
      <w:bookmarkStart w:id="1234" w:name="_Toc8973"/>
      <w:bookmarkStart w:id="1235" w:name="_Toc24553"/>
      <w:bookmarkStart w:id="1236" w:name="_Toc24902"/>
      <w:bookmarkStart w:id="1237" w:name="_Toc765729810"/>
      <w:bookmarkStart w:id="1238" w:name="_Toc20154"/>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39" w:name="_Toc8430"/>
      <w:bookmarkStart w:id="1240" w:name="_Toc4430"/>
      <w:bookmarkStart w:id="1241" w:name="_Toc18291"/>
      <w:r>
        <w:rPr>
          <w:rFonts w:hint="eastAsia" w:ascii="黑体" w:hAnsi="黑体" w:cs="黑体"/>
          <w:highlight w:val="none"/>
          <w:lang w:val="en-US" w:eastAsia="zh-CN"/>
        </w:rPr>
        <w:t>EPR-90绝缘混合料的</w:t>
      </w:r>
      <w:r>
        <w:rPr>
          <w:rFonts w:hint="eastAsia" w:ascii="黑体" w:hAnsi="黑体" w:eastAsia="黑体" w:cs="黑体"/>
          <w:b w:val="0"/>
          <w:bCs w:val="0"/>
          <w:color w:val="auto"/>
          <w:kern w:val="0"/>
          <w:sz w:val="21"/>
          <w:szCs w:val="21"/>
          <w:highlight w:val="none"/>
        </w:rPr>
        <w:t>tan</w:t>
      </w:r>
      <w:r>
        <w:rPr>
          <w:rFonts w:hint="eastAsia" w:ascii="黑体" w:hAnsi="黑体" w:eastAsia="黑体" w:cs="黑体"/>
          <w:b w:val="0"/>
          <w:bCs w:val="0"/>
          <w:color w:val="auto"/>
          <w:spacing w:val="0"/>
          <w:kern w:val="0"/>
          <w:sz w:val="21"/>
          <w:szCs w:val="21"/>
          <w:highlight w:val="none"/>
        </w:rPr>
        <w:t>δ</w:t>
      </w:r>
      <w:r>
        <w:rPr>
          <w:rFonts w:hint="eastAsia" w:ascii="黑体" w:hAnsi="黑体" w:cs="黑体"/>
          <w:highlight w:val="none"/>
          <w:lang w:val="en-US" w:eastAsia="zh-CN"/>
        </w:rPr>
        <w:t>试验要求</w:t>
      </w:r>
      <w:bookmarkEnd w:id="1231"/>
      <w:bookmarkEnd w:id="1232"/>
      <w:bookmarkEnd w:id="1233"/>
      <w:bookmarkEnd w:id="1234"/>
      <w:bookmarkEnd w:id="1235"/>
      <w:bookmarkEnd w:id="1236"/>
      <w:bookmarkEnd w:id="1237"/>
      <w:bookmarkEnd w:id="1238"/>
      <w:bookmarkEnd w:id="1239"/>
      <w:bookmarkEnd w:id="1240"/>
      <w:bookmarkEnd w:id="1241"/>
    </w:p>
    <w:tbl>
      <w:tblPr>
        <w:tblStyle w:val="42"/>
        <w:tblW w:w="91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94"/>
        <w:gridCol w:w="4475"/>
        <w:gridCol w:w="1438"/>
        <w:gridCol w:w="2353"/>
      </w:tblGrid>
      <w:tr w14:paraId="32A98A00">
        <w:trPr>
          <w:trHeight w:val="340" w:hRule="atLeast"/>
          <w:jc w:val="center"/>
        </w:trPr>
        <w:tc>
          <w:tcPr>
            <w:tcW w:w="894" w:type="dxa"/>
            <w:tcBorders>
              <w:bottom w:val="single" w:color="000000" w:sz="12" w:space="0"/>
            </w:tcBorders>
            <w:vAlign w:val="top"/>
          </w:tcPr>
          <w:p w14:paraId="16DCA6C0">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序号</w:t>
            </w:r>
          </w:p>
        </w:tc>
        <w:tc>
          <w:tcPr>
            <w:tcW w:w="4475" w:type="dxa"/>
            <w:tcBorders>
              <w:bottom w:val="single" w:color="000000" w:sz="12" w:space="0"/>
            </w:tcBorders>
            <w:vAlign w:val="top"/>
          </w:tcPr>
          <w:p w14:paraId="5CDEA3C6">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试验项目和试验条件</w:t>
            </w:r>
          </w:p>
        </w:tc>
        <w:tc>
          <w:tcPr>
            <w:tcW w:w="1438" w:type="dxa"/>
            <w:tcBorders>
              <w:bottom w:val="single" w:color="000000" w:sz="12" w:space="0"/>
            </w:tcBorders>
            <w:vAlign w:val="top"/>
          </w:tcPr>
          <w:p w14:paraId="3504D6B3">
            <w:pPr>
              <w:spacing w:before="0" w:line="22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单位</w:t>
            </w:r>
          </w:p>
        </w:tc>
        <w:tc>
          <w:tcPr>
            <w:tcW w:w="2353" w:type="dxa"/>
            <w:tcBorders>
              <w:bottom w:val="single" w:color="000000" w:sz="12" w:space="0"/>
            </w:tcBorders>
            <w:vAlign w:val="top"/>
          </w:tcPr>
          <w:p w14:paraId="539DC963">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性能要求</w:t>
            </w:r>
          </w:p>
        </w:tc>
      </w:tr>
      <w:tr w14:paraId="0B1E3C60">
        <w:trPr>
          <w:trHeight w:val="340" w:hRule="atLeast"/>
          <w:jc w:val="center"/>
        </w:trPr>
        <w:tc>
          <w:tcPr>
            <w:tcW w:w="894" w:type="dxa"/>
            <w:tcBorders>
              <w:top w:val="single" w:color="000000" w:sz="12" w:space="0"/>
              <w:tl2br w:val="nil"/>
              <w:tr2bl w:val="nil"/>
            </w:tcBorders>
            <w:vAlign w:val="center"/>
          </w:tcPr>
          <w:p w14:paraId="0DD40E5C">
            <w:pPr>
              <w:spacing w:before="0" w:line="182" w:lineRule="auto"/>
              <w:ind w:left="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1</w:t>
            </w:r>
          </w:p>
        </w:tc>
        <w:tc>
          <w:tcPr>
            <w:tcW w:w="4475" w:type="dxa"/>
            <w:tcBorders>
              <w:top w:val="single" w:color="000000" w:sz="12" w:space="0"/>
              <w:tl2br w:val="nil"/>
              <w:tr2bl w:val="nil"/>
            </w:tcBorders>
            <w:vAlign w:val="top"/>
          </w:tcPr>
          <w:p w14:paraId="1E4C36D3">
            <w:pPr>
              <w:spacing w:before="0" w:line="219" w:lineRule="auto"/>
              <w:ind w:left="0"/>
              <w:jc w:val="both"/>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正常运行时导体最高温度</w:t>
            </w:r>
          </w:p>
        </w:tc>
        <w:tc>
          <w:tcPr>
            <w:tcW w:w="1438" w:type="dxa"/>
            <w:tcBorders>
              <w:top w:val="single" w:color="000000" w:sz="12" w:space="0"/>
              <w:tl2br w:val="nil"/>
              <w:tr2bl w:val="nil"/>
            </w:tcBorders>
            <w:vAlign w:val="top"/>
          </w:tcPr>
          <w:p w14:paraId="3C103B48">
            <w:pPr>
              <w:spacing w:before="0" w:line="237"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w:t>
            </w:r>
          </w:p>
        </w:tc>
        <w:tc>
          <w:tcPr>
            <w:tcW w:w="2353" w:type="dxa"/>
            <w:tcBorders>
              <w:top w:val="single" w:color="000000" w:sz="12" w:space="0"/>
              <w:tl2br w:val="nil"/>
              <w:tr2bl w:val="nil"/>
            </w:tcBorders>
            <w:vAlign w:val="top"/>
          </w:tcPr>
          <w:p w14:paraId="56FE5875">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90</w:t>
            </w:r>
          </w:p>
        </w:tc>
      </w:tr>
      <w:tr w14:paraId="4476C02C">
        <w:trPr>
          <w:trHeight w:val="340" w:hRule="atLeast"/>
          <w:jc w:val="center"/>
        </w:trPr>
        <w:tc>
          <w:tcPr>
            <w:tcW w:w="894" w:type="dxa"/>
            <w:tcBorders>
              <w:tl2br w:val="nil"/>
              <w:tr2bl w:val="nil"/>
            </w:tcBorders>
            <w:vAlign w:val="center"/>
          </w:tcPr>
          <w:p w14:paraId="3DDF3971">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w:t>
            </w:r>
          </w:p>
        </w:tc>
        <w:tc>
          <w:tcPr>
            <w:tcW w:w="4475" w:type="dxa"/>
            <w:tcBorders>
              <w:tl2br w:val="nil"/>
              <w:tr2bl w:val="nil"/>
            </w:tcBorders>
            <w:vAlign w:val="top"/>
          </w:tcPr>
          <w:p w14:paraId="0C236789">
            <w:pPr>
              <w:spacing w:before="0" w:line="260" w:lineRule="auto"/>
              <w:ind w:left="0" w:right="0"/>
              <w:jc w:val="both"/>
              <w:rPr>
                <w:rFonts w:hint="eastAsia" w:ascii="Times New Roman" w:hAnsi="Times New Roman" w:eastAsia="宋体" w:cs="Times New Roman"/>
                <w:spacing w:val="0"/>
                <w:kern w:val="0"/>
                <w:sz w:val="18"/>
                <w:szCs w:val="18"/>
                <w:highlight w:val="none"/>
                <w:lang w:eastAsia="zh-CN"/>
              </w:rPr>
            </w:pPr>
            <w:r>
              <w:rPr>
                <w:rFonts w:hint="default" w:ascii="Times New Roman Regular" w:hAnsi="Times New Roman Regular" w:eastAsia="宋体" w:cs="Times New Roman Regular"/>
                <w:b w:val="0"/>
                <w:bCs w:val="0"/>
                <w:color w:val="000000"/>
                <w:kern w:val="2"/>
                <w:sz w:val="18"/>
                <w:szCs w:val="18"/>
                <w:highlight w:val="none"/>
              </w:rPr>
              <w:t>tan</w:t>
            </w:r>
            <w:r>
              <w:rPr>
                <w:rFonts w:hint="default" w:ascii="Times New Roman Regular" w:hAnsi="Times New Roman Regular" w:eastAsia="宋体" w:cs="Times New Roman Regular"/>
                <w:b w:val="0"/>
                <w:bCs w:val="0"/>
                <w:color w:val="000000"/>
                <w:spacing w:val="0"/>
                <w:kern w:val="2"/>
                <w:sz w:val="18"/>
                <w:szCs w:val="18"/>
                <w:highlight w:val="none"/>
              </w:rPr>
              <w:t>δ</w:t>
            </w:r>
          </w:p>
          <w:p w14:paraId="377177C8">
            <w:pPr>
              <w:spacing w:before="0" w:line="260" w:lineRule="auto"/>
              <w:ind w:left="0" w:right="0"/>
              <w:jc w:val="both"/>
              <w:rPr>
                <w:rFonts w:hint="eastAsia" w:ascii="Times New Roman" w:hAnsi="Times New Roman" w:eastAsia="宋体" w:cs="Times New Roman"/>
                <w:spacing w:val="0"/>
                <w:kern w:val="0"/>
                <w:sz w:val="18"/>
                <w:szCs w:val="18"/>
                <w:highlight w:val="none"/>
              </w:rPr>
            </w:pP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额定电压低于35</w:t>
            </w:r>
            <w:r>
              <w:rPr>
                <w:rFonts w:hint="eastAsia" w:ascii="Times New Roman" w:hAnsi="Times New Roman" w:eastAsia="宋体" w:cs="Times New Roman"/>
                <w:kern w:val="0"/>
                <w:sz w:val="10"/>
                <w:szCs w:val="10"/>
                <w:highlight w:val="none"/>
                <w:lang w:val="en-US" w:eastAsia="zh-CN"/>
                <w:woUserID w:val="1"/>
              </w:rPr>
              <w:t xml:space="preserve"> </w:t>
            </w:r>
            <w:r>
              <w:rPr>
                <w:rFonts w:hint="eastAsia" w:ascii="Times New Roman" w:hAnsi="Times New Roman" w:eastAsia="宋体" w:cs="Times New Roman"/>
                <w:spacing w:val="0"/>
                <w:kern w:val="0"/>
                <w:sz w:val="18"/>
                <w:szCs w:val="18"/>
                <w:highlight w:val="none"/>
              </w:rPr>
              <w:t>kV电缆的</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5～100</w:t>
            </w:r>
            <w:r>
              <w:rPr>
                <w:rFonts w:hint="eastAsia" w:ascii="Times New Roman" w:hAnsi="Times New Roman" w:eastAsia="宋体" w:cs="Times New Roman"/>
                <w:spacing w:val="0"/>
                <w:kern w:val="0"/>
                <w:sz w:val="18"/>
                <w:szCs w:val="18"/>
                <w:highlight w:val="none"/>
                <w:lang w:eastAsia="zh-CN"/>
              </w:rPr>
              <w:t>）</w:t>
            </w:r>
            <w:r>
              <w:rPr>
                <w:rFonts w:hint="default" w:ascii="Times New Roman" w:hAnsi="Times New Roman" w:eastAsia="宋体" w:cs="Times New Roman"/>
                <w:spacing w:val="0"/>
                <w:kern w:val="0"/>
                <w:sz w:val="18"/>
                <w:szCs w:val="18"/>
                <w:highlight w:val="none"/>
              </w:rPr>
              <w:t>℃</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最大值</w:t>
            </w:r>
          </w:p>
          <w:p w14:paraId="22CD8367">
            <w:pPr>
              <w:spacing w:before="0" w:line="260" w:lineRule="auto"/>
              <w:ind w:left="0" w:right="0"/>
              <w:jc w:val="both"/>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额定电压35</w:t>
            </w:r>
            <w:r>
              <w:rPr>
                <w:rFonts w:hint="eastAsia" w:ascii="Times New Roman" w:hAnsi="Times New Roman" w:eastAsia="宋体" w:cs="Times New Roman"/>
                <w:kern w:val="0"/>
                <w:sz w:val="10"/>
                <w:szCs w:val="10"/>
                <w:highlight w:val="none"/>
                <w:lang w:val="en-US" w:eastAsia="zh-CN"/>
                <w:woUserID w:val="1"/>
              </w:rPr>
              <w:t xml:space="preserve"> </w:t>
            </w:r>
            <w:r>
              <w:rPr>
                <w:rFonts w:hint="eastAsia" w:ascii="Times New Roman" w:hAnsi="Times New Roman" w:eastAsia="宋体" w:cs="Times New Roman"/>
                <w:spacing w:val="0"/>
                <w:kern w:val="0"/>
                <w:sz w:val="18"/>
                <w:szCs w:val="18"/>
                <w:highlight w:val="none"/>
              </w:rPr>
              <w:t>kV电缆</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95～100</w:t>
            </w:r>
            <w:r>
              <w:rPr>
                <w:rFonts w:hint="eastAsia" w:ascii="Times New Roman" w:hAnsi="Times New Roman" w:eastAsia="宋体" w:cs="Times New Roman"/>
                <w:spacing w:val="0"/>
                <w:kern w:val="0"/>
                <w:sz w:val="18"/>
                <w:szCs w:val="18"/>
                <w:highlight w:val="none"/>
                <w:lang w:eastAsia="zh-CN"/>
              </w:rPr>
              <w:t>）</w:t>
            </w:r>
            <w:r>
              <w:rPr>
                <w:rFonts w:hint="default" w:ascii="Times New Roman" w:hAnsi="Times New Roman" w:eastAsia="宋体" w:cs="Times New Roman"/>
                <w:spacing w:val="0"/>
                <w:kern w:val="0"/>
                <w:sz w:val="18"/>
                <w:szCs w:val="18"/>
                <w:highlight w:val="none"/>
              </w:rPr>
              <w:t>℃</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最大值</w:t>
            </w:r>
          </w:p>
        </w:tc>
        <w:tc>
          <w:tcPr>
            <w:tcW w:w="1438" w:type="dxa"/>
            <w:tcBorders>
              <w:tl2br w:val="nil"/>
              <w:tr2bl w:val="nil"/>
            </w:tcBorders>
            <w:vAlign w:val="top"/>
          </w:tcPr>
          <w:p w14:paraId="713878D3">
            <w:pPr>
              <w:jc w:val="center"/>
              <w:rPr>
                <w:rFonts w:hint="eastAsia" w:ascii="Times New Roman" w:hAnsi="Times New Roman" w:eastAsia="宋体" w:cs="Times New Roman"/>
                <w:kern w:val="0"/>
                <w:sz w:val="18"/>
                <w:szCs w:val="18"/>
                <w:highlight w:val="none"/>
              </w:rPr>
            </w:pPr>
          </w:p>
        </w:tc>
        <w:tc>
          <w:tcPr>
            <w:tcW w:w="2353" w:type="dxa"/>
            <w:tcBorders>
              <w:tl2br w:val="nil"/>
              <w:tr2bl w:val="nil"/>
            </w:tcBorders>
            <w:vAlign w:val="top"/>
          </w:tcPr>
          <w:p w14:paraId="496304F5">
            <w:pPr>
              <w:spacing w:line="240" w:lineRule="auto"/>
              <w:jc w:val="center"/>
              <w:rPr>
                <w:rFonts w:hint="eastAsia" w:ascii="Times New Roman" w:hAnsi="Times New Roman" w:eastAsia="宋体" w:cs="Times New Roman"/>
                <w:kern w:val="0"/>
                <w:sz w:val="18"/>
                <w:szCs w:val="18"/>
                <w:highlight w:val="none"/>
              </w:rPr>
            </w:pPr>
          </w:p>
          <w:p w14:paraId="7F43424F">
            <w:pPr>
              <w:spacing w:before="0" w:line="250"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400×10</w:t>
            </w:r>
            <w:r>
              <w:rPr>
                <w:rFonts w:hint="eastAsia" w:ascii="Times New Roman" w:hAnsi="Times New Roman" w:eastAsia="宋体" w:cs="Times New Roman"/>
                <w:spacing w:val="0"/>
                <w:kern w:val="0"/>
                <w:sz w:val="18"/>
                <w:szCs w:val="18"/>
                <w:highlight w:val="none"/>
                <w:vertAlign w:val="superscript"/>
              </w:rPr>
              <w:t>-</w:t>
            </w:r>
            <w:r>
              <w:rPr>
                <w:rFonts w:hint="eastAsia" w:ascii="Times New Roman" w:hAnsi="Times New Roman" w:eastAsia="宋体" w:cs="Times New Roman"/>
                <w:spacing w:val="0"/>
                <w:kern w:val="0"/>
                <w:sz w:val="18"/>
                <w:szCs w:val="18"/>
                <w:highlight w:val="none"/>
                <w:vertAlign w:val="superscript"/>
                <w:lang w:val="en-US" w:eastAsia="zh-CN"/>
              </w:rPr>
              <w:t>4</w:t>
            </w:r>
          </w:p>
          <w:p w14:paraId="6073D52D">
            <w:pPr>
              <w:spacing w:before="0" w:line="250"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50×10</w:t>
            </w:r>
            <w:r>
              <w:rPr>
                <w:rFonts w:hint="eastAsia" w:ascii="Times New Roman" w:hAnsi="Times New Roman" w:eastAsia="宋体" w:cs="Times New Roman"/>
                <w:spacing w:val="0"/>
                <w:kern w:val="0"/>
                <w:sz w:val="18"/>
                <w:szCs w:val="18"/>
                <w:highlight w:val="none"/>
                <w:vertAlign w:val="superscript"/>
              </w:rPr>
              <w:t>-4</w:t>
            </w:r>
          </w:p>
        </w:tc>
      </w:tr>
    </w:tbl>
    <w:p w14:paraId="1AD0F1DD">
      <w:pPr>
        <w:numPr>
          <w:ilvl w:val="3"/>
          <w:numId w:val="15"/>
        </w:numPr>
        <w:tabs>
          <w:tab w:val="left" w:pos="420"/>
          <w:tab w:val="clear" w:pos="0"/>
        </w:tabs>
        <w:spacing w:before="313" w:beforeLines="100" w:after="157" w:afterLines="50" w:line="240" w:lineRule="auto"/>
        <w:ind w:firstLine="0" w:firstLineChars="0"/>
        <w:jc w:val="left"/>
        <w:outlineLvl w:val="3"/>
        <w:rPr>
          <w:rFonts w:hint="eastAsia" w:ascii="黑体" w:hAnsi="黑体" w:eastAsia="黑体" w:cs="黑体"/>
          <w:color w:val="auto"/>
          <w:spacing w:val="0"/>
          <w:kern w:val="0"/>
          <w:sz w:val="21"/>
          <w:szCs w:val="21"/>
          <w:highlight w:val="none"/>
        </w:rPr>
      </w:pPr>
      <w:r>
        <w:rPr>
          <w:rFonts w:hint="eastAsia" w:ascii="黑体" w:hAnsi="黑体" w:eastAsia="黑体" w:cs="黑体"/>
          <w:b w:val="0"/>
          <w:bCs w:val="0"/>
          <w:color w:val="auto"/>
          <w:kern w:val="0"/>
          <w:sz w:val="21"/>
          <w:szCs w:val="21"/>
          <w:highlight w:val="none"/>
          <w:lang w:val="en-US" w:eastAsia="zh-CN"/>
        </w:rPr>
        <w:t>热</w:t>
      </w:r>
      <w:r>
        <w:rPr>
          <w:rFonts w:hint="eastAsia" w:ascii="黑体" w:hAnsi="黑体" w:eastAsia="黑体" w:cs="黑体"/>
          <w:b w:val="0"/>
          <w:bCs w:val="0"/>
          <w:color w:val="auto"/>
          <w:kern w:val="0"/>
          <w:sz w:val="21"/>
          <w:szCs w:val="21"/>
          <w:highlight w:val="none"/>
        </w:rPr>
        <w:t>循环试验及随后的局部放电试验</w:t>
      </w:r>
      <w:r>
        <w:rPr>
          <w:rFonts w:hint="eastAsia" w:ascii="黑体" w:hAnsi="黑体" w:eastAsia="黑体" w:cs="黑体"/>
          <w:b w:val="0"/>
          <w:bCs w:val="0"/>
          <w:color w:val="auto"/>
          <w:kern w:val="0"/>
          <w:sz w:val="21"/>
          <w:szCs w:val="21"/>
          <w:highlight w:val="none"/>
          <w:lang w:eastAsia="zh-CN"/>
        </w:rPr>
        <w:t>（</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b w:val="0"/>
          <w:bCs w:val="0"/>
          <w:color w:val="auto"/>
          <w:kern w:val="0"/>
          <w:sz w:val="21"/>
          <w:szCs w:val="21"/>
          <w:highlight w:val="none"/>
          <w:lang w:eastAsia="zh-CN"/>
        </w:rPr>
        <w:t>）</w:t>
      </w:r>
    </w:p>
    <w:p w14:paraId="1B3F3853">
      <w:pPr>
        <w:pStyle w:val="27"/>
        <w:spacing w:before="0" w:line="360" w:lineRule="auto"/>
        <w:ind w:left="0" w:right="0" w:firstLine="420"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69B70E64">
      <w:pPr>
        <w:pStyle w:val="27"/>
        <w:spacing w:before="0" w:line="360" w:lineRule="auto"/>
        <w:ind w:left="0" w:right="0" w:firstLine="42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试样应在试验室的地面上展开，并在试样导体上通以电流加热，直至导体达到稳定温度，此温度应超过电缆正常运行时导体最高温度5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K。三芯电缆的加热电流应通过所有导体。</w:t>
      </w:r>
    </w:p>
    <w:p w14:paraId="29E8ADA6">
      <w:pPr>
        <w:pStyle w:val="27"/>
        <w:spacing w:before="0" w:line="360" w:lineRule="auto"/>
        <w:ind w:left="0" w:right="0"/>
        <w:jc w:val="both"/>
        <w:rPr>
          <w:rFonts w:hint="eastAsia" w:ascii="Times New Roman" w:hAnsi="Times New Roman" w:eastAsia="宋体" w:cs="Times New Roman"/>
          <w:color w:val="000000"/>
          <w:sz w:val="21"/>
          <w:szCs w:val="24"/>
          <w:highlight w:val="none"/>
          <w:lang w:eastAsia="zh-CN"/>
        </w:rPr>
      </w:pPr>
      <w:r>
        <w:rPr>
          <w:rFonts w:hint="eastAsia" w:ascii="Times New Roman" w:hAnsi="Times New Roman" w:eastAsia="宋体" w:cs="Times New Roman"/>
          <w:color w:val="000000"/>
          <w:spacing w:val="0"/>
          <w:sz w:val="21"/>
          <w:szCs w:val="24"/>
          <w:highlight w:val="none"/>
        </w:rPr>
        <w:t>对于额定电压18/30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及以下电压等级的电缆，加热循环应持续至少8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在每一加热过程中，导体应在达到规定温度后至少维持2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随后应在空气中自然冷却至少3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使导体温度不超过环境温度10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w:t>
      </w:r>
      <w:r>
        <w:rPr>
          <w:rFonts w:hint="eastAsia" w:ascii="Times New Roman" w:hAnsi="Times New Roman" w:eastAsia="宋体" w:cs="Times New Roman"/>
          <w:color w:val="000000"/>
          <w:spacing w:val="0"/>
          <w:sz w:val="21"/>
          <w:szCs w:val="24"/>
          <w:highlight w:val="none"/>
          <w:lang w:eastAsia="zh-CN"/>
        </w:rPr>
        <w:t>。</w:t>
      </w:r>
    </w:p>
    <w:p w14:paraId="44888B42">
      <w:pPr>
        <w:pStyle w:val="27"/>
        <w:spacing w:before="0" w:line="360" w:lineRule="auto"/>
        <w:ind w:left="0" w:right="0"/>
        <w:jc w:val="both"/>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对于额定电压18/30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以上电压等级的电缆，加热循环应持续至少24</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其中加热过程应持续至少8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在每一加热过程中</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导体应在达到规定温度后至少维持2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随后应在空气中自然冷却至少16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h使导体温度不超过环境温度10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K或30</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取二者中较高值。</w:t>
      </w:r>
    </w:p>
    <w:p w14:paraId="73344DA8">
      <w:pPr>
        <w:pStyle w:val="27"/>
        <w:spacing w:before="0" w:line="360" w:lineRule="auto"/>
        <w:ind w:left="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上述的循环应重复20次。第20个循环后，试样应</w:t>
      </w:r>
      <w:r>
        <w:rPr>
          <w:rFonts w:hint="eastAsia" w:ascii="Times New Roman" w:hAnsi="Times New Roman" w:eastAsia="宋体" w:cs="Times New Roman"/>
          <w:color w:val="000000"/>
          <w:spacing w:val="0"/>
          <w:sz w:val="21"/>
          <w:szCs w:val="24"/>
          <w:highlight w:val="none"/>
          <w:lang w:val="en-US" w:eastAsia="zh-CN"/>
        </w:rPr>
        <w:t>马上</w:t>
      </w:r>
      <w:r>
        <w:rPr>
          <w:rFonts w:hint="eastAsia" w:ascii="Times New Roman" w:hAnsi="Times New Roman" w:eastAsia="宋体" w:cs="Times New Roman"/>
          <w:color w:val="000000"/>
          <w:spacing w:val="0"/>
          <w:sz w:val="21"/>
          <w:szCs w:val="24"/>
          <w:highlight w:val="none"/>
        </w:rPr>
        <w:t>进行局部放电试验，</w:t>
      </w:r>
      <w:r>
        <w:rPr>
          <w:rFonts w:hint="eastAsia" w:ascii="Times New Roman" w:hAnsi="Times New Roman" w:eastAsia="宋体" w:cs="Times New Roman"/>
          <w:color w:val="000000"/>
          <w:spacing w:val="0"/>
          <w:sz w:val="21"/>
          <w:szCs w:val="24"/>
          <w:highlight w:val="none"/>
          <w:lang w:val="en-US" w:eastAsia="zh-CN"/>
        </w:rPr>
        <w:t>试验</w:t>
      </w:r>
      <w:r>
        <w:rPr>
          <w:rFonts w:ascii="Times New Roman" w:hAnsi="Times New Roman" w:eastAsia="宋体" w:cs="Times New Roman"/>
          <w:color w:val="000000"/>
          <w:spacing w:val="0"/>
          <w:sz w:val="21"/>
          <w:szCs w:val="24"/>
          <w:highlight w:val="none"/>
        </w:rPr>
        <w:t>灵敏度应为</w:t>
      </w:r>
      <w:r>
        <w:rPr>
          <w:rFonts w:hint="eastAsia" w:ascii="Times New Roman" w:hAnsi="Times New Roman" w:eastAsia="宋体" w:cs="Times New Roman"/>
          <w:color w:val="000000"/>
          <w:spacing w:val="0"/>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hint="eastAsia" w:ascii="Times New Roman" w:hAnsi="Times New Roman" w:eastAsia="宋体" w:cs="Times New Roman"/>
          <w:color w:val="000000"/>
          <w:sz w:val="21"/>
          <w:szCs w:val="24"/>
          <w:highlight w:val="none"/>
          <w:lang w:val="en-US" w:eastAsia="zh-CN"/>
        </w:rPr>
        <w:t>或更优，其余均应符合</w:t>
      </w:r>
      <w:r>
        <w:rPr>
          <w:rFonts w:hint="eastAsia" w:ascii="Times New Roman" w:hAnsi="Times New Roman" w:eastAsia="宋体" w:cs="Times New Roman"/>
          <w:color w:val="000000"/>
          <w:spacing w:val="0"/>
          <w:sz w:val="21"/>
          <w:szCs w:val="24"/>
          <w:highlight w:val="none"/>
          <w:lang w:val="en-US" w:eastAsia="zh-CN"/>
        </w:rPr>
        <w:t>本文</w:t>
      </w:r>
      <w:r>
        <w:rPr>
          <w:rFonts w:hint="eastAsia" w:ascii="Times New Roman" w:hAnsi="Times New Roman" w:eastAsia="宋体" w:cs="Times New Roman"/>
          <w:color w:val="000000"/>
          <w:sz w:val="21"/>
          <w:szCs w:val="24"/>
          <w:highlight w:val="none"/>
          <w:lang w:val="en-US" w:eastAsia="zh-CN"/>
        </w:rPr>
        <w:t>A.4.3.2要求。</w:t>
      </w:r>
    </w:p>
    <w:p w14:paraId="1FF97FD3">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冲击电压试验（仅限额定电压</w:t>
      </w:r>
      <w:r>
        <w:rPr>
          <w:rFonts w:hint="eastAsia" w:ascii="黑体" w:hAnsi="黑体" w:eastAsia="黑体" w:cs="黑体"/>
          <w:color w:val="000000"/>
          <w:highlight w:val="none"/>
          <w:lang w:val="en-US" w:eastAsia="zh-CN"/>
        </w:rPr>
        <w:t>1.8/3</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color w:val="000000"/>
          <w:highlight w:val="none"/>
          <w:lang w:val="en-US" w:eastAsia="zh-CN"/>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auto"/>
          <w:kern w:val="0"/>
          <w:szCs w:val="21"/>
          <w:highlight w:val="none"/>
          <w:lang w:val="en-US" w:eastAsia="zh-CN"/>
        </w:rPr>
        <w:t>）</w:t>
      </w:r>
    </w:p>
    <w:p w14:paraId="5B27759A">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额定电压1.8/3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color w:val="000000"/>
          <w:highlight w:val="none"/>
          <w:lang w:val="en-US" w:eastAsia="zh-CN"/>
        </w:rPr>
        <w:t>成品电缆应进行冲击电压试验。试样长度10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p>
    <w:p w14:paraId="551D9A64">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试验应在导体温度高于正常运行时导体的最高温度5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K的电缆上进行。按GB/T 3048.13规定的步骤施加冲击电压，冲击电压峰值见表A.17。对于没有分相屏蔽的多芯电缆，每次冲击电压应依次施加在每相导体与地之间，其他导体连接在一起并接地。</w:t>
      </w:r>
    </w:p>
    <w:p w14:paraId="0093E676">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电缆的每根绝缘线芯应承受正负各10次冲击电压后不击穿。</w:t>
      </w:r>
    </w:p>
    <w:p w14:paraId="2FBDCC41">
      <w:pPr>
        <w:widowControl/>
        <w:autoSpaceDE w:val="0"/>
        <w:autoSpaceDN w:val="0"/>
        <w:spacing w:before="0" w:line="360" w:lineRule="auto"/>
        <w:ind w:left="0" w:right="0" w:firstLine="420" w:firstLineChars="200"/>
        <w:rPr>
          <w:rFonts w:ascii="宋体" w:hAnsi="宋体" w:eastAsia="宋体" w:cs="宋体"/>
          <w:spacing w:val="3"/>
          <w:sz w:val="21"/>
          <w:szCs w:val="21"/>
        </w:rPr>
      </w:pPr>
      <w:r>
        <w:rPr>
          <w:rFonts w:hint="eastAsia" w:ascii="宋体" w:hAnsi="宋体" w:eastAsia="宋体" w:cs="宋体"/>
          <w:sz w:val="21"/>
          <w:szCs w:val="21"/>
          <w:lang w:val="en-US" w:eastAsia="zh-CN"/>
        </w:rPr>
        <w:t>对于具有</w:t>
      </w:r>
      <w:r>
        <w:rPr>
          <w:rFonts w:hint="eastAsia" w:ascii="Times New Roman" w:hAnsi="Times New Roman" w:eastAsia="宋体" w:cs="Times New Roman"/>
          <w:color w:val="000000"/>
          <w:spacing w:val="0"/>
          <w:sz w:val="21"/>
          <w:szCs w:val="24"/>
          <w:highlight w:val="none"/>
          <w:lang w:val="en-US" w:eastAsia="zh-CN"/>
        </w:rPr>
        <w:t>导体屏蔽和绝缘屏蔽的电缆，</w:t>
      </w:r>
      <w:r>
        <w:rPr>
          <w:rFonts w:ascii="宋体" w:hAnsi="宋体" w:eastAsia="宋体" w:cs="宋体"/>
          <w:sz w:val="21"/>
          <w:szCs w:val="21"/>
        </w:rPr>
        <w:t>在冲击电压试验后，电缆试样的每一绝缘线芯应在室温下进</w:t>
      </w:r>
      <w:r>
        <w:rPr>
          <w:rFonts w:ascii="宋体" w:hAnsi="宋体" w:eastAsia="宋体" w:cs="宋体"/>
          <w:spacing w:val="-1"/>
          <w:sz w:val="21"/>
          <w:szCs w:val="21"/>
        </w:rPr>
        <w:t>行工频电压试验</w:t>
      </w:r>
      <w:r>
        <w:rPr>
          <w:rFonts w:ascii="Times New Roman Regular" w:hAnsi="Times New Roman Regular" w:eastAsia="宋体" w:cs="Times New Roman Regular"/>
          <w:spacing w:val="-1"/>
          <w:sz w:val="21"/>
          <w:szCs w:val="21"/>
        </w:rPr>
        <w:t>15</w:t>
      </w:r>
      <w:r>
        <w:rPr>
          <w:rFonts w:hint="default" w:ascii="Times New Roman Regular" w:hAnsi="Times New Roman Regular" w:eastAsia="宋体" w:cs="Times New Roman Regular"/>
          <w:spacing w:val="-1"/>
          <w:sz w:val="10"/>
          <w:szCs w:val="10"/>
          <w:lang w:val="en-US" w:eastAsia="zh-CN"/>
        </w:rPr>
        <w:t xml:space="preserve"> </w:t>
      </w:r>
      <w:r>
        <w:rPr>
          <w:rFonts w:ascii="Times New Roman Regular" w:hAnsi="Times New Roman Regular" w:eastAsia="Times New Roman" w:cs="Times New Roman Regular"/>
          <w:spacing w:val="-1"/>
          <w:sz w:val="21"/>
          <w:szCs w:val="21"/>
        </w:rPr>
        <w:t>min</w:t>
      </w:r>
      <w:r>
        <w:rPr>
          <w:rFonts w:ascii="宋体" w:hAnsi="宋体" w:eastAsia="宋体" w:cs="宋体"/>
          <w:spacing w:val="-1"/>
          <w:sz w:val="21"/>
          <w:szCs w:val="21"/>
        </w:rPr>
        <w:t>。试验电压应</w:t>
      </w:r>
      <w:r>
        <w:rPr>
          <w:rFonts w:ascii="宋体" w:hAnsi="宋体" w:eastAsia="宋体" w:cs="宋体"/>
          <w:spacing w:val="3"/>
          <w:sz w:val="21"/>
          <w:szCs w:val="21"/>
        </w:rPr>
        <w:t>按表</w:t>
      </w:r>
      <w:r>
        <w:rPr>
          <w:rFonts w:hint="eastAsia" w:ascii="宋体" w:hAnsi="宋体" w:eastAsia="宋体" w:cs="宋体"/>
          <w:spacing w:val="3"/>
          <w:sz w:val="21"/>
          <w:szCs w:val="21"/>
          <w:lang w:val="en-US" w:eastAsia="zh-CN"/>
        </w:rPr>
        <w:t>X</w:t>
      </w:r>
      <w:r>
        <w:rPr>
          <w:rFonts w:ascii="宋体" w:hAnsi="宋体" w:eastAsia="宋体" w:cs="宋体"/>
          <w:spacing w:val="3"/>
          <w:sz w:val="21"/>
          <w:szCs w:val="21"/>
        </w:rPr>
        <w:t>规定</w:t>
      </w:r>
      <w:r>
        <w:rPr>
          <w:rFonts w:hint="eastAsia" w:ascii="宋体" w:hAnsi="宋体" w:eastAsia="宋体" w:cs="宋体"/>
          <w:spacing w:val="3"/>
          <w:sz w:val="21"/>
          <w:szCs w:val="21"/>
          <w:lang w:eastAsia="zh-CN"/>
        </w:rPr>
        <w:t>。</w:t>
      </w:r>
      <w:r>
        <w:rPr>
          <w:rFonts w:ascii="宋体" w:hAnsi="宋体" w:eastAsia="宋体" w:cs="宋体"/>
          <w:spacing w:val="3"/>
          <w:sz w:val="21"/>
          <w:szCs w:val="21"/>
        </w:rPr>
        <w:t>绝缘</w:t>
      </w:r>
      <w:r>
        <w:rPr>
          <w:rFonts w:hint="eastAsia" w:ascii="宋体" w:hAnsi="宋体" w:eastAsia="宋体" w:cs="宋体"/>
          <w:spacing w:val="3"/>
          <w:sz w:val="21"/>
          <w:szCs w:val="21"/>
          <w:lang w:eastAsia="zh-CN"/>
        </w:rPr>
        <w:t>不应</w:t>
      </w:r>
      <w:r>
        <w:rPr>
          <w:rFonts w:ascii="宋体" w:hAnsi="宋体" w:eastAsia="宋体" w:cs="宋体"/>
          <w:spacing w:val="3"/>
          <w:sz w:val="21"/>
          <w:szCs w:val="21"/>
        </w:rPr>
        <w:t>发生击穿。</w:t>
      </w:r>
    </w:p>
    <w:p w14:paraId="7FE1FC69">
      <w:pPr>
        <w:pStyle w:val="48"/>
        <w:widowControl/>
        <w:numPr>
          <w:ilvl w:val="0"/>
          <w:numId w:val="0"/>
        </w:numPr>
        <w:spacing w:before="157" w:beforeLines="50" w:after="157" w:afterLines="50" w:line="360" w:lineRule="auto"/>
        <w:ind w:leftChars="0"/>
        <w:jc w:val="center"/>
        <w:outlineLvl w:val="9"/>
        <w:rPr>
          <w:rFonts w:ascii="宋体" w:hAnsi="宋体" w:eastAsia="宋体" w:cs="宋体"/>
          <w:spacing w:val="3"/>
          <w:sz w:val="21"/>
          <w:szCs w:val="21"/>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17</w:t>
      </w:r>
      <w:r>
        <w:rPr>
          <w:rFonts w:hint="eastAsia" w:ascii="黑体" w:hAnsi="黑体" w:eastAsia="黑体" w:cs="黑体"/>
        </w:rPr>
        <w:fldChar w:fldCharType="end"/>
      </w:r>
      <w:bookmarkStart w:id="1242" w:name="_Toc11603"/>
      <w:bookmarkStart w:id="1243" w:name="_Toc17356"/>
      <w:bookmarkStart w:id="1244" w:name="_Toc22669"/>
      <w:bookmarkStart w:id="1245" w:name="_Toc15757"/>
      <w:bookmarkStart w:id="1246" w:name="_Toc32679"/>
      <w:bookmarkStart w:id="1247" w:name="_Toc1122461655"/>
      <w:bookmarkStart w:id="1248" w:name="_Toc13884"/>
      <w:bookmarkStart w:id="1249" w:name="_Toc7058"/>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50" w:name="_Toc1767"/>
      <w:bookmarkStart w:id="1251" w:name="_Toc12724"/>
      <w:bookmarkStart w:id="1252" w:name="_Toc20597"/>
      <w:r>
        <w:rPr>
          <w:rFonts w:hint="eastAsia" w:ascii="黑体" w:hAnsi="黑体" w:cs="黑体"/>
          <w:highlight w:val="none"/>
          <w:lang w:val="en-US" w:eastAsia="zh-CN"/>
        </w:rPr>
        <w:t>冲击电压</w:t>
      </w:r>
      <w:bookmarkEnd w:id="1242"/>
      <w:bookmarkEnd w:id="1243"/>
      <w:bookmarkEnd w:id="1244"/>
      <w:bookmarkEnd w:id="1245"/>
      <w:bookmarkEnd w:id="1246"/>
      <w:bookmarkEnd w:id="1247"/>
      <w:bookmarkEnd w:id="1248"/>
      <w:bookmarkEnd w:id="1249"/>
      <w:bookmarkEnd w:id="1250"/>
      <w:bookmarkEnd w:id="1251"/>
      <w:bookmarkEnd w:id="1252"/>
    </w:p>
    <w:tbl>
      <w:tblPr>
        <w:tblStyle w:val="42"/>
        <w:tblW w:w="500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01"/>
        <w:gridCol w:w="885"/>
        <w:gridCol w:w="1129"/>
        <w:gridCol w:w="1127"/>
        <w:gridCol w:w="1120"/>
        <w:gridCol w:w="1136"/>
        <w:gridCol w:w="1129"/>
        <w:gridCol w:w="1161"/>
      </w:tblGrid>
      <w:tr w14:paraId="7A75B77C">
        <w:trPr>
          <w:trHeight w:val="340" w:hRule="atLeast"/>
        </w:trPr>
        <w:tc>
          <w:tcPr>
            <w:tcW w:w="906" w:type="pct"/>
            <w:tcBorders>
              <w:tl2br w:val="nil"/>
              <w:tr2bl w:val="nil"/>
            </w:tcBorders>
            <w:vAlign w:val="center"/>
          </w:tcPr>
          <w:p w14:paraId="66692248">
            <w:pPr>
              <w:spacing w:before="0" w:line="291" w:lineRule="auto"/>
              <w:ind w:left="0" w:right="405"/>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额定电压</w:t>
            </w:r>
            <w:r>
              <w:rPr>
                <w:rFonts w:hint="eastAsia" w:ascii="Times New Roman" w:hAnsi="Times New Roman" w:eastAsia="宋体" w:cs="Times New Roman"/>
                <w:spacing w:val="0"/>
                <w:kern w:val="0"/>
                <w:sz w:val="18"/>
                <w:szCs w:val="18"/>
                <w:highlight w:val="none"/>
                <w:lang w:eastAsia="zh"/>
                <w:woUserID w:val="1"/>
              </w:rPr>
              <w:t>/</w:t>
            </w:r>
            <w:r>
              <w:rPr>
                <w:rFonts w:hint="eastAsia" w:ascii="Times New Roman" w:hAnsi="Times New Roman" w:eastAsia="宋体" w:cs="Times New Roman"/>
                <w:spacing w:val="0"/>
                <w:kern w:val="0"/>
                <w:sz w:val="18"/>
                <w:szCs w:val="18"/>
                <w:highlight w:val="none"/>
              </w:rPr>
              <w:t>kV</w:t>
            </w:r>
          </w:p>
        </w:tc>
        <w:tc>
          <w:tcPr>
            <w:tcW w:w="471" w:type="pct"/>
            <w:tcBorders>
              <w:tl2br w:val="nil"/>
              <w:tr2bl w:val="nil"/>
            </w:tcBorders>
            <w:vAlign w:val="center"/>
          </w:tcPr>
          <w:p w14:paraId="55EF8DE1">
            <w:pPr>
              <w:spacing w:before="0"/>
              <w:ind w:lef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601" w:type="pct"/>
            <w:tcBorders>
              <w:tl2br w:val="nil"/>
              <w:tr2bl w:val="nil"/>
            </w:tcBorders>
            <w:vAlign w:val="center"/>
          </w:tcPr>
          <w:p w14:paraId="4A3C749E">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w:t>
            </w:r>
          </w:p>
        </w:tc>
        <w:tc>
          <w:tcPr>
            <w:tcW w:w="600" w:type="pct"/>
            <w:tcBorders>
              <w:tl2br w:val="nil"/>
              <w:tr2bl w:val="nil"/>
            </w:tcBorders>
            <w:vAlign w:val="center"/>
          </w:tcPr>
          <w:p w14:paraId="3F19607B">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10</w:t>
            </w:r>
          </w:p>
        </w:tc>
        <w:tc>
          <w:tcPr>
            <w:tcW w:w="596" w:type="pct"/>
            <w:tcBorders>
              <w:tl2br w:val="nil"/>
              <w:tr2bl w:val="nil"/>
            </w:tcBorders>
            <w:vAlign w:val="center"/>
          </w:tcPr>
          <w:p w14:paraId="5C3C3D9D">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15</w:t>
            </w:r>
          </w:p>
        </w:tc>
        <w:tc>
          <w:tcPr>
            <w:tcW w:w="605" w:type="pct"/>
            <w:tcBorders>
              <w:tl2br w:val="nil"/>
              <w:tr2bl w:val="nil"/>
            </w:tcBorders>
            <w:vAlign w:val="center"/>
          </w:tcPr>
          <w:p w14:paraId="4F046208">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20</w:t>
            </w:r>
          </w:p>
        </w:tc>
        <w:tc>
          <w:tcPr>
            <w:tcW w:w="601" w:type="pct"/>
            <w:tcBorders>
              <w:tl2br w:val="nil"/>
              <w:tr2bl w:val="nil"/>
            </w:tcBorders>
            <w:vAlign w:val="center"/>
          </w:tcPr>
          <w:p w14:paraId="5DFAEBDE">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30</w:t>
            </w:r>
          </w:p>
        </w:tc>
        <w:tc>
          <w:tcPr>
            <w:tcW w:w="618" w:type="pct"/>
            <w:tcBorders>
              <w:tl2br w:val="nil"/>
              <w:tr2bl w:val="nil"/>
            </w:tcBorders>
            <w:vAlign w:val="center"/>
          </w:tcPr>
          <w:p w14:paraId="4F4E8ABC">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35</w:t>
            </w:r>
          </w:p>
        </w:tc>
      </w:tr>
      <w:tr w14:paraId="4D391BB4">
        <w:trPr>
          <w:trHeight w:val="340" w:hRule="atLeast"/>
        </w:trPr>
        <w:tc>
          <w:tcPr>
            <w:tcW w:w="906" w:type="pct"/>
            <w:tcBorders>
              <w:tl2br w:val="nil"/>
              <w:tr2bl w:val="nil"/>
            </w:tcBorders>
            <w:vAlign w:val="center"/>
          </w:tcPr>
          <w:p w14:paraId="3A4ADE3D">
            <w:pPr>
              <w:spacing w:before="0" w:line="276" w:lineRule="auto"/>
              <w:ind w:left="0" w:right="138"/>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试验电压(峰值)</w:t>
            </w:r>
            <w:r>
              <w:rPr>
                <w:rFonts w:hint="eastAsia" w:ascii="Times New Roman" w:hAnsi="Times New Roman" w:eastAsia="宋体" w:cs="Times New Roman"/>
                <w:spacing w:val="0"/>
                <w:kern w:val="0"/>
                <w:sz w:val="18"/>
                <w:szCs w:val="18"/>
                <w:highlight w:val="none"/>
                <w:lang w:eastAsia="zh"/>
                <w:woUserID w:val="1"/>
              </w:rPr>
              <w:t>/</w:t>
            </w:r>
            <w:r>
              <w:rPr>
                <w:rFonts w:hint="eastAsia" w:ascii="Times New Roman" w:hAnsi="Times New Roman" w:eastAsia="宋体" w:cs="Times New Roman"/>
                <w:spacing w:val="0"/>
                <w:kern w:val="0"/>
                <w:sz w:val="18"/>
                <w:szCs w:val="18"/>
                <w:highlight w:val="none"/>
              </w:rPr>
              <w:t>kV</w:t>
            </w:r>
          </w:p>
        </w:tc>
        <w:tc>
          <w:tcPr>
            <w:tcW w:w="471" w:type="pct"/>
            <w:tcBorders>
              <w:tl2br w:val="nil"/>
              <w:tr2bl w:val="nil"/>
            </w:tcBorders>
            <w:vAlign w:val="center"/>
          </w:tcPr>
          <w:p w14:paraId="57EC83C9">
            <w:pPr>
              <w:spacing w:before="0"/>
              <w:ind w:left="0"/>
              <w:jc w:val="center"/>
              <w:rPr>
                <w:rFonts w:hint="eastAsia" w:ascii="Times New Roman" w:hAnsi="Times New Roman" w:eastAsia="宋体" w:cs="Times New Roman"/>
                <w:spacing w:val="0"/>
                <w:kern w:val="0"/>
                <w:sz w:val="18"/>
                <w:szCs w:val="18"/>
                <w:highlight w:val="none"/>
                <w:lang w:val="en-US" w:eastAsia="zh-CN"/>
              </w:rPr>
            </w:pPr>
            <w:r>
              <w:rPr>
                <w:rFonts w:hint="eastAsia" w:ascii="Times New Roman" w:hAnsi="Times New Roman" w:eastAsia="宋体" w:cs="Times New Roman"/>
                <w:spacing w:val="0"/>
                <w:kern w:val="0"/>
                <w:sz w:val="18"/>
                <w:szCs w:val="18"/>
                <w:highlight w:val="none"/>
                <w:lang w:val="en-US" w:eastAsia="zh-CN"/>
              </w:rPr>
              <w:t>40</w:t>
            </w:r>
          </w:p>
        </w:tc>
        <w:tc>
          <w:tcPr>
            <w:tcW w:w="601" w:type="pct"/>
            <w:tcBorders>
              <w:tl2br w:val="nil"/>
              <w:tr2bl w:val="nil"/>
            </w:tcBorders>
            <w:vAlign w:val="center"/>
          </w:tcPr>
          <w:p w14:paraId="3E024D9C">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60</w:t>
            </w:r>
          </w:p>
        </w:tc>
        <w:tc>
          <w:tcPr>
            <w:tcW w:w="600" w:type="pct"/>
            <w:tcBorders>
              <w:tl2br w:val="nil"/>
              <w:tr2bl w:val="nil"/>
            </w:tcBorders>
            <w:vAlign w:val="center"/>
          </w:tcPr>
          <w:p w14:paraId="0A7E8158">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75</w:t>
            </w:r>
          </w:p>
        </w:tc>
        <w:tc>
          <w:tcPr>
            <w:tcW w:w="596" w:type="pct"/>
            <w:tcBorders>
              <w:tl2br w:val="nil"/>
              <w:tr2bl w:val="nil"/>
            </w:tcBorders>
            <w:vAlign w:val="center"/>
          </w:tcPr>
          <w:p w14:paraId="06C5D0D1">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95</w:t>
            </w:r>
          </w:p>
        </w:tc>
        <w:tc>
          <w:tcPr>
            <w:tcW w:w="605" w:type="pct"/>
            <w:tcBorders>
              <w:tl2br w:val="nil"/>
              <w:tr2bl w:val="nil"/>
            </w:tcBorders>
            <w:vAlign w:val="center"/>
          </w:tcPr>
          <w:p w14:paraId="69E27639">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125</w:t>
            </w:r>
          </w:p>
        </w:tc>
        <w:tc>
          <w:tcPr>
            <w:tcW w:w="601" w:type="pct"/>
            <w:tcBorders>
              <w:tl2br w:val="nil"/>
              <w:tr2bl w:val="nil"/>
            </w:tcBorders>
            <w:vAlign w:val="center"/>
          </w:tcPr>
          <w:p w14:paraId="699A679B">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170</w:t>
            </w:r>
          </w:p>
        </w:tc>
        <w:tc>
          <w:tcPr>
            <w:tcW w:w="618" w:type="pct"/>
            <w:tcBorders>
              <w:tl2br w:val="nil"/>
              <w:tr2bl w:val="nil"/>
            </w:tcBorders>
            <w:vAlign w:val="center"/>
          </w:tcPr>
          <w:p w14:paraId="43FB345F">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200</w:t>
            </w:r>
          </w:p>
        </w:tc>
      </w:tr>
    </w:tbl>
    <w:p w14:paraId="21816A43">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4h电压试验</w:t>
      </w:r>
    </w:p>
    <w:p w14:paraId="653274F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额定电压0.6/1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kV、1.8/3</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kV以及</w:t>
      </w:r>
      <w:r>
        <w:rPr>
          <w:rFonts w:hint="eastAsia" w:ascii="Times New Roman" w:hAnsi="Times New Roman" w:eastAsia="宋体" w:cs="Times New Roman"/>
          <w:b w:val="0"/>
          <w:bCs w:val="0"/>
          <w:color w:val="000000"/>
          <w:spacing w:val="0"/>
          <w:sz w:val="21"/>
          <w:szCs w:val="24"/>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sz w:val="21"/>
          <w:szCs w:val="24"/>
          <w:highlight w:val="none"/>
        </w:rPr>
        <w:t>kV无绝缘屏蔽</w:t>
      </w:r>
      <w:r>
        <w:rPr>
          <w:rFonts w:hint="eastAsia" w:ascii="Times New Roman" w:hAnsi="Times New Roman" w:eastAsia="宋体" w:cs="Times New Roman"/>
          <w:b w:val="0"/>
          <w:bCs w:val="0"/>
          <w:color w:val="000000"/>
          <w:spacing w:val="0"/>
          <w:sz w:val="21"/>
          <w:szCs w:val="24"/>
          <w:highlight w:val="none"/>
          <w:lang w:val="en-US" w:eastAsia="zh-CN"/>
        </w:rPr>
        <w:t>的</w:t>
      </w:r>
      <w:r>
        <w:rPr>
          <w:rFonts w:hint="eastAsia" w:ascii="Times New Roman" w:hAnsi="Times New Roman" w:eastAsia="宋体" w:cs="Times New Roman"/>
          <w:color w:val="000000"/>
          <w:highlight w:val="none"/>
          <w:lang w:val="en-US" w:eastAsia="zh-CN"/>
        </w:rPr>
        <w:t>成品电缆的绝缘线芯应进行4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h电压试验，试样长度10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r>
        <w:rPr>
          <w:rFonts w:hint="eastAsia" w:ascii="宋体" w:hAnsi="宋体" w:eastAsia="宋体" w:cs="宋体"/>
          <w:color w:val="000000"/>
          <w:kern w:val="0"/>
          <w:sz w:val="20"/>
          <w:szCs w:val="20"/>
          <w:lang w:val="en-US" w:eastAsia="zh-CN" w:bidi="ar"/>
        </w:rPr>
        <w:t>剥去护套和任何其他包覆层或填充而不损伤绝缘线芯。</w:t>
      </w:r>
      <w:r>
        <w:rPr>
          <w:rFonts w:hint="eastAsia" w:ascii="Times New Roman" w:hAnsi="Times New Roman" w:eastAsia="宋体" w:cs="Times New Roman"/>
          <w:color w:val="000000"/>
          <w:highlight w:val="none"/>
          <w:lang w:val="en-US" w:eastAsia="zh-CN"/>
        </w:rPr>
        <w:t>对于护套和绝缘一次挤出的单芯电缆，如果护套和绝缘无法分开，试验时不必去除护套。试样应在试验前浸入环境温度的水中至少1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h。在水与导体之间施加4</w:t>
      </w:r>
      <w:r>
        <w:rPr>
          <w:rFonts w:hint="eastAsia" w:ascii="Times New Roman" w:hAnsi="Times New Roman" w:eastAsia="宋体" w:cs="Times New Roman"/>
          <w:i/>
          <w:iCs/>
          <w:color w:val="000000"/>
          <w:highlight w:val="none"/>
          <w:lang w:val="en-US" w:eastAsia="zh-CN"/>
        </w:rPr>
        <w:t>U</w:t>
      </w:r>
      <w:r>
        <w:rPr>
          <w:rFonts w:hint="eastAsia" w:ascii="Times New Roman" w:hAnsi="Times New Roman" w:eastAsia="宋体" w:cs="Times New Roman"/>
          <w:color w:val="000000"/>
          <w:highlight w:val="none"/>
          <w:vertAlign w:val="subscript"/>
          <w:lang w:val="en-US" w:eastAsia="zh-CN"/>
        </w:rPr>
        <w:t>0</w:t>
      </w:r>
      <w:r>
        <w:rPr>
          <w:rFonts w:hint="eastAsia" w:ascii="Times New Roman" w:hAnsi="Times New Roman" w:eastAsia="宋体" w:cs="Times New Roman"/>
          <w:color w:val="000000"/>
          <w:highlight w:val="none"/>
          <w:lang w:val="en-US" w:eastAsia="zh-CN"/>
        </w:rPr>
        <w:t>的工频电压，电压应逐渐升高并持续4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h。绝缘不应击穿。</w:t>
      </w:r>
    </w:p>
    <w:p w14:paraId="0512A1D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b w:val="0"/>
          <w:bCs w:val="0"/>
          <w:color w:val="000000"/>
          <w:kern w:val="2"/>
          <w:sz w:val="21"/>
          <w:szCs w:val="24"/>
          <w:highlight w:val="none"/>
          <w:lang w:val="en-US" w:eastAsia="zh-CN"/>
        </w:rPr>
        <w:t>具有绝缘屏蔽的</w:t>
      </w:r>
      <w:r>
        <w:rPr>
          <w:rFonts w:hint="eastAsia" w:ascii="Times New Roman" w:hAnsi="Times New Roman" w:eastAsia="宋体" w:cs="Times New Roman"/>
          <w:color w:val="000000"/>
          <w:highlight w:val="none"/>
          <w:lang w:val="en-US" w:eastAsia="zh-CN"/>
        </w:rPr>
        <w:t>成品电缆的绝缘线芯应进行4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h电压试验，试样长度5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m，环境温度下，每一导体与金属层间应施加4</w:t>
      </w:r>
      <w:r>
        <w:rPr>
          <w:rFonts w:hint="eastAsia" w:ascii="Times New Roman" w:hAnsi="Times New Roman" w:eastAsia="宋体" w:cs="Times New Roman"/>
          <w:i/>
          <w:iCs/>
          <w:color w:val="000000"/>
          <w:highlight w:val="none"/>
          <w:lang w:val="en-US" w:eastAsia="zh-CN"/>
        </w:rPr>
        <w:t>U</w:t>
      </w:r>
      <w:r>
        <w:rPr>
          <w:rFonts w:hint="eastAsia" w:ascii="Times New Roman" w:hAnsi="Times New Roman" w:eastAsia="宋体" w:cs="Times New Roman"/>
          <w:color w:val="000000"/>
          <w:highlight w:val="none"/>
          <w:vertAlign w:val="subscript"/>
          <w:lang w:val="en-US" w:eastAsia="zh-CN"/>
        </w:rPr>
        <w:t>0</w:t>
      </w:r>
      <w:r>
        <w:rPr>
          <w:rFonts w:hint="eastAsia" w:ascii="Times New Roman" w:hAnsi="Times New Roman" w:eastAsia="宋体" w:cs="Times New Roman"/>
          <w:color w:val="000000"/>
          <w:highlight w:val="none"/>
          <w:lang w:val="en-US" w:eastAsia="zh-CN"/>
        </w:rPr>
        <w:t>的工频电压，电压应逐渐升高并持续4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h。绝缘不应击穿。</w:t>
      </w:r>
    </w:p>
    <w:p w14:paraId="11FDD12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对应标准额定电压的试验电压值见表A.18。</w:t>
      </w:r>
    </w:p>
    <w:p w14:paraId="4FF02451">
      <w:pPr>
        <w:pStyle w:val="48"/>
        <w:keepNext w:val="0"/>
        <w:keepLines w:val="0"/>
        <w:widowControl/>
        <w:numPr>
          <w:ilvl w:val="0"/>
          <w:numId w:val="0"/>
        </w:numPr>
        <w:suppressLineNumbers w:val="0"/>
        <w:autoSpaceDE w:val="0"/>
        <w:autoSpaceDN w:val="0"/>
        <w:spacing w:before="157" w:beforeLines="50" w:after="157" w:afterLines="50" w:line="360" w:lineRule="auto"/>
        <w:ind w:leftChars="0"/>
        <w:jc w:val="center"/>
        <w:outlineLvl w:val="9"/>
        <w:rPr>
          <w:rFonts w:hint="eastAsia"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18</w:t>
      </w:r>
      <w:r>
        <w:rPr>
          <w:rFonts w:hint="eastAsia" w:ascii="黑体" w:hAnsi="黑体" w:eastAsia="黑体" w:cs="黑体"/>
        </w:rPr>
        <w:fldChar w:fldCharType="end"/>
      </w:r>
      <w:bookmarkStart w:id="1253" w:name="_Toc803626514"/>
      <w:bookmarkStart w:id="1254" w:name="_Toc28269"/>
      <w:bookmarkStart w:id="1255" w:name="_Toc27703"/>
      <w:bookmarkStart w:id="1256" w:name="_Toc28035"/>
      <w:bookmarkStart w:id="1257" w:name="_Toc9261"/>
      <w:bookmarkStart w:id="1258" w:name="_Toc15015"/>
      <w:bookmarkStart w:id="1259" w:name="_Toc29156"/>
      <w:bookmarkStart w:id="1260" w:name="_Toc17608"/>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261" w:name="_Toc14042"/>
      <w:bookmarkStart w:id="1262" w:name="_Toc21581"/>
      <w:bookmarkStart w:id="1263" w:name="_Toc23257"/>
      <w:r>
        <w:rPr>
          <w:rFonts w:hint="eastAsia" w:ascii="黑体" w:hAnsi="黑体" w:cs="黑体"/>
          <w:color w:val="auto"/>
          <w:highlight w:val="none"/>
          <w:lang w:val="en-US" w:eastAsia="zh-CN"/>
        </w:rPr>
        <w:t>4h电压试验的试验电压</w:t>
      </w:r>
      <w:bookmarkEnd w:id="1253"/>
      <w:bookmarkEnd w:id="1254"/>
      <w:bookmarkEnd w:id="1255"/>
      <w:bookmarkEnd w:id="1256"/>
      <w:bookmarkEnd w:id="1257"/>
      <w:bookmarkEnd w:id="1258"/>
      <w:bookmarkEnd w:id="1259"/>
      <w:bookmarkEnd w:id="1260"/>
      <w:bookmarkEnd w:id="1261"/>
      <w:bookmarkEnd w:id="1262"/>
      <w:bookmarkEnd w:id="1263"/>
    </w:p>
    <w:tbl>
      <w:tblPr>
        <w:tblStyle w:val="42"/>
        <w:tblW w:w="9222" w:type="dxa"/>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12"/>
        <w:gridCol w:w="4710"/>
      </w:tblGrid>
      <w:tr w14:paraId="4D74A1D7">
        <w:trPr>
          <w:trHeight w:val="304" w:hRule="atLeast"/>
          <w:jc w:val="center"/>
        </w:trPr>
        <w:tc>
          <w:tcPr>
            <w:tcW w:w="4512" w:type="dxa"/>
            <w:tcBorders>
              <w:bottom w:val="single" w:color="231F20" w:sz="12" w:space="0"/>
            </w:tcBorders>
            <w:vAlign w:val="top"/>
          </w:tcPr>
          <w:p w14:paraId="6284B2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
                <w:woUserID w:val="1"/>
              </w:rPr>
            </w:pPr>
            <w:r>
              <w:rPr>
                <w:rFonts w:hint="eastAsia" w:ascii="Times New Roman" w:hAnsi="Times New Roman" w:eastAsia="宋体" w:cs="Times New Roman"/>
                <w:kern w:val="0"/>
                <w:sz w:val="18"/>
                <w:szCs w:val="18"/>
                <w:highlight w:val="none"/>
                <w:lang w:val="en-US" w:eastAsia="zh-CN"/>
              </w:rPr>
              <w:t xml:space="preserve">额定电压 </w:t>
            </w:r>
            <w:r>
              <w:rPr>
                <w:rFonts w:hint="eastAsia" w:ascii="Times New Roman" w:hAnsi="Times New Roman" w:eastAsia="宋体" w:cs="Times New Roman"/>
                <w:kern w:val="0"/>
                <w:sz w:val="18"/>
                <w:szCs w:val="18"/>
                <w:highlight w:val="none"/>
                <w:lang w:val="en-US" w:eastAsia="zh"/>
                <w:woUserID w:val="1"/>
              </w:rPr>
              <w:t>（</w:t>
            </w:r>
            <w:r>
              <w:rPr>
                <w:rFonts w:hint="default" w:ascii="Times New Roman Italic" w:hAnsi="Times New Roman Italic" w:eastAsia="宋体" w:cs="Times New Roman Italic"/>
                <w:i/>
                <w:iCs/>
                <w:kern w:val="0"/>
                <w:sz w:val="18"/>
                <w:szCs w:val="18"/>
                <w:highlight w:val="none"/>
                <w:lang w:val="en-US" w:eastAsia="zh-CN"/>
              </w:rPr>
              <w:t>U</w:t>
            </w:r>
            <w:r>
              <w:rPr>
                <w:rFonts w:hint="default" w:ascii="Times New Roman" w:hAnsi="Times New Roman" w:eastAsia="宋体" w:cs="Times New Roman"/>
                <w:i w:val="0"/>
                <w:iCs w:val="0"/>
                <w:kern w:val="0"/>
                <w:sz w:val="18"/>
                <w:szCs w:val="18"/>
                <w:highlight w:val="none"/>
                <w:vertAlign w:val="subscript"/>
                <w:lang w:val="en-US" w:eastAsia="zh-CN"/>
              </w:rPr>
              <w:t>0</w:t>
            </w:r>
            <w:r>
              <w:rPr>
                <w:rFonts w:hint="eastAsia" w:ascii="Times New Roman" w:hAnsi="Times New Roman" w:eastAsia="宋体" w:cs="Times New Roman"/>
                <w:i w:val="0"/>
                <w:iCs w:val="0"/>
                <w:kern w:val="0"/>
                <w:sz w:val="18"/>
                <w:szCs w:val="18"/>
                <w:highlight w:val="none"/>
                <w:vertAlign w:val="subscript"/>
                <w:lang w:val="en-US" w:eastAsia="zh"/>
                <w:woUserID w:val="1"/>
              </w:rPr>
              <w:t>）</w:t>
            </w:r>
          </w:p>
        </w:tc>
        <w:tc>
          <w:tcPr>
            <w:tcW w:w="4710" w:type="dxa"/>
            <w:tcBorders>
              <w:bottom w:val="single" w:color="231F20" w:sz="12" w:space="0"/>
            </w:tcBorders>
            <w:vAlign w:val="top"/>
          </w:tcPr>
          <w:p w14:paraId="37B2744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试验电压</w:t>
            </w:r>
            <w:r>
              <w:rPr>
                <w:rFonts w:hint="eastAsia" w:ascii="Times New Roman" w:hAnsi="Times New Roman" w:eastAsia="宋体" w:cs="Times New Roman"/>
                <w:kern w:val="0"/>
                <w:sz w:val="18"/>
                <w:szCs w:val="18"/>
                <w:highlight w:val="none"/>
                <w:lang w:val="en-US" w:eastAsia="zh"/>
                <w:woUserID w:val="1"/>
              </w:rPr>
              <w:t>/</w:t>
            </w:r>
            <w:r>
              <w:rPr>
                <w:rFonts w:hint="eastAsia" w:ascii="Times New Roman" w:hAnsi="Times New Roman" w:eastAsia="宋体" w:cs="Times New Roman"/>
                <w:kern w:val="0"/>
                <w:sz w:val="18"/>
                <w:szCs w:val="18"/>
                <w:highlight w:val="none"/>
                <w:lang w:val="en-US" w:eastAsia="zh-CN"/>
              </w:rPr>
              <w:t>kV</w:t>
            </w:r>
          </w:p>
        </w:tc>
      </w:tr>
      <w:tr w14:paraId="7334430F">
        <w:trPr>
          <w:trHeight w:val="353" w:hRule="atLeast"/>
          <w:jc w:val="center"/>
        </w:trPr>
        <w:tc>
          <w:tcPr>
            <w:tcW w:w="4512" w:type="dxa"/>
            <w:tcBorders>
              <w:top w:val="single" w:color="231F20" w:sz="12" w:space="0"/>
              <w:tl2br w:val="nil"/>
              <w:tr2bl w:val="nil"/>
            </w:tcBorders>
            <w:vAlign w:val="top"/>
          </w:tcPr>
          <w:p w14:paraId="3115E1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op w:val="single" w:color="231F20" w:sz="12" w:space="0"/>
              <w:tl2br w:val="nil"/>
              <w:tr2bl w:val="nil"/>
            </w:tcBorders>
            <w:vAlign w:val="top"/>
          </w:tcPr>
          <w:p w14:paraId="37206C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E56DB7B">
        <w:trPr>
          <w:trHeight w:val="360" w:hRule="atLeast"/>
          <w:jc w:val="center"/>
        </w:trPr>
        <w:tc>
          <w:tcPr>
            <w:tcW w:w="4512" w:type="dxa"/>
            <w:tcBorders>
              <w:tl2br w:val="nil"/>
              <w:tr2bl w:val="nil"/>
            </w:tcBorders>
            <w:vAlign w:val="top"/>
          </w:tcPr>
          <w:p w14:paraId="2E6D5D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548B19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r>
      <w:tr w14:paraId="3EA948A7">
        <w:trPr>
          <w:trHeight w:val="360" w:hRule="atLeast"/>
          <w:jc w:val="center"/>
        </w:trPr>
        <w:tc>
          <w:tcPr>
            <w:tcW w:w="4512" w:type="dxa"/>
            <w:tcBorders>
              <w:tl2br w:val="nil"/>
              <w:tr2bl w:val="nil"/>
            </w:tcBorders>
            <w:vAlign w:val="top"/>
          </w:tcPr>
          <w:p w14:paraId="4C90829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7043FF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FA7BA66">
        <w:trPr>
          <w:trHeight w:val="360" w:hRule="atLeast"/>
          <w:jc w:val="center"/>
        </w:trPr>
        <w:tc>
          <w:tcPr>
            <w:tcW w:w="4512" w:type="dxa"/>
            <w:tcBorders>
              <w:tl2br w:val="nil"/>
              <w:tr2bl w:val="nil"/>
            </w:tcBorders>
            <w:vAlign w:val="top"/>
          </w:tcPr>
          <w:p w14:paraId="2A88AB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8.7</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B9273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r>
      <w:tr w14:paraId="5B0DAF6E">
        <w:trPr>
          <w:trHeight w:val="360" w:hRule="atLeast"/>
          <w:jc w:val="center"/>
        </w:trPr>
        <w:tc>
          <w:tcPr>
            <w:tcW w:w="4512" w:type="dxa"/>
            <w:tcBorders>
              <w:tl2br w:val="nil"/>
              <w:tr2bl w:val="nil"/>
            </w:tcBorders>
            <w:vAlign w:val="top"/>
          </w:tcPr>
          <w:p w14:paraId="66416C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A3C2F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48</w:t>
            </w:r>
          </w:p>
        </w:tc>
      </w:tr>
      <w:tr w14:paraId="7D9882A2">
        <w:trPr>
          <w:trHeight w:val="360" w:hRule="atLeast"/>
          <w:jc w:val="center"/>
        </w:trPr>
        <w:tc>
          <w:tcPr>
            <w:tcW w:w="4512" w:type="dxa"/>
            <w:tcBorders>
              <w:tl2br w:val="nil"/>
              <w:tr2bl w:val="nil"/>
            </w:tcBorders>
            <w:vAlign w:val="top"/>
          </w:tcPr>
          <w:p w14:paraId="1B6A783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7F3FAE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r>
      <w:tr w14:paraId="6192D2AD">
        <w:trPr>
          <w:trHeight w:val="360" w:hRule="atLeast"/>
          <w:jc w:val="center"/>
        </w:trPr>
        <w:tc>
          <w:tcPr>
            <w:tcW w:w="4512" w:type="dxa"/>
            <w:tcBorders>
              <w:tl2br w:val="nil"/>
              <w:tr2bl w:val="nil"/>
            </w:tcBorders>
            <w:vAlign w:val="top"/>
          </w:tcPr>
          <w:p w14:paraId="67250C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313FA3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84</w:t>
            </w:r>
          </w:p>
        </w:tc>
      </w:tr>
      <w:tr w14:paraId="4E094904">
        <w:trPr>
          <w:trHeight w:val="360" w:hRule="atLeast"/>
          <w:jc w:val="center"/>
        </w:trPr>
        <w:tc>
          <w:tcPr>
            <w:tcW w:w="4512" w:type="dxa"/>
            <w:tcBorders>
              <w:tl2br w:val="nil"/>
              <w:tr2bl w:val="nil"/>
            </w:tcBorders>
            <w:vAlign w:val="top"/>
          </w:tcPr>
          <w:p w14:paraId="4FAA5C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011EF8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104</w:t>
            </w:r>
          </w:p>
        </w:tc>
      </w:tr>
    </w:tbl>
    <w:p w14:paraId="6FB70365">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半</w:t>
      </w:r>
      <w:r>
        <w:rPr>
          <w:rFonts w:hint="eastAsia" w:ascii="黑体" w:hAnsi="黑体" w:eastAsia="黑体" w:cs="黑体"/>
          <w:b w:val="0"/>
          <w:bCs w:val="0"/>
          <w:color w:val="auto"/>
          <w:spacing w:val="0"/>
          <w:kern w:val="0"/>
          <w:sz w:val="21"/>
          <w:szCs w:val="21"/>
          <w:highlight w:val="none"/>
        </w:rPr>
        <w:t>导电屏蔽电阻率</w:t>
      </w:r>
      <w:r>
        <w:rPr>
          <w:rFonts w:hint="eastAsia" w:ascii="黑体" w:hAnsi="黑体" w:eastAsia="黑体" w:cs="黑体"/>
          <w:b w:val="0"/>
          <w:bCs w:val="0"/>
          <w:color w:val="auto"/>
          <w:kern w:val="0"/>
          <w:sz w:val="21"/>
          <w:szCs w:val="21"/>
          <w:highlight w:val="none"/>
          <w:lang w:eastAsia="zh-CN"/>
        </w:rPr>
        <w:t>（</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b w:val="0"/>
          <w:bCs w:val="0"/>
          <w:color w:val="000000"/>
          <w:kern w:val="2"/>
          <w:sz w:val="21"/>
          <w:szCs w:val="24"/>
          <w:highlight w:val="none"/>
          <w:lang w:eastAsia="zh-CN"/>
        </w:rPr>
        <w:t>、</w:t>
      </w:r>
      <w:r>
        <w:rPr>
          <w:rFonts w:hint="eastAsia" w:ascii="黑体" w:hAnsi="黑体" w:eastAsia="黑体" w:cs="黑体"/>
          <w:color w:val="000000"/>
          <w:spacing w:val="0"/>
          <w:sz w:val="21"/>
          <w:szCs w:val="24"/>
          <w:highlight w:val="none"/>
          <w:lang w:val="en-US" w:eastAsia="zh-CN"/>
        </w:rPr>
        <w:t>具有导体屏蔽和绝缘屏蔽的电缆</w:t>
      </w:r>
      <w:r>
        <w:rPr>
          <w:rFonts w:hint="eastAsia" w:ascii="黑体" w:hAnsi="黑体" w:eastAsia="黑体" w:cs="黑体"/>
          <w:b w:val="0"/>
          <w:bCs w:val="0"/>
          <w:color w:val="auto"/>
          <w:kern w:val="0"/>
          <w:sz w:val="21"/>
          <w:szCs w:val="21"/>
          <w:highlight w:val="none"/>
          <w:lang w:eastAsia="zh-CN"/>
        </w:rPr>
        <w:t>）</w:t>
      </w:r>
    </w:p>
    <w:p w14:paraId="0DA62FFC">
      <w:pPr>
        <w:numPr>
          <w:ilvl w:val="4"/>
          <w:numId w:val="15"/>
        </w:numPr>
        <w:tabs>
          <w:tab w:val="left" w:pos="420"/>
          <w:tab w:val="clear" w:pos="0"/>
        </w:tabs>
        <w:spacing w:before="157" w:beforeLines="50" w:after="157" w:afterLines="50" w:line="360" w:lineRule="auto"/>
        <w:ind w:firstLine="0" w:firstLineChars="0"/>
        <w:jc w:val="left"/>
        <w:outlineLvl w:val="9"/>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步骤</w:t>
      </w:r>
    </w:p>
    <w:p w14:paraId="1EF304FF">
      <w:pPr>
        <w:spacing w:before="0" w:beforeLines="0" w:afterLines="0" w:line="360" w:lineRule="auto"/>
        <w:ind w:right="0" w:firstLine="412" w:firstLineChars="200"/>
        <w:jc w:val="both"/>
        <w:rPr>
          <w:rFonts w:ascii="宋体" w:hAnsi="宋体" w:eastAsia="宋体" w:cs="宋体"/>
          <w:sz w:val="21"/>
          <w:szCs w:val="21"/>
        </w:rPr>
      </w:pPr>
      <w:r>
        <w:rPr>
          <w:rFonts w:ascii="宋体" w:hAnsi="宋体" w:eastAsia="宋体" w:cs="宋体"/>
          <w:spacing w:val="-2"/>
          <w:sz w:val="21"/>
          <w:szCs w:val="21"/>
        </w:rPr>
        <w:t>挤包在导体上的和绝缘上的半导电屏蔽以及地线芯的半导电屏蔽的</w:t>
      </w:r>
      <w:r>
        <w:rPr>
          <w:rFonts w:ascii="宋体" w:hAnsi="宋体" w:eastAsia="宋体" w:cs="宋体"/>
          <w:spacing w:val="-3"/>
          <w:sz w:val="21"/>
          <w:szCs w:val="21"/>
        </w:rPr>
        <w:t>电阻率，应在取自电缆绝缘线</w:t>
      </w:r>
      <w:r>
        <w:rPr>
          <w:rFonts w:ascii="宋体" w:hAnsi="宋体" w:eastAsia="宋体" w:cs="宋体"/>
          <w:spacing w:val="-2"/>
          <w:sz w:val="21"/>
          <w:szCs w:val="21"/>
        </w:rPr>
        <w:t>芯和地线芯上的试样上进行测量，应对老化前和按</w:t>
      </w:r>
      <w:r>
        <w:rPr>
          <w:rFonts w:hint="eastAsia" w:ascii="Times New Roman" w:hAnsi="Times New Roman" w:eastAsia="宋体" w:cs="Times New Roman"/>
          <w:color w:val="000000"/>
          <w:highlight w:val="none"/>
          <w:lang w:val="en-US" w:eastAsia="zh-CN"/>
        </w:rPr>
        <w:t>GB/T 33606中</w:t>
      </w:r>
      <w:r>
        <w:rPr>
          <w:rFonts w:ascii="Times New Roman" w:hAnsi="Times New Roman" w:eastAsia="宋体" w:cs="Times New Roman"/>
          <w:spacing w:val="-2"/>
          <w:sz w:val="21"/>
          <w:szCs w:val="21"/>
          <w:highlight w:val="none"/>
        </w:rPr>
        <w:t>16.4</w:t>
      </w:r>
      <w:r>
        <w:rPr>
          <w:rFonts w:ascii="宋体" w:hAnsi="宋体" w:eastAsia="宋体" w:cs="宋体"/>
          <w:spacing w:val="-2"/>
          <w:sz w:val="21"/>
          <w:szCs w:val="21"/>
        </w:rPr>
        <w:t>规定的材料相容性试验老化处理后的电缆样品</w:t>
      </w:r>
      <w:r>
        <w:rPr>
          <w:rFonts w:ascii="宋体" w:hAnsi="宋体" w:eastAsia="宋体" w:cs="宋体"/>
          <w:spacing w:val="1"/>
          <w:sz w:val="21"/>
          <w:szCs w:val="21"/>
        </w:rPr>
        <w:t>分别试验。试验步骤应按附录</w:t>
      </w:r>
      <w:r>
        <w:rPr>
          <w:rFonts w:ascii="Times New Roman" w:hAnsi="Times New Roman" w:eastAsia="Times New Roman" w:cs="Times New Roman"/>
          <w:spacing w:val="1"/>
          <w:sz w:val="21"/>
          <w:szCs w:val="21"/>
        </w:rPr>
        <w:t>A</w:t>
      </w:r>
      <w:r>
        <w:rPr>
          <w:rFonts w:ascii="宋体" w:hAnsi="宋体" w:eastAsia="宋体" w:cs="宋体"/>
          <w:spacing w:val="1"/>
          <w:sz w:val="21"/>
          <w:szCs w:val="21"/>
        </w:rPr>
        <w:t>进行。</w:t>
      </w:r>
    </w:p>
    <w:p w14:paraId="658C3A47">
      <w:pPr>
        <w:numPr>
          <w:ilvl w:val="-1"/>
          <w:numId w:val="0"/>
        </w:numPr>
        <w:spacing w:before="0" w:beforeLines="0" w:after="0" w:afterLines="0" w:line="360" w:lineRule="auto"/>
        <w:ind w:left="0" w:firstLine="416" w:firstLineChars="200"/>
        <w:jc w:val="left"/>
        <w:outlineLvl w:val="9"/>
        <w:rPr>
          <w:rFonts w:hint="eastAsia" w:ascii="黑体" w:hAnsi="黑体" w:eastAsia="黑体" w:cs="黑体"/>
          <w:color w:val="auto"/>
          <w:kern w:val="0"/>
          <w:szCs w:val="21"/>
          <w:highlight w:val="none"/>
          <w:lang w:val="en-US" w:eastAsia="zh-CN"/>
        </w:rPr>
      </w:pPr>
      <w:r>
        <w:rPr>
          <w:rFonts w:ascii="宋体" w:hAnsi="宋体" w:eastAsia="宋体" w:cs="宋体"/>
          <w:spacing w:val="-1"/>
          <w:sz w:val="21"/>
          <w:szCs w:val="21"/>
        </w:rPr>
        <w:t>应在电缆正常运行时导体最高温度</w:t>
      </w:r>
      <w:r>
        <w:rPr>
          <w:rFonts w:ascii="Times New Roman" w:hAnsi="Times New Roman" w:eastAsia="宋体" w:cs="Times New Roman"/>
          <w:spacing w:val="-1"/>
          <w:sz w:val="21"/>
          <w:szCs w:val="21"/>
        </w:rPr>
        <w:t>±2</w:t>
      </w:r>
      <w:r>
        <w:rPr>
          <w:rFonts w:hint="default"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Times New Roman"/>
          <w:spacing w:val="-1"/>
          <w:sz w:val="21"/>
          <w:szCs w:val="21"/>
        </w:rPr>
        <w:t>℃</w:t>
      </w:r>
      <w:r>
        <w:rPr>
          <w:rFonts w:ascii="宋体" w:hAnsi="宋体" w:eastAsia="宋体" w:cs="宋体"/>
          <w:spacing w:val="-1"/>
          <w:sz w:val="21"/>
          <w:szCs w:val="21"/>
        </w:rPr>
        <w:t>范围内进行测量。</w:t>
      </w:r>
    </w:p>
    <w:p w14:paraId="2DE6F877">
      <w:pPr>
        <w:numPr>
          <w:ilvl w:val="4"/>
          <w:numId w:val="15"/>
        </w:numPr>
        <w:tabs>
          <w:tab w:val="left" w:pos="420"/>
          <w:tab w:val="clear" w:pos="0"/>
        </w:tabs>
        <w:spacing w:before="157" w:beforeLines="50" w:after="157" w:afterLines="50" w:line="360" w:lineRule="auto"/>
        <w:ind w:firstLine="0" w:firstLineChars="0"/>
        <w:jc w:val="left"/>
        <w:outlineLvl w:val="9"/>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要求</w:t>
      </w:r>
    </w:p>
    <w:p w14:paraId="7CCA139D">
      <w:pPr>
        <w:spacing w:before="0" w:line="360" w:lineRule="auto"/>
        <w:ind w:left="0" w:right="0" w:firstLine="412" w:firstLineChars="200"/>
        <w:rPr>
          <w:rFonts w:ascii="宋体" w:hAnsi="宋体" w:eastAsia="宋体" w:cs="宋体"/>
          <w:spacing w:val="-2"/>
          <w:sz w:val="21"/>
          <w:szCs w:val="21"/>
        </w:rPr>
      </w:pPr>
      <w:r>
        <w:rPr>
          <w:rFonts w:ascii="宋体" w:hAnsi="宋体" w:eastAsia="宋体" w:cs="宋体"/>
          <w:spacing w:val="-2"/>
          <w:sz w:val="21"/>
          <w:szCs w:val="21"/>
        </w:rPr>
        <w:t>在老化前和老化后，电阻率</w:t>
      </w:r>
      <w:r>
        <w:rPr>
          <w:rFonts w:hint="eastAsia" w:ascii="宋体" w:hAnsi="宋体" w:eastAsia="宋体" w:cs="宋体"/>
          <w:spacing w:val="-2"/>
          <w:sz w:val="21"/>
          <w:szCs w:val="21"/>
          <w:lang w:eastAsia="zh-CN"/>
        </w:rPr>
        <w:t>不应</w:t>
      </w:r>
      <w:r>
        <w:rPr>
          <w:rFonts w:ascii="宋体" w:hAnsi="宋体" w:eastAsia="宋体" w:cs="宋体"/>
          <w:spacing w:val="-2"/>
          <w:sz w:val="21"/>
          <w:szCs w:val="21"/>
        </w:rPr>
        <w:t>超过下列数值：</w:t>
      </w:r>
    </w:p>
    <w:p w14:paraId="269AA9B5">
      <w:pPr>
        <w:spacing w:before="0" w:line="360" w:lineRule="auto"/>
        <w:ind w:left="0" w:right="0" w:firstLine="412" w:firstLineChars="200"/>
        <w:rPr>
          <w:rFonts w:hint="eastAsia"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导体屏蔽：1000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6788A4D0">
      <w:pPr>
        <w:spacing w:before="0" w:line="360" w:lineRule="auto"/>
        <w:ind w:left="0" w:right="0" w:firstLine="412" w:firstLineChars="200"/>
        <w:rPr>
          <w:rFonts w:hint="eastAsia" w:ascii="Times New Roman" w:hAnsi="Times New Roman" w:eastAsia="宋体" w:cs="宋体"/>
          <w:spacing w:val="-2"/>
          <w:sz w:val="21"/>
          <w:szCs w:val="21"/>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绝缘屏蔽：500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528C6E89">
      <w:pPr>
        <w:numPr>
          <w:ilvl w:val="-1"/>
          <w:numId w:val="0"/>
        </w:numPr>
        <w:spacing w:before="0" w:beforeLines="-2147483648" w:after="0" w:afterLines="-2147483648" w:line="360" w:lineRule="auto"/>
        <w:ind w:right="0" w:firstLine="412" w:firstLineChars="200"/>
        <w:jc w:val="both"/>
        <w:outlineLvl w:val="9"/>
        <w:rPr>
          <w:rFonts w:hint="eastAsia" w:ascii="Times New Roman" w:hAnsi="Times New Roman" w:eastAsia="宋体" w:cs="宋体"/>
          <w:color w:val="auto"/>
          <w:spacing w:val="-2"/>
          <w:kern w:val="2"/>
          <w:szCs w:val="21"/>
          <w:highlight w:val="none"/>
          <w:lang w:val="en-US" w:eastAsia="zh-CN"/>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地线芯半导电屏蔽：500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076A55A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非电气性能</w:t>
      </w:r>
    </w:p>
    <w:p w14:paraId="5F6EEF61">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绝缘老化前后的机械性能试验</w:t>
      </w:r>
    </w:p>
    <w:p w14:paraId="53DDF7C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2951.11的规定进行取样和制备试片。应在表B.1规定的条件下，按GB/T 2951.12的规定进行老化处理。</w:t>
      </w:r>
    </w:p>
    <w:p w14:paraId="55570F3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2951.11的规定进行预处理和机械性能的试验。试片老化前和老化后的试验结果均应符合表B.1的规定。</w:t>
      </w:r>
    </w:p>
    <w:p w14:paraId="6E97FAA2">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护套老化前后的机械性能试验</w:t>
      </w:r>
    </w:p>
    <w:p w14:paraId="7A57E5E0">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2951.11的规定进行取样和制备试片。应在表B.2规定的条件下，按GB/T 2951.12的规定进行老化处理。</w:t>
      </w:r>
    </w:p>
    <w:p w14:paraId="0A8BD0BC">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2951.11的规定进行预处理和机械性能的试验。试片老化前和老化后的试验结果均应符合表B.2的规定。</w:t>
      </w:r>
    </w:p>
    <w:p w14:paraId="40B1488C">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护套的高温压力试验</w:t>
      </w:r>
    </w:p>
    <w:p w14:paraId="400991B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w:t>
      </w:r>
      <w:r>
        <w:rPr>
          <w:rFonts w:hint="default" w:ascii="Times New Roman" w:hAnsi="Times New Roman" w:eastAsia="宋体" w:cs="Times New Roman"/>
          <w:color w:val="000000"/>
          <w:highlight w:val="none"/>
          <w:lang w:val="en-US" w:eastAsia="zh-CN"/>
        </w:rPr>
        <w:t>GB/T 2951.31</w:t>
      </w:r>
      <w:r>
        <w:rPr>
          <w:rFonts w:hint="eastAsia" w:ascii="Times New Roman" w:hAnsi="Times New Roman" w:eastAsia="宋体" w:cs="Times New Roman"/>
          <w:color w:val="000000"/>
          <w:highlight w:val="none"/>
          <w:lang w:val="en-US" w:eastAsia="zh-CN"/>
        </w:rPr>
        <w:t>中</w:t>
      </w:r>
      <w:r>
        <w:rPr>
          <w:rFonts w:ascii="宋体" w:hAnsi="宋体" w:eastAsia="宋体" w:cs="宋体"/>
          <w:spacing w:val="4"/>
          <w:sz w:val="21"/>
          <w:szCs w:val="21"/>
        </w:rPr>
        <w:t>第</w:t>
      </w:r>
      <w:r>
        <w:rPr>
          <w:rFonts w:ascii="Times New Roman" w:hAnsi="Times New Roman" w:eastAsia="宋体" w:cs="Times New Roman"/>
          <w:spacing w:val="4"/>
          <w:sz w:val="21"/>
          <w:szCs w:val="21"/>
        </w:rPr>
        <w:t>8</w:t>
      </w:r>
      <w:r>
        <w:rPr>
          <w:rFonts w:ascii="宋体" w:hAnsi="宋体" w:eastAsia="宋体" w:cs="宋体"/>
          <w:spacing w:val="4"/>
          <w:sz w:val="21"/>
          <w:szCs w:val="21"/>
        </w:rPr>
        <w:t>章</w:t>
      </w:r>
      <w:r>
        <w:rPr>
          <w:rFonts w:hint="eastAsia" w:ascii="Times New Roman" w:hAnsi="Times New Roman" w:eastAsia="宋体" w:cs="Times New Roman"/>
          <w:color w:val="000000"/>
          <w:highlight w:val="none"/>
          <w:lang w:val="en-US" w:eastAsia="zh-CN"/>
        </w:rPr>
        <w:t>的规定进行高温压力试验。试验温度按表B.2的规定。试验结果应符合表B.2的规定。</w:t>
      </w:r>
    </w:p>
    <w:p w14:paraId="6E86D0FE">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护套的低温性能试验</w:t>
      </w:r>
    </w:p>
    <w:p w14:paraId="3160381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护套的低温弯曲试验，低温拉伸试验以及低温冲击试验应按GB/T 2951.14中第8章要求取样和进行试验，试验温度见表B.2。试验结果应符合表B.2的规定。</w:t>
      </w:r>
    </w:p>
    <w:p w14:paraId="1F6348C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w:t>
      </w:r>
      <w:r>
        <w:rPr>
          <w:rFonts w:hint="eastAsia" w:ascii="黑体" w:hAnsi="黑体" w:eastAsia="黑体" w:cs="黑体"/>
          <w:color w:val="auto"/>
          <w:spacing w:val="0"/>
          <w:kern w:val="0"/>
          <w:sz w:val="21"/>
          <w:szCs w:val="21"/>
          <w:highlight w:val="none"/>
          <w:lang w:val="en-US" w:eastAsia="zh-CN"/>
        </w:rPr>
        <w:t>抗开裂试验</w:t>
      </w:r>
    </w:p>
    <w:p w14:paraId="4196304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w:t>
      </w:r>
      <w:r>
        <w:rPr>
          <w:rFonts w:hint="default" w:ascii="Times New Roman" w:hAnsi="Times New Roman" w:eastAsia="宋体" w:cs="Times New Roman"/>
          <w:color w:val="000000"/>
          <w:highlight w:val="none"/>
          <w:lang w:val="en-US" w:eastAsia="zh-CN"/>
        </w:rPr>
        <w:t>GB/T 2951.31</w:t>
      </w:r>
      <w:r>
        <w:rPr>
          <w:rFonts w:hint="eastAsia" w:ascii="Times New Roman" w:hAnsi="Times New Roman" w:eastAsia="宋体" w:cs="Times New Roman"/>
          <w:color w:val="000000"/>
          <w:highlight w:val="none"/>
          <w:lang w:val="en-US" w:eastAsia="zh-CN"/>
        </w:rPr>
        <w:t>中</w:t>
      </w:r>
      <w:r>
        <w:rPr>
          <w:rFonts w:ascii="宋体" w:hAnsi="宋体" w:eastAsia="宋体" w:cs="宋体"/>
          <w:spacing w:val="4"/>
          <w:sz w:val="21"/>
          <w:szCs w:val="21"/>
        </w:rPr>
        <w:t>第</w:t>
      </w:r>
      <w:r>
        <w:rPr>
          <w:rFonts w:hint="default" w:ascii="Times New Roman" w:hAnsi="Times New Roman" w:eastAsia="宋体" w:cs="Times New Roman"/>
          <w:spacing w:val="4"/>
          <w:sz w:val="21"/>
          <w:szCs w:val="21"/>
          <w:lang w:val="en-US" w:eastAsia="zh-CN"/>
        </w:rPr>
        <w:t>9</w:t>
      </w:r>
      <w:r>
        <w:rPr>
          <w:rFonts w:ascii="宋体" w:hAnsi="宋体" w:eastAsia="宋体" w:cs="宋体"/>
          <w:spacing w:val="4"/>
          <w:sz w:val="21"/>
          <w:szCs w:val="21"/>
        </w:rPr>
        <w:t>章</w:t>
      </w:r>
      <w:r>
        <w:rPr>
          <w:rFonts w:hint="eastAsia" w:ascii="Times New Roman" w:hAnsi="Times New Roman" w:eastAsia="宋体" w:cs="Times New Roman"/>
          <w:color w:val="000000"/>
          <w:highlight w:val="none"/>
          <w:lang w:val="en-US" w:eastAsia="zh-CN"/>
        </w:rPr>
        <w:t>的规定取样和进行试验。试验温度和加热持续时间按表B.2的规定。试验结果应符合表B.2的规定。</w:t>
      </w:r>
    </w:p>
    <w:p w14:paraId="09E9B9B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绝缘耐臭氧试验</w:t>
      </w:r>
    </w:p>
    <w:p w14:paraId="494B23D8">
      <w:pPr>
        <w:widowControl/>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2951.21中第8章取样和进行试验。臭氧浓度和试验持续时间应符合表B.1规定。</w:t>
      </w:r>
    </w:p>
    <w:p w14:paraId="5DC2E14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绝缘和护套的热延伸试验</w:t>
      </w:r>
    </w:p>
    <w:p w14:paraId="52D88AF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2951.21中第9章的规定进行。试验条件按表B.1和表B.2的规定。绝缘的试验结果应符合表B.1的规定，护套的试验结果应符合表B.2的规定。</w:t>
      </w:r>
    </w:p>
    <w:p w14:paraId="09A2427E">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w:t>
      </w:r>
      <w:r>
        <w:rPr>
          <w:rFonts w:hint="eastAsia" w:ascii="黑体" w:hAnsi="黑体" w:eastAsia="黑体" w:cs="黑体"/>
          <w:color w:val="auto"/>
          <w:spacing w:val="0"/>
          <w:kern w:val="0"/>
          <w:sz w:val="21"/>
          <w:szCs w:val="21"/>
          <w:highlight w:val="none"/>
          <w:lang w:val="en-US" w:eastAsia="zh-CN"/>
        </w:rPr>
        <w:t>浸油</w:t>
      </w:r>
      <w:r>
        <w:rPr>
          <w:rFonts w:hint="eastAsia" w:ascii="黑体" w:hAnsi="黑体" w:eastAsia="黑体" w:cs="黑体"/>
          <w:color w:val="auto"/>
          <w:spacing w:val="0"/>
          <w:kern w:val="0"/>
          <w:sz w:val="21"/>
          <w:szCs w:val="21"/>
          <w:highlight w:val="none"/>
        </w:rPr>
        <w:t>试验</w:t>
      </w:r>
    </w:p>
    <w:p w14:paraId="4D7AF5F4">
      <w:pPr>
        <w:keepNext w:val="0"/>
        <w:keepLines w:val="0"/>
        <w:widowControl/>
        <w:suppressLineNumbers w:val="0"/>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2951.21中第10章取样和进行试验，试验条件按表B.2的规定。试验结果应符合表B.2的规定。</w:t>
      </w:r>
    </w:p>
    <w:p w14:paraId="05AAD77C">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rPr>
        <w:t>绝缘和护套的抗撕试验</w:t>
      </w:r>
    </w:p>
    <w:p w14:paraId="31FD557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按JB/T 10696.7中的规定取样和进行试验。绝缘的试验结果应符合表B.1的规定，护套的试验结果应符合表B.2的规定。</w:t>
      </w:r>
    </w:p>
    <w:p w14:paraId="3A6410AA">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w:t>
      </w:r>
      <w:r>
        <w:rPr>
          <w:rFonts w:hint="eastAsia" w:ascii="黑体" w:hAnsi="黑体" w:eastAsia="黑体" w:cs="黑体"/>
          <w:color w:val="auto"/>
          <w:spacing w:val="0"/>
          <w:kern w:val="0"/>
          <w:sz w:val="21"/>
          <w:szCs w:val="21"/>
          <w:highlight w:val="none"/>
          <w:lang w:val="en-US" w:eastAsia="zh-CN"/>
        </w:rPr>
        <w:t>吸水试验（仅限额定电压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color w:val="000000"/>
          <w:kern w:val="2"/>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color w:val="000000"/>
          <w:kern w:val="2"/>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auto"/>
          <w:spacing w:val="0"/>
          <w:kern w:val="0"/>
          <w:sz w:val="21"/>
          <w:szCs w:val="21"/>
          <w:highlight w:val="none"/>
          <w:lang w:val="en-US" w:eastAsia="zh-CN"/>
        </w:rPr>
        <w:t>）</w:t>
      </w:r>
    </w:p>
    <w:p w14:paraId="7B0977B2">
      <w:pPr>
        <w:keepNext w:val="0"/>
        <w:keepLines w:val="0"/>
        <w:widowControl/>
        <w:suppressLineNumbers w:val="0"/>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2951.13中的9.1或9.2取样和进行试验，试验条件按表B.1的规定。试验结果应符合表B.1的规定。</w:t>
      </w:r>
    </w:p>
    <w:p w14:paraId="3DA0D5F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rPr>
        <w:t>扭转试验</w:t>
      </w:r>
    </w:p>
    <w:p w14:paraId="5E30F5A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成品电缆应进行常温扭转试验和低温扭转试验，试验方法和要求应符合附录G的规定。用户有要求时，成品电缆还应进行附录G规定的高温扭转试验和负载扭转试验，并应符合附录G的规定。</w:t>
      </w:r>
    </w:p>
    <w:p w14:paraId="70811C96">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lang w:val="en-US" w:eastAsia="zh-CN"/>
        </w:rPr>
        <w:t>负</w:t>
      </w:r>
      <w:r>
        <w:rPr>
          <w:rFonts w:hint="eastAsia" w:ascii="黑体" w:hAnsi="黑体" w:eastAsia="黑体" w:cs="黑体"/>
          <w:color w:val="auto"/>
          <w:spacing w:val="0"/>
          <w:kern w:val="0"/>
          <w:sz w:val="21"/>
          <w:szCs w:val="21"/>
          <w:highlight w:val="none"/>
        </w:rPr>
        <w:t>重试验</w:t>
      </w:r>
    </w:p>
    <w:p w14:paraId="59150B61">
      <w:pPr>
        <w:widowControl/>
        <w:spacing w:line="24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成品电缆应进行负重试验，试验方法和要求应符合附录E的规定。</w:t>
      </w:r>
    </w:p>
    <w:p w14:paraId="5BC42E8B">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lang w:val="en-US" w:eastAsia="zh-CN"/>
        </w:rPr>
        <w:t>成品电缆低温弯曲试验</w:t>
      </w:r>
    </w:p>
    <w:p w14:paraId="3B17E79E">
      <w:pPr>
        <w:keepNext w:val="0"/>
        <w:keepLines w:val="0"/>
        <w:widowControl/>
        <w:suppressLineNumbers w:val="0"/>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成品电缆应进行低温弯曲试验，试验方法和要求应符合附录D的规定。</w:t>
      </w:r>
    </w:p>
    <w:p w14:paraId="43B39655">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lang w:val="en-US" w:eastAsia="zh-CN"/>
        </w:rPr>
        <w:t>电缆的单根燃烧试验</w:t>
      </w:r>
    </w:p>
    <w:p w14:paraId="614F2DD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成品电缆应进行单根燃烧试验，试验方法和要求应符合GB/T 18380.12的规定。</w:t>
      </w:r>
    </w:p>
    <w:p w14:paraId="7511E18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特殊性能</w:t>
      </w:r>
    </w:p>
    <w:p w14:paraId="1DA9F06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人工气候老化试验</w:t>
      </w:r>
    </w:p>
    <w:p w14:paraId="1EF2C451">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用户对电缆的耐紫外线性能有要求时，成品电缆应进行人工气候老化试验，试验方法和要求应符合附录F的规定。</w:t>
      </w:r>
    </w:p>
    <w:p w14:paraId="3B58AB66">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盐雾试验</w:t>
      </w:r>
    </w:p>
    <w:p w14:paraId="590BC97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对于在高盐高湿环境中安装敷设的电缆，用户有要求时，成品电缆应进行盐雾试验。</w:t>
      </w:r>
    </w:p>
    <w:p w14:paraId="2517C5C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成品电缆应按</w:t>
      </w:r>
      <w:r>
        <w:rPr>
          <w:rFonts w:hint="default" w:ascii="Times New Roman" w:hAnsi="Times New Roman" w:eastAsia="宋体" w:cs="Times New Roman"/>
          <w:color w:val="000000"/>
          <w:highlight w:val="none"/>
          <w:lang w:val="en-US" w:eastAsia="zh-CN"/>
        </w:rPr>
        <w:t>GB/T 2423.17</w:t>
      </w:r>
      <w:r>
        <w:rPr>
          <w:rFonts w:hint="eastAsia" w:ascii="Times New Roman" w:hAnsi="Times New Roman" w:eastAsia="宋体" w:cs="Times New Roman"/>
          <w:color w:val="000000"/>
          <w:highlight w:val="none"/>
          <w:lang w:val="en-US" w:eastAsia="zh-CN"/>
        </w:rPr>
        <w:t>规定进行</w:t>
      </w:r>
      <w:r>
        <w:rPr>
          <w:rFonts w:hint="default" w:ascii="Times New Roman" w:hAnsi="Times New Roman" w:eastAsia="宋体" w:cs="Times New Roman"/>
          <w:color w:val="000000"/>
          <w:highlight w:val="none"/>
          <w:lang w:val="en-US" w:eastAsia="zh-CN"/>
        </w:rPr>
        <w:t>336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w:t>
      </w:r>
      <w:r>
        <w:rPr>
          <w:rFonts w:hint="eastAsia" w:ascii="Times New Roman" w:hAnsi="Times New Roman" w:eastAsia="宋体" w:cs="Times New Roman"/>
          <w:color w:val="000000"/>
          <w:highlight w:val="none"/>
          <w:lang w:val="en-US" w:eastAsia="zh-CN"/>
        </w:rPr>
        <w:t>的老化试验。老化后将样品取出并在常温下至少放置</w:t>
      </w:r>
      <w:r>
        <w:rPr>
          <w:rFonts w:hint="default" w:ascii="Times New Roman" w:hAnsi="Times New Roman" w:eastAsia="宋体" w:cs="Times New Roman"/>
          <w:color w:val="000000"/>
          <w:highlight w:val="none"/>
          <w:lang w:val="en-US" w:eastAsia="zh-CN"/>
        </w:rPr>
        <w:t>16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w:t>
      </w:r>
      <w:r>
        <w:rPr>
          <w:rFonts w:hint="eastAsia" w:ascii="Times New Roman" w:hAnsi="Times New Roman" w:eastAsia="宋体" w:cs="Times New Roman"/>
          <w:color w:val="000000"/>
          <w:highlight w:val="none"/>
          <w:lang w:val="en-US" w:eastAsia="zh-CN"/>
        </w:rPr>
        <w:t>。</w:t>
      </w:r>
    </w:p>
    <w:p w14:paraId="7824D3B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用户有要求时,</w:t>
      </w:r>
      <w:r>
        <w:rPr>
          <w:rFonts w:hint="default" w:ascii="Times New Roman" w:hAnsi="Times New Roman" w:eastAsia="宋体" w:cs="Times New Roman"/>
          <w:color w:val="000000"/>
          <w:highlight w:val="none"/>
          <w:lang w:val="en-US" w:eastAsia="zh-CN"/>
        </w:rPr>
        <w:t>按照GB/T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2423.18规定的1级或2级交替盐雾试验进行试验。</w:t>
      </w:r>
    </w:p>
    <w:p w14:paraId="33FEB99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随后按</w:t>
      </w:r>
      <w:r>
        <w:rPr>
          <w:rFonts w:hint="default" w:ascii="Times New Roman" w:hAnsi="Times New Roman" w:eastAsia="宋体" w:cs="Times New Roman"/>
          <w:color w:val="000000"/>
          <w:highlight w:val="none"/>
          <w:lang w:val="en-US" w:eastAsia="zh-CN"/>
        </w:rPr>
        <w:t>GB/T 2951.11</w:t>
      </w:r>
      <w:r>
        <w:rPr>
          <w:rFonts w:hint="eastAsia" w:ascii="Times New Roman" w:hAnsi="Times New Roman" w:eastAsia="宋体" w:cs="Times New Roman"/>
          <w:color w:val="000000"/>
          <w:highlight w:val="none"/>
          <w:lang w:val="en-US" w:eastAsia="zh-CN"/>
        </w:rPr>
        <w:t>的相关规定进行取样，并对老化后的护套试件进行抗张强度和断裂伸长率试验。</w:t>
      </w:r>
    </w:p>
    <w:p w14:paraId="1C3C5601">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盐雾试验后，绝缘和护套的性能应满足表B.1和B.2中的要求。</w:t>
      </w:r>
    </w:p>
    <w:p w14:paraId="1171AB81">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spacing w:val="0"/>
          <w:kern w:val="0"/>
          <w:sz w:val="21"/>
          <w:szCs w:val="21"/>
          <w:highlight w:val="none"/>
          <w:lang w:val="en-US" w:eastAsia="zh-CN"/>
        </w:rPr>
      </w:pPr>
      <w:r>
        <w:rPr>
          <w:rFonts w:hint="eastAsia" w:ascii="黑体" w:hAnsi="黑体" w:eastAsia="黑体" w:cs="黑体"/>
          <w:color w:val="auto"/>
          <w:spacing w:val="0"/>
          <w:kern w:val="0"/>
          <w:sz w:val="21"/>
          <w:szCs w:val="21"/>
          <w:highlight w:val="none"/>
        </w:rPr>
        <w:t>电缆的成束燃烧试验</w:t>
      </w:r>
    </w:p>
    <w:p w14:paraId="5D44A330">
      <w:pPr>
        <w:spacing w:line="360" w:lineRule="auto"/>
        <w:ind w:left="0" w:leftChars="0"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阻燃C类电缆应进行成束燃烧试验，试验方法和要求应符合GB/T 18380.35的规定。</w:t>
      </w:r>
    </w:p>
    <w:p w14:paraId="2F925C28">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264" w:name="_Toc24469"/>
      <w:bookmarkStart w:id="1265" w:name="_Toc685126077"/>
      <w:bookmarkStart w:id="1266" w:name="_Toc1965918817"/>
      <w:bookmarkStart w:id="1267" w:name="_Toc769399555"/>
      <w:bookmarkStart w:id="1268" w:name="_Toc68166716"/>
      <w:bookmarkStart w:id="1269" w:name="_Toc10236"/>
      <w:bookmarkStart w:id="1270" w:name="_Toc8205"/>
      <w:bookmarkStart w:id="1271" w:name="_Toc99623361"/>
      <w:bookmarkStart w:id="1272" w:name="_Toc633005836"/>
      <w:bookmarkStart w:id="1273" w:name="_Toc879163933"/>
      <w:bookmarkStart w:id="1274" w:name="_Toc239"/>
      <w:bookmarkStart w:id="1275" w:name="_Toc11678"/>
      <w:bookmarkStart w:id="1276" w:name="_Toc5656"/>
      <w:bookmarkStart w:id="1277" w:name="_Toc2086497551"/>
      <w:bookmarkStart w:id="1278" w:name="_Toc932455411"/>
      <w:bookmarkStart w:id="1279" w:name="_Toc27348"/>
      <w:bookmarkStart w:id="1280" w:name="_Toc1092140059"/>
      <w:bookmarkStart w:id="1281" w:name="_Toc150206931"/>
      <w:bookmarkStart w:id="1282" w:name="_Toc1631052978"/>
      <w:bookmarkStart w:id="1283" w:name="_Toc17689"/>
      <w:bookmarkStart w:id="1284" w:name="_Toc5393"/>
      <w:bookmarkStart w:id="1285" w:name="_Toc731698099"/>
      <w:bookmarkStart w:id="1286" w:name="_Toc40927404"/>
      <w:r>
        <w:rPr>
          <w:rFonts w:hint="eastAsia" w:ascii="黑体" w:hAnsi="黑体" w:eastAsia="黑体" w:cs="黑体"/>
          <w:b w:val="0"/>
          <w:bCs w:val="0"/>
          <w:kern w:val="0"/>
          <w:sz w:val="21"/>
          <w:szCs w:val="21"/>
          <w:highlight w:val="none"/>
          <w:lang w:val="en-US" w:eastAsia="zh-CN"/>
        </w:rPr>
        <w:t>试验项目</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56E9B2F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例行试验</w:t>
      </w:r>
    </w:p>
    <w:p w14:paraId="3057DD38">
      <w:pPr>
        <w:pStyle w:val="27"/>
        <w:keepNext w:val="0"/>
        <w:keepLines w:val="0"/>
        <w:pageBreakBefore w:val="0"/>
        <w:widowControl/>
        <w:numPr>
          <w:ilvl w:val="-1"/>
          <w:numId w:val="0"/>
        </w:numPr>
        <w:kinsoku/>
        <w:wordWrap/>
        <w:overflowPunct/>
        <w:topLinePunct w:val="0"/>
        <w:autoSpaceDE/>
        <w:autoSpaceDN/>
        <w:bidi w:val="0"/>
        <w:adjustRightInd/>
        <w:snapToGrid/>
        <w:spacing w:before="157" w:beforeLines="50" w:after="157" w:afterLines="50" w:line="360" w:lineRule="auto"/>
        <w:ind w:leftChars="0" w:firstLineChars="200"/>
        <w:jc w:val="center"/>
        <w:textAlignment w:val="auto"/>
        <w:outlineLvl w:val="9"/>
        <w:rPr>
          <w:rFonts w:hint="eastAsia" w:ascii="黑体" w:hAnsi="黑体" w:eastAsia="黑体" w:cs="黑体"/>
        </w:rPr>
      </w:pPr>
      <w:r>
        <w:rPr>
          <w:rFonts w:hint="default" w:ascii="Times New Roman" w:hAnsi="Times New Roman" w:cs="Times New Roman"/>
          <w:highlight w:val="none"/>
          <w:lang w:val="en-US" w:eastAsia="zh-CN"/>
        </w:rPr>
        <w:t>所有成盘电缆均应进行表A.1</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规定的例行试验项目，试验结果应符合规范性标准及本文件的规定。</w:t>
      </w:r>
      <w:bookmarkStart w:id="1287" w:name="_Toc1480067314"/>
    </w:p>
    <w:p w14:paraId="45C0306D">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19</w:t>
      </w:r>
      <w:r>
        <w:rPr>
          <w:rFonts w:hint="eastAsia" w:ascii="黑体" w:hAnsi="黑体" w:eastAsia="黑体" w:cs="黑体"/>
        </w:rPr>
        <w:fldChar w:fldCharType="end"/>
      </w:r>
      <w:bookmarkStart w:id="1288" w:name="_Toc18861"/>
      <w:bookmarkStart w:id="1289" w:name="_Toc26038"/>
      <w:bookmarkStart w:id="1290" w:name="_Toc22101"/>
      <w:bookmarkStart w:id="1291" w:name="_Toc20070"/>
      <w:bookmarkStart w:id="1292" w:name="_Toc16372"/>
      <w:bookmarkStart w:id="1293" w:name="_Toc29030"/>
      <w:bookmarkStart w:id="1294" w:name="_Toc18157"/>
      <w:bookmarkStart w:id="1295" w:name="_Toc310876648"/>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96" w:name="_Toc1589920518"/>
      <w:bookmarkStart w:id="1297" w:name="_Toc30942"/>
      <w:bookmarkStart w:id="1298" w:name="_Toc1069211961"/>
      <w:bookmarkStart w:id="1299" w:name="_Toc478647291"/>
      <w:bookmarkStart w:id="1300" w:name="_Toc14164577"/>
      <w:bookmarkStart w:id="1301" w:name="_Toc13572"/>
      <w:bookmarkStart w:id="1302" w:name="_Toc9570"/>
      <w:r>
        <w:rPr>
          <w:rFonts w:hint="eastAsia" w:ascii="黑体" w:hAnsi="黑体" w:cs="黑体"/>
          <w:highlight w:val="none"/>
          <w:lang w:val="en-US" w:eastAsia="zh-CN"/>
        </w:rPr>
        <w:t>例行试验项目</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tbl>
      <w:tblPr>
        <w:tblStyle w:val="20"/>
        <w:tblW w:w="4994"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108" w:type="dxa"/>
          <w:bottom w:w="0" w:type="dxa"/>
          <w:right w:w="108" w:type="dxa"/>
        </w:tblCellMar>
      </w:tblPr>
      <w:tblGrid>
        <w:gridCol w:w="1168"/>
        <w:gridCol w:w="3359"/>
        <w:gridCol w:w="2510"/>
        <w:gridCol w:w="2522"/>
      </w:tblGrid>
      <w:tr w14:paraId="1D533656">
        <w:trPr>
          <w:trHeight w:val="340" w:hRule="atLeast"/>
          <w:tblHeader/>
          <w:jc w:val="center"/>
        </w:trPr>
        <w:tc>
          <w:tcPr>
            <w:tcW w:w="611" w:type="pct"/>
            <w:tcBorders>
              <w:bottom w:val="single" w:color="231F20" w:sz="12" w:space="0"/>
            </w:tcBorders>
            <w:noWrap w:val="0"/>
            <w:vAlign w:val="center"/>
          </w:tcPr>
          <w:p w14:paraId="07FABF5E">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20"/>
                <w:highlight w:val="none"/>
              </w:rPr>
            </w:pPr>
            <w:r>
              <w:rPr>
                <w:rFonts w:hint="eastAsia" w:hAnsi="宋体" w:cs="宋体"/>
                <w:b w:val="0"/>
                <w:bCs/>
                <w:sz w:val="18"/>
                <w:szCs w:val="18"/>
                <w:highlight w:val="none"/>
              </w:rPr>
              <w:t>序号</w:t>
            </w:r>
          </w:p>
        </w:tc>
        <w:tc>
          <w:tcPr>
            <w:tcW w:w="1757" w:type="pct"/>
            <w:tcBorders>
              <w:bottom w:val="single" w:color="231F20" w:sz="12" w:space="0"/>
            </w:tcBorders>
            <w:noWrap w:val="0"/>
            <w:vAlign w:val="center"/>
          </w:tcPr>
          <w:p w14:paraId="376C0F2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20"/>
                <w:highlight w:val="none"/>
              </w:rPr>
            </w:pPr>
            <w:r>
              <w:rPr>
                <w:rFonts w:hint="eastAsia" w:hAnsi="宋体" w:cs="宋体"/>
                <w:b w:val="0"/>
                <w:bCs/>
                <w:sz w:val="18"/>
                <w:szCs w:val="18"/>
                <w:highlight w:val="none"/>
              </w:rPr>
              <w:t>试验项目</w:t>
            </w:r>
          </w:p>
        </w:tc>
        <w:tc>
          <w:tcPr>
            <w:tcW w:w="1313" w:type="pct"/>
            <w:tcBorders>
              <w:bottom w:val="single" w:color="231F20" w:sz="12" w:space="0"/>
            </w:tcBorders>
            <w:noWrap w:val="0"/>
            <w:vAlign w:val="center"/>
          </w:tcPr>
          <w:p w14:paraId="65EE398E">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eastAsia="宋体" w:cs="宋体"/>
                <w:b w:val="0"/>
                <w:bCs/>
                <w:sz w:val="18"/>
                <w:szCs w:val="20"/>
                <w:highlight w:val="none"/>
                <w:lang w:val="en-US" w:eastAsia="zh-CN"/>
              </w:rPr>
            </w:pPr>
            <w:r>
              <w:rPr>
                <w:rFonts w:hint="eastAsia" w:hAnsi="宋体" w:cs="宋体"/>
                <w:b w:val="0"/>
                <w:bCs/>
                <w:sz w:val="18"/>
                <w:szCs w:val="18"/>
                <w:highlight w:val="none"/>
              </w:rPr>
              <w:t>试验方法</w:t>
            </w:r>
            <w:r>
              <w:rPr>
                <w:rFonts w:hint="eastAsia" w:hAnsi="宋体" w:cs="宋体"/>
                <w:b w:val="0"/>
                <w:bCs/>
                <w:sz w:val="18"/>
                <w:szCs w:val="18"/>
                <w:highlight w:val="none"/>
                <w:lang w:val="en-US" w:eastAsia="zh-CN"/>
              </w:rPr>
              <w:t>标准</w:t>
            </w:r>
          </w:p>
        </w:tc>
        <w:tc>
          <w:tcPr>
            <w:tcW w:w="1316" w:type="pct"/>
            <w:tcBorders>
              <w:bottom w:val="single" w:color="231F20" w:sz="12" w:space="0"/>
            </w:tcBorders>
            <w:noWrap w:val="0"/>
            <w:vAlign w:val="center"/>
          </w:tcPr>
          <w:p w14:paraId="355106A5">
            <w:pPr>
              <w:pStyle w:val="35"/>
              <w:keepNext w:val="0"/>
              <w:keepLines w:val="0"/>
              <w:widowControl w:val="0"/>
              <w:suppressLineNumbers w:val="0"/>
              <w:spacing w:before="0" w:beforeAutospacing="0" w:after="0" w:afterAutospacing="0" w:line="240" w:lineRule="exact"/>
              <w:ind w:left="0" w:right="0" w:firstLine="0" w:firstLineChars="0"/>
              <w:jc w:val="center"/>
              <w:rPr>
                <w:rFonts w:hint="eastAsia" w:hAnsi="宋体" w:cs="宋体"/>
                <w:b w:val="0"/>
                <w:bCs/>
                <w:sz w:val="18"/>
                <w:szCs w:val="18"/>
                <w:highlight w:val="none"/>
                <w:lang w:val="en-US" w:eastAsia="zh-CN"/>
              </w:rPr>
            </w:pPr>
            <w:r>
              <w:rPr>
                <w:rFonts w:hint="eastAsia" w:hAnsi="宋体" w:cs="宋体"/>
                <w:b w:val="0"/>
                <w:bCs/>
                <w:sz w:val="18"/>
                <w:szCs w:val="18"/>
                <w:highlight w:val="none"/>
                <w:lang w:val="en-US" w:eastAsia="zh-CN"/>
              </w:rPr>
              <w:t>试验要求</w:t>
            </w:r>
          </w:p>
          <w:p w14:paraId="4FF36CA1">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18"/>
                <w:highlight w:val="none"/>
                <w:lang w:val="en-US" w:eastAsia="zh-CN"/>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50CB43D1">
        <w:trPr>
          <w:trHeight w:val="340" w:hRule="atLeast"/>
          <w:jc w:val="center"/>
        </w:trPr>
        <w:tc>
          <w:tcPr>
            <w:tcW w:w="611" w:type="pct"/>
            <w:tcBorders>
              <w:top w:val="single" w:color="231F20" w:sz="12" w:space="0"/>
              <w:tl2br w:val="nil"/>
              <w:tr2bl w:val="nil"/>
            </w:tcBorders>
            <w:noWrap w:val="0"/>
            <w:vAlign w:val="center"/>
          </w:tcPr>
          <w:p w14:paraId="3E863FAD">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20"/>
                <w:highlight w:val="none"/>
                <w:lang w:eastAsia="zh-CN"/>
              </w:rPr>
            </w:pPr>
            <w:r>
              <w:rPr>
                <w:rFonts w:hint="default" w:ascii="Times New Roman" w:hAnsi="Times New Roman" w:cs="Times New Roman"/>
                <w:sz w:val="18"/>
                <w:szCs w:val="18"/>
                <w:highlight w:val="none"/>
                <w:lang w:val="en-US" w:eastAsia="zh-CN"/>
              </w:rPr>
              <w:t>1</w:t>
            </w:r>
          </w:p>
        </w:tc>
        <w:tc>
          <w:tcPr>
            <w:tcW w:w="1757" w:type="pct"/>
            <w:tcBorders>
              <w:top w:val="single" w:color="231F20" w:sz="12" w:space="0"/>
              <w:tl2br w:val="nil"/>
              <w:tr2bl w:val="nil"/>
            </w:tcBorders>
            <w:noWrap w:val="0"/>
            <w:vAlign w:val="center"/>
          </w:tcPr>
          <w:p w14:paraId="3A2C01D7">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导体直流电阻测量</w:t>
            </w:r>
          </w:p>
        </w:tc>
        <w:tc>
          <w:tcPr>
            <w:tcW w:w="1313" w:type="pct"/>
            <w:tcBorders>
              <w:top w:val="single" w:color="231F20" w:sz="12" w:space="0"/>
              <w:tl2br w:val="nil"/>
              <w:tr2bl w:val="nil"/>
            </w:tcBorders>
            <w:noWrap w:val="0"/>
            <w:vAlign w:val="center"/>
          </w:tcPr>
          <w:p w14:paraId="7EC972CA">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20"/>
                <w:highlight w:val="none"/>
              </w:rPr>
            </w:pPr>
            <w:r>
              <w:rPr>
                <w:rFonts w:hint="default" w:ascii="Times New Roman" w:hAnsi="Times New Roman" w:cs="Times New Roman"/>
                <w:sz w:val="18"/>
                <w:szCs w:val="18"/>
                <w:highlight w:val="none"/>
              </w:rPr>
              <w:t>GB/T 3048.</w:t>
            </w:r>
            <w:r>
              <w:rPr>
                <w:rFonts w:hint="eastAsia" w:ascii="Times New Roman" w:cs="Times New Roman"/>
                <w:sz w:val="18"/>
                <w:szCs w:val="18"/>
                <w:highlight w:val="none"/>
                <w:lang w:val="en-US" w:eastAsia="zh-CN"/>
              </w:rPr>
              <w:t>4</w:t>
            </w:r>
          </w:p>
        </w:tc>
        <w:tc>
          <w:tcPr>
            <w:tcW w:w="1316" w:type="pct"/>
            <w:tcBorders>
              <w:top w:val="single" w:color="231F20" w:sz="12" w:space="0"/>
              <w:tl2br w:val="nil"/>
              <w:tr2bl w:val="nil"/>
            </w:tcBorders>
            <w:noWrap w:val="0"/>
            <w:vAlign w:val="center"/>
          </w:tcPr>
          <w:p w14:paraId="6EBC327B">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highlight w:val="none"/>
                <w:lang w:val="en-US" w:eastAsia="zh-CN"/>
              </w:rPr>
            </w:pPr>
          </w:p>
        </w:tc>
      </w:tr>
      <w:tr w14:paraId="325B0F3C">
        <w:trPr>
          <w:trHeight w:val="340" w:hRule="atLeast"/>
          <w:jc w:val="center"/>
        </w:trPr>
        <w:tc>
          <w:tcPr>
            <w:tcW w:w="611" w:type="pct"/>
            <w:tcBorders>
              <w:tl2br w:val="nil"/>
              <w:tr2bl w:val="nil"/>
            </w:tcBorders>
            <w:noWrap w:val="0"/>
            <w:vAlign w:val="center"/>
          </w:tcPr>
          <w:p w14:paraId="6290D2C5">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20"/>
                <w:highlight w:val="none"/>
                <w:lang w:val="en-US" w:eastAsia="zh-CN"/>
              </w:rPr>
            </w:pPr>
            <w:r>
              <w:rPr>
                <w:rFonts w:hint="default" w:ascii="Times New Roman" w:hAnsi="Times New Roman" w:cs="Times New Roman"/>
                <w:sz w:val="18"/>
                <w:szCs w:val="18"/>
                <w:highlight w:val="none"/>
                <w:lang w:val="en-US" w:eastAsia="zh-CN"/>
              </w:rPr>
              <w:t>2</w:t>
            </w:r>
          </w:p>
        </w:tc>
        <w:tc>
          <w:tcPr>
            <w:tcW w:w="1757" w:type="pct"/>
            <w:tcBorders>
              <w:tl2br w:val="nil"/>
              <w:tr2bl w:val="nil"/>
            </w:tcBorders>
            <w:noWrap w:val="0"/>
            <w:vAlign w:val="center"/>
          </w:tcPr>
          <w:p w14:paraId="29338852">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局部放电试验</w:t>
            </w:r>
            <w:r>
              <w:rPr>
                <w:rFonts w:hint="eastAsia" w:ascii="Times New Roman" w:hAnsi="Times New Roman" w:eastAsia="宋体" w:cs="Times New Roman"/>
                <w:bCs/>
                <w:sz w:val="18"/>
                <w:szCs w:val="18"/>
                <w:highlight w:val="none"/>
                <w:vertAlign w:val="superscript"/>
                <w:lang w:val="en-US" w:eastAsia="zh-CN"/>
              </w:rPr>
              <w:t>a</w:t>
            </w:r>
          </w:p>
        </w:tc>
        <w:tc>
          <w:tcPr>
            <w:tcW w:w="1313" w:type="pct"/>
            <w:tcBorders>
              <w:tl2br w:val="nil"/>
              <w:tr2bl w:val="nil"/>
            </w:tcBorders>
            <w:noWrap w:val="0"/>
            <w:vAlign w:val="center"/>
          </w:tcPr>
          <w:p w14:paraId="7A9AB508">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20"/>
                <w:lang w:val="en-US" w:eastAsia="zh-CN"/>
              </w:rPr>
            </w:pPr>
            <w:r>
              <w:rPr>
                <w:rFonts w:hint="default" w:ascii="Times New Roman" w:hAnsi="Times New Roman" w:cs="Times New Roman"/>
                <w:sz w:val="18"/>
                <w:szCs w:val="18"/>
                <w:highlight w:val="none"/>
                <w:lang w:val="en-US" w:eastAsia="zh-CN"/>
              </w:rPr>
              <w:t>GB/T 3048.</w:t>
            </w:r>
            <w:r>
              <w:rPr>
                <w:rFonts w:hint="eastAsia" w:ascii="Times New Roman" w:cs="Times New Roman"/>
                <w:sz w:val="18"/>
                <w:szCs w:val="18"/>
                <w:highlight w:val="none"/>
                <w:lang w:val="en-US" w:eastAsia="zh-CN"/>
              </w:rPr>
              <w:t>12</w:t>
            </w:r>
          </w:p>
        </w:tc>
        <w:tc>
          <w:tcPr>
            <w:tcW w:w="1316" w:type="pct"/>
            <w:tcBorders>
              <w:tl2br w:val="nil"/>
              <w:tr2bl w:val="nil"/>
            </w:tcBorders>
            <w:noWrap w:val="0"/>
            <w:vAlign w:val="center"/>
          </w:tcPr>
          <w:p w14:paraId="2D9FD21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p>
        </w:tc>
      </w:tr>
      <w:tr w14:paraId="6DD09865">
        <w:trPr>
          <w:trHeight w:val="340" w:hRule="atLeast"/>
          <w:jc w:val="center"/>
        </w:trPr>
        <w:tc>
          <w:tcPr>
            <w:tcW w:w="611" w:type="pct"/>
            <w:tcBorders>
              <w:bottom w:val="single" w:color="231F20" w:sz="12" w:space="0"/>
              <w:tl2br w:val="nil"/>
              <w:tr2bl w:val="nil"/>
            </w:tcBorders>
            <w:noWrap w:val="0"/>
            <w:vAlign w:val="center"/>
          </w:tcPr>
          <w:p w14:paraId="58BD452B">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r>
              <w:rPr>
                <w:rFonts w:hint="eastAsia" w:ascii="Times New Roman" w:cs="Times New Roman"/>
                <w:sz w:val="18"/>
                <w:szCs w:val="18"/>
                <w:highlight w:val="none"/>
                <w:lang w:val="en-US" w:eastAsia="zh-CN"/>
              </w:rPr>
              <w:t>3</w:t>
            </w:r>
          </w:p>
        </w:tc>
        <w:tc>
          <w:tcPr>
            <w:tcW w:w="1757" w:type="pct"/>
            <w:tcBorders>
              <w:bottom w:val="single" w:color="231F20" w:sz="12" w:space="0"/>
              <w:tl2br w:val="nil"/>
              <w:tr2bl w:val="nil"/>
            </w:tcBorders>
            <w:noWrap w:val="0"/>
            <w:vAlign w:val="center"/>
          </w:tcPr>
          <w:p w14:paraId="2174CD40">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pacing w:val="0"/>
                <w:sz w:val="18"/>
                <w:szCs w:val="18"/>
                <w:highlight w:val="none"/>
              </w:rPr>
              <w:t>成品电缆电压试验</w:t>
            </w:r>
          </w:p>
        </w:tc>
        <w:tc>
          <w:tcPr>
            <w:tcW w:w="1313" w:type="pct"/>
            <w:tcBorders>
              <w:bottom w:val="single" w:color="231F20" w:sz="12" w:space="0"/>
              <w:tl2br w:val="nil"/>
              <w:tr2bl w:val="nil"/>
            </w:tcBorders>
            <w:noWrap w:val="0"/>
            <w:vAlign w:val="center"/>
          </w:tcPr>
          <w:p w14:paraId="5EE56163">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GB/T 3048.</w:t>
            </w:r>
            <w:r>
              <w:rPr>
                <w:rFonts w:hint="eastAsia" w:ascii="Times New Roman" w:cs="Times New Roman"/>
                <w:sz w:val="18"/>
                <w:szCs w:val="18"/>
                <w:highlight w:val="none"/>
                <w:lang w:val="en-US" w:eastAsia="zh-CN"/>
              </w:rPr>
              <w:t>8</w:t>
            </w:r>
          </w:p>
        </w:tc>
        <w:tc>
          <w:tcPr>
            <w:tcW w:w="1316" w:type="pct"/>
            <w:tcBorders>
              <w:bottom w:val="single" w:color="231F20" w:sz="12" w:space="0"/>
              <w:tl2br w:val="nil"/>
              <w:tr2bl w:val="nil"/>
            </w:tcBorders>
            <w:noWrap w:val="0"/>
            <w:vAlign w:val="center"/>
          </w:tcPr>
          <w:p w14:paraId="18BF844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p>
        </w:tc>
      </w:tr>
      <w:tr w14:paraId="364863D3">
        <w:trPr>
          <w:trHeight w:val="340" w:hRule="atLeast"/>
          <w:jc w:val="center"/>
        </w:trPr>
        <w:tc>
          <w:tcPr>
            <w:tcW w:w="5000" w:type="pct"/>
            <w:gridSpan w:val="4"/>
            <w:tcBorders>
              <w:top w:val="single" w:color="231F20" w:sz="12" w:space="0"/>
            </w:tcBorders>
            <w:noWrap w:val="0"/>
            <w:vAlign w:val="center"/>
          </w:tcPr>
          <w:p w14:paraId="48355CD2">
            <w:pPr>
              <w:pStyle w:val="35"/>
              <w:keepNext w:val="0"/>
              <w:keepLines w:val="0"/>
              <w:widowControl w:val="0"/>
              <w:suppressLineNumbers w:val="0"/>
              <w:spacing w:before="0" w:beforeAutospacing="0" w:after="0" w:afterAutospacing="0" w:line="240" w:lineRule="exact"/>
              <w:ind w:left="0" w:right="0" w:firstLine="360" w:firstLineChars="200"/>
              <w:jc w:val="both"/>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kV以上电缆。</w:t>
            </w:r>
          </w:p>
        </w:tc>
      </w:tr>
    </w:tbl>
    <w:p w14:paraId="734131C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抽样试验</w:t>
      </w:r>
    </w:p>
    <w:p w14:paraId="44818744">
      <w:pPr>
        <w:spacing w:line="360" w:lineRule="auto"/>
        <w:ind w:firstLine="420" w:firstLineChars="200"/>
        <w:rPr>
          <w:rFonts w:hint="default" w:ascii="Times New Roman" w:hAnsi="Times New Roman" w:cs="Times New Roman"/>
          <w:color w:val="auto"/>
          <w:szCs w:val="22"/>
          <w:highlight w:val="none"/>
          <w:shd w:val="clear" w:color="auto" w:fill="FFFFFF"/>
          <w:lang w:val="en-US" w:eastAsia="zh-CN"/>
        </w:rPr>
      </w:pPr>
      <w:r>
        <w:rPr>
          <w:rFonts w:hint="default" w:ascii="Times New Roman" w:hAnsi="Times New Roman" w:cs="Times New Roman"/>
          <w:color w:val="auto"/>
          <w:szCs w:val="22"/>
          <w:highlight w:val="none"/>
          <w:shd w:val="clear" w:color="auto" w:fill="FFFFFF"/>
          <w:lang w:val="en-US" w:eastAsia="zh-CN"/>
        </w:rPr>
        <w:t>抽样试验项目见表A.</w:t>
      </w:r>
      <w:r>
        <w:rPr>
          <w:rFonts w:hint="eastAsia" w:ascii="Times New Roman" w:hAnsi="Times New Roman" w:cs="Times New Roman"/>
          <w:color w:val="auto"/>
          <w:szCs w:val="22"/>
          <w:highlight w:val="none"/>
          <w:shd w:val="clear" w:color="auto" w:fill="FFFFFF"/>
          <w:lang w:val="en-US" w:eastAsia="zh-CN"/>
        </w:rPr>
        <w:t>20</w:t>
      </w:r>
      <w:r>
        <w:rPr>
          <w:rFonts w:hint="default" w:ascii="Times New Roman" w:hAnsi="Times New Roman" w:cs="Times New Roman"/>
          <w:color w:val="auto"/>
          <w:szCs w:val="22"/>
          <w:highlight w:val="none"/>
          <w:shd w:val="clear" w:color="auto" w:fill="FFFFFF"/>
          <w:lang w:val="en-US" w:eastAsia="zh-CN"/>
        </w:rPr>
        <w:t>，</w:t>
      </w:r>
      <w:r>
        <w:rPr>
          <w:rFonts w:hint="default" w:ascii="Times New Roman" w:hAnsi="Times New Roman" w:cs="Times New Roman"/>
          <w:highlight w:val="none"/>
          <w:lang w:val="en-US" w:eastAsia="zh-CN"/>
        </w:rPr>
        <w:t>试验结果应符合规范性标准及本文件的规定。</w:t>
      </w:r>
      <w:r>
        <w:rPr>
          <w:rFonts w:hint="default" w:ascii="Times New Roman" w:hAnsi="Times New Roman" w:cs="Times New Roman"/>
          <w:color w:val="auto"/>
          <w:szCs w:val="22"/>
          <w:highlight w:val="none"/>
          <w:shd w:val="clear" w:color="auto" w:fill="FFFFFF"/>
          <w:lang w:val="en-US" w:eastAsia="zh-CN"/>
        </w:rPr>
        <w:t>如需方有特殊要求，可另行补充抽样试验项目。</w:t>
      </w:r>
    </w:p>
    <w:p w14:paraId="31D2843E">
      <w:pPr>
        <w:pStyle w:val="48"/>
        <w:keepNext w:val="0"/>
        <w:keepLines w:val="0"/>
        <w:pageBreakBefore w:val="0"/>
        <w:widowControl/>
        <w:numPr>
          <w:ilvl w:val="0"/>
          <w:numId w:val="0"/>
        </w:numPr>
        <w:kinsoku/>
        <w:wordWrap/>
        <w:overflowPunct/>
        <w:topLinePunct w:val="0"/>
        <w:autoSpaceDE/>
        <w:autoSpaceDN/>
        <w:bidi w:val="0"/>
        <w:adjustRightInd/>
        <w:snapToGrid/>
        <w:spacing w:before="0" w:beforeLines="0" w:after="157" w:afterLines="50" w:line="24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20</w:t>
      </w:r>
      <w:r>
        <w:rPr>
          <w:rFonts w:hint="eastAsia" w:ascii="黑体" w:hAnsi="黑体" w:eastAsia="黑体" w:cs="黑体"/>
        </w:rPr>
        <w:fldChar w:fldCharType="end"/>
      </w:r>
      <w:bookmarkStart w:id="1303" w:name="_Toc7221"/>
      <w:bookmarkStart w:id="1304" w:name="_Toc2340"/>
      <w:bookmarkStart w:id="1305" w:name="_Toc16010"/>
      <w:bookmarkStart w:id="1306" w:name="_Toc1424386530"/>
      <w:bookmarkStart w:id="1307" w:name="_Toc8694"/>
      <w:bookmarkStart w:id="1308" w:name="_Toc14503"/>
      <w:bookmarkStart w:id="1309" w:name="_Toc25958"/>
      <w:bookmarkStart w:id="1310" w:name="_Toc11410"/>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311" w:name="_Toc483"/>
      <w:bookmarkStart w:id="1312" w:name="_Toc1840844469"/>
      <w:bookmarkStart w:id="1313" w:name="_Toc20565"/>
      <w:bookmarkStart w:id="1314" w:name="_Toc30335"/>
      <w:bookmarkStart w:id="1315" w:name="_Toc151278175"/>
      <w:bookmarkStart w:id="1316" w:name="_Toc102270431"/>
      <w:bookmarkStart w:id="1317" w:name="_Toc655126405"/>
      <w:r>
        <w:rPr>
          <w:rFonts w:hint="eastAsia" w:ascii="黑体" w:hAnsi="黑体" w:cs="黑体"/>
          <w:highlight w:val="none"/>
          <w:lang w:val="en-US" w:eastAsia="zh-CN"/>
        </w:rPr>
        <w:t>抽样试验项目</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tbl>
      <w:tblPr>
        <w:tblStyle w:val="20"/>
        <w:tblW w:w="5159"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1322"/>
        <w:gridCol w:w="3546"/>
        <w:gridCol w:w="2403"/>
        <w:gridCol w:w="2411"/>
      </w:tblGrid>
      <w:tr w14:paraId="26907E12">
        <w:trPr>
          <w:trHeight w:val="340" w:hRule="atLeast"/>
          <w:tblHeader/>
          <w:jc w:val="center"/>
        </w:trPr>
        <w:tc>
          <w:tcPr>
            <w:tcW w:w="683" w:type="pct"/>
            <w:tcBorders>
              <w:bottom w:val="single" w:color="231F20" w:sz="12" w:space="0"/>
            </w:tcBorders>
            <w:noWrap w:val="0"/>
            <w:vAlign w:val="center"/>
          </w:tcPr>
          <w:p w14:paraId="296A90C8">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序号</w:t>
            </w:r>
          </w:p>
        </w:tc>
        <w:tc>
          <w:tcPr>
            <w:tcW w:w="1831" w:type="pct"/>
            <w:tcBorders>
              <w:bottom w:val="single" w:color="231F20" w:sz="12" w:space="0"/>
            </w:tcBorders>
            <w:noWrap w:val="0"/>
            <w:vAlign w:val="center"/>
          </w:tcPr>
          <w:p w14:paraId="724E1A6C">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试验项目</w:t>
            </w:r>
          </w:p>
        </w:tc>
        <w:tc>
          <w:tcPr>
            <w:tcW w:w="1241" w:type="pct"/>
            <w:tcBorders>
              <w:bottom w:val="single" w:color="231F20" w:sz="12" w:space="0"/>
            </w:tcBorders>
            <w:noWrap w:val="0"/>
            <w:vAlign w:val="center"/>
          </w:tcPr>
          <w:p w14:paraId="34B1BBD8">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试验方法标准</w:t>
            </w:r>
          </w:p>
        </w:tc>
        <w:tc>
          <w:tcPr>
            <w:tcW w:w="1243" w:type="pct"/>
            <w:tcBorders>
              <w:bottom w:val="single" w:color="231F20" w:sz="12" w:space="0"/>
            </w:tcBorders>
            <w:noWrap w:val="0"/>
            <w:vAlign w:val="center"/>
          </w:tcPr>
          <w:p w14:paraId="5869691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default" w:ascii="Times New Roman Regular" w:hAnsi="Times New Roman Regular" w:eastAsia="宋体" w:cs="Times New Roman Regular"/>
                <w:b w:val="0"/>
                <w:bCs/>
                <w:sz w:val="18"/>
                <w:szCs w:val="18"/>
                <w:highlight w:val="none"/>
                <w:lang w:val="en-US" w:eastAsia="zh-CN" w:bidi="ar-SA"/>
              </w:rPr>
              <w:t>试验要求</w:t>
            </w:r>
          </w:p>
          <w:p w14:paraId="245DFDF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569F7629">
        <w:trPr>
          <w:trHeight w:val="340" w:hRule="atLeast"/>
          <w:jc w:val="center"/>
        </w:trPr>
        <w:tc>
          <w:tcPr>
            <w:tcW w:w="683" w:type="pct"/>
            <w:tcBorders>
              <w:top w:val="single" w:color="231F20" w:sz="12" w:space="0"/>
              <w:tl2br w:val="nil"/>
              <w:tr2bl w:val="nil"/>
            </w:tcBorders>
            <w:noWrap w:val="0"/>
            <w:vAlign w:val="center"/>
          </w:tcPr>
          <w:p w14:paraId="51A1100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w:t>
            </w:r>
          </w:p>
        </w:tc>
        <w:tc>
          <w:tcPr>
            <w:tcW w:w="1831" w:type="pct"/>
            <w:tcBorders>
              <w:top w:val="single" w:color="231F20" w:sz="12" w:space="0"/>
              <w:tl2br w:val="nil"/>
              <w:tr2bl w:val="nil"/>
            </w:tcBorders>
            <w:noWrap w:val="0"/>
            <w:vAlign w:val="center"/>
          </w:tcPr>
          <w:p w14:paraId="7702CC9B">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bCs/>
                <w:spacing w:val="0"/>
                <w:sz w:val="18"/>
                <w:szCs w:val="18"/>
                <w:highlight w:val="none"/>
                <w:lang w:eastAsia="zh-CN"/>
              </w:rPr>
              <w:t>成品电缆标志</w:t>
            </w:r>
          </w:p>
        </w:tc>
        <w:tc>
          <w:tcPr>
            <w:tcW w:w="1241" w:type="pct"/>
            <w:tcBorders>
              <w:top w:val="single" w:color="231F20" w:sz="12" w:space="0"/>
              <w:tl2br w:val="nil"/>
              <w:tr2bl w:val="nil"/>
            </w:tcBorders>
            <w:noWrap w:val="0"/>
            <w:vAlign w:val="center"/>
          </w:tcPr>
          <w:p w14:paraId="78D95396">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243" w:type="pct"/>
            <w:tcBorders>
              <w:top w:val="single" w:color="231F20" w:sz="12" w:space="0"/>
              <w:tl2br w:val="nil"/>
              <w:tr2bl w:val="nil"/>
            </w:tcBorders>
            <w:noWrap w:val="0"/>
            <w:vAlign w:val="center"/>
          </w:tcPr>
          <w:p w14:paraId="5FE000F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p>
        </w:tc>
      </w:tr>
      <w:tr w14:paraId="5313FFF2">
        <w:trPr>
          <w:trHeight w:val="340" w:hRule="atLeast"/>
          <w:jc w:val="center"/>
        </w:trPr>
        <w:tc>
          <w:tcPr>
            <w:tcW w:w="683" w:type="pct"/>
            <w:tcBorders>
              <w:tl2br w:val="nil"/>
              <w:tr2bl w:val="nil"/>
            </w:tcBorders>
            <w:noWrap w:val="0"/>
            <w:vAlign w:val="center"/>
          </w:tcPr>
          <w:p w14:paraId="1B8B6686">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2</w:t>
            </w:r>
          </w:p>
        </w:tc>
        <w:tc>
          <w:tcPr>
            <w:tcW w:w="1831" w:type="pct"/>
            <w:tcBorders>
              <w:tl2br w:val="nil"/>
              <w:tr2bl w:val="nil"/>
            </w:tcBorders>
            <w:noWrap w:val="0"/>
            <w:vAlign w:val="center"/>
          </w:tcPr>
          <w:p w14:paraId="7820C23E">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bCs/>
                <w:spacing w:val="0"/>
                <w:sz w:val="18"/>
                <w:szCs w:val="18"/>
                <w:highlight w:val="none"/>
                <w:lang w:eastAsia="zh-CN"/>
              </w:rPr>
              <w:t>绝缘线芯识别</w:t>
            </w:r>
          </w:p>
        </w:tc>
        <w:tc>
          <w:tcPr>
            <w:tcW w:w="1241" w:type="pct"/>
            <w:tcBorders>
              <w:tl2br w:val="nil"/>
              <w:tr2bl w:val="nil"/>
            </w:tcBorders>
            <w:noWrap w:val="0"/>
            <w:vAlign w:val="center"/>
          </w:tcPr>
          <w:p w14:paraId="55409A27">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243" w:type="pct"/>
            <w:tcBorders>
              <w:tl2br w:val="nil"/>
              <w:tr2bl w:val="nil"/>
            </w:tcBorders>
            <w:noWrap w:val="0"/>
            <w:vAlign w:val="center"/>
          </w:tcPr>
          <w:p w14:paraId="0308E3A9">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76344FBB">
        <w:trPr>
          <w:trHeight w:val="340" w:hRule="atLeast"/>
          <w:jc w:val="center"/>
        </w:trPr>
        <w:tc>
          <w:tcPr>
            <w:tcW w:w="683" w:type="pct"/>
            <w:tcBorders>
              <w:tl2br w:val="nil"/>
              <w:tr2bl w:val="nil"/>
            </w:tcBorders>
            <w:noWrap w:val="0"/>
            <w:vAlign w:val="center"/>
          </w:tcPr>
          <w:p w14:paraId="25D1E8B5">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w:t>
            </w:r>
          </w:p>
        </w:tc>
        <w:tc>
          <w:tcPr>
            <w:tcW w:w="1831" w:type="pct"/>
            <w:tcBorders>
              <w:tl2br w:val="nil"/>
              <w:tr2bl w:val="nil"/>
            </w:tcBorders>
            <w:noWrap w:val="0"/>
            <w:vAlign w:val="center"/>
          </w:tcPr>
          <w:p w14:paraId="386A163C">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导体检查</w:t>
            </w:r>
          </w:p>
        </w:tc>
        <w:tc>
          <w:tcPr>
            <w:tcW w:w="1241" w:type="pct"/>
            <w:tcBorders>
              <w:tl2br w:val="nil"/>
              <w:tr2bl w:val="nil"/>
            </w:tcBorders>
            <w:noWrap w:val="0"/>
            <w:vAlign w:val="center"/>
          </w:tcPr>
          <w:p w14:paraId="34B05459">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50B1A51B">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07490747">
        <w:trPr>
          <w:trHeight w:val="340" w:hRule="atLeast"/>
          <w:jc w:val="center"/>
        </w:trPr>
        <w:tc>
          <w:tcPr>
            <w:tcW w:w="683" w:type="pct"/>
            <w:tcBorders>
              <w:tl2br w:val="nil"/>
              <w:tr2bl w:val="nil"/>
            </w:tcBorders>
            <w:noWrap w:val="0"/>
            <w:vAlign w:val="center"/>
          </w:tcPr>
          <w:p w14:paraId="5854E5B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4</w:t>
            </w:r>
          </w:p>
        </w:tc>
        <w:tc>
          <w:tcPr>
            <w:tcW w:w="1831" w:type="pct"/>
            <w:tcBorders>
              <w:tl2br w:val="nil"/>
              <w:tr2bl w:val="nil"/>
            </w:tcBorders>
            <w:noWrap w:val="0"/>
            <w:vAlign w:val="center"/>
          </w:tcPr>
          <w:p w14:paraId="600A66C9">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绝缘厚度测量</w:t>
            </w:r>
          </w:p>
        </w:tc>
        <w:tc>
          <w:tcPr>
            <w:tcW w:w="1241" w:type="pct"/>
            <w:tcBorders>
              <w:tl2br w:val="nil"/>
              <w:tr2bl w:val="nil"/>
            </w:tcBorders>
            <w:noWrap w:val="0"/>
            <w:vAlign w:val="center"/>
          </w:tcPr>
          <w:p w14:paraId="7F329972">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243" w:type="pct"/>
            <w:tcBorders>
              <w:tl2br w:val="nil"/>
              <w:tr2bl w:val="nil"/>
            </w:tcBorders>
            <w:noWrap w:val="0"/>
            <w:vAlign w:val="center"/>
          </w:tcPr>
          <w:p w14:paraId="573EF77D">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7B3DAD1B">
        <w:trPr>
          <w:trHeight w:val="340" w:hRule="atLeast"/>
          <w:jc w:val="center"/>
        </w:trPr>
        <w:tc>
          <w:tcPr>
            <w:tcW w:w="683" w:type="pct"/>
            <w:tcBorders>
              <w:tl2br w:val="nil"/>
              <w:tr2bl w:val="nil"/>
            </w:tcBorders>
            <w:shd w:val="clear" w:color="auto" w:fill="auto"/>
            <w:noWrap w:val="0"/>
            <w:vAlign w:val="center"/>
          </w:tcPr>
          <w:p w14:paraId="3B8B4C9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5</w:t>
            </w:r>
          </w:p>
        </w:tc>
        <w:tc>
          <w:tcPr>
            <w:tcW w:w="1831" w:type="pct"/>
            <w:tcBorders>
              <w:tl2br w:val="nil"/>
              <w:tr2bl w:val="nil"/>
            </w:tcBorders>
            <w:noWrap w:val="0"/>
            <w:vAlign w:val="center"/>
          </w:tcPr>
          <w:p w14:paraId="608F096E">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缆芯绞合节距的测量</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3D594A4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096BE8E4">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sz w:val="18"/>
                <w:szCs w:val="18"/>
                <w:highlight w:val="none"/>
              </w:rPr>
            </w:pPr>
          </w:p>
        </w:tc>
      </w:tr>
      <w:tr w14:paraId="43454D5B">
        <w:trPr>
          <w:trHeight w:val="340" w:hRule="atLeast"/>
          <w:jc w:val="center"/>
        </w:trPr>
        <w:tc>
          <w:tcPr>
            <w:tcW w:w="683" w:type="pct"/>
            <w:tcBorders>
              <w:tl2br w:val="nil"/>
              <w:tr2bl w:val="nil"/>
            </w:tcBorders>
            <w:shd w:val="clear" w:color="auto" w:fill="auto"/>
            <w:noWrap w:val="0"/>
            <w:vAlign w:val="center"/>
          </w:tcPr>
          <w:p w14:paraId="408E9E1E">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6</w:t>
            </w:r>
          </w:p>
        </w:tc>
        <w:tc>
          <w:tcPr>
            <w:tcW w:w="1831" w:type="pct"/>
            <w:tcBorders>
              <w:tl2br w:val="nil"/>
              <w:tr2bl w:val="nil"/>
            </w:tcBorders>
            <w:noWrap w:val="0"/>
            <w:vAlign w:val="center"/>
          </w:tcPr>
          <w:p w14:paraId="0EE9FD79">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屏蔽检查</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59791C5E">
            <w:pPr>
              <w:pStyle w:val="36"/>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w:hAnsi="Times New Roman" w:eastAsia="黑体" w:cs="Times New Roman"/>
                <w:sz w:val="18"/>
                <w:szCs w:val="18"/>
                <w:highlight w:val="none"/>
                <w:lang w:val="en-US" w:eastAsia="zh-CN"/>
              </w:rPr>
            </w:pPr>
            <w:r>
              <w:rPr>
                <w:rFonts w:hint="default" w:ascii="Times New Roman" w:hAnsi="Times New Roman" w:cs="Times New Roman"/>
                <w:sz w:val="18"/>
                <w:szCs w:val="18"/>
                <w:highlight w:val="none"/>
              </w:rPr>
              <w:t xml:space="preserve">GB/T </w:t>
            </w:r>
            <w:r>
              <w:rPr>
                <w:rFonts w:hint="eastAsia" w:cs="Times New Roman"/>
                <w:sz w:val="18"/>
                <w:szCs w:val="18"/>
                <w:highlight w:val="none"/>
                <w:lang w:val="en-US" w:eastAsia="zh-CN"/>
              </w:rPr>
              <w:t>2951.11</w:t>
            </w:r>
          </w:p>
        </w:tc>
        <w:tc>
          <w:tcPr>
            <w:tcW w:w="1243" w:type="pct"/>
            <w:tcBorders>
              <w:tl2br w:val="nil"/>
              <w:tr2bl w:val="nil"/>
            </w:tcBorders>
            <w:noWrap w:val="0"/>
            <w:vAlign w:val="center"/>
          </w:tcPr>
          <w:p w14:paraId="62631B11">
            <w:pPr>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bCs w:val="0"/>
                <w:sz w:val="18"/>
                <w:szCs w:val="18"/>
                <w:highlight w:val="none"/>
                <w:lang w:val="en-US" w:eastAsia="en-US" w:bidi="ar-SA"/>
              </w:rPr>
            </w:pPr>
          </w:p>
        </w:tc>
      </w:tr>
      <w:tr w14:paraId="477EC50F">
        <w:trPr>
          <w:trHeight w:val="340" w:hRule="atLeast"/>
          <w:jc w:val="center"/>
        </w:trPr>
        <w:tc>
          <w:tcPr>
            <w:tcW w:w="683" w:type="pct"/>
            <w:tcBorders>
              <w:tl2br w:val="nil"/>
              <w:tr2bl w:val="nil"/>
            </w:tcBorders>
            <w:shd w:val="clear" w:color="auto" w:fill="auto"/>
            <w:noWrap w:val="0"/>
            <w:vAlign w:val="center"/>
          </w:tcPr>
          <w:p w14:paraId="65BF735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7</w:t>
            </w:r>
          </w:p>
        </w:tc>
        <w:tc>
          <w:tcPr>
            <w:tcW w:w="1831" w:type="pct"/>
            <w:tcBorders>
              <w:tl2br w:val="nil"/>
              <w:tr2bl w:val="nil"/>
            </w:tcBorders>
            <w:shd w:val="clear" w:color="auto" w:fill="auto"/>
            <w:noWrap w:val="0"/>
            <w:vAlign w:val="center"/>
          </w:tcPr>
          <w:p w14:paraId="70C2861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金属屏蔽检查</w:t>
            </w:r>
          </w:p>
        </w:tc>
        <w:tc>
          <w:tcPr>
            <w:tcW w:w="1241" w:type="pct"/>
            <w:tcBorders>
              <w:tl2br w:val="nil"/>
              <w:tr2bl w:val="nil"/>
            </w:tcBorders>
            <w:noWrap w:val="0"/>
            <w:vAlign w:val="center"/>
          </w:tcPr>
          <w:p w14:paraId="5000197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30CD1FD9">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rPr>
            </w:pPr>
          </w:p>
        </w:tc>
      </w:tr>
      <w:tr w14:paraId="22C467DD">
        <w:trPr>
          <w:trHeight w:val="340" w:hRule="atLeast"/>
          <w:jc w:val="center"/>
        </w:trPr>
        <w:tc>
          <w:tcPr>
            <w:tcW w:w="683" w:type="pct"/>
            <w:tcBorders>
              <w:tl2br w:val="nil"/>
              <w:tr2bl w:val="nil"/>
            </w:tcBorders>
            <w:shd w:val="clear" w:color="auto" w:fill="auto"/>
            <w:noWrap w:val="0"/>
            <w:vAlign w:val="center"/>
          </w:tcPr>
          <w:p w14:paraId="1132777D">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8</w:t>
            </w:r>
          </w:p>
        </w:tc>
        <w:tc>
          <w:tcPr>
            <w:tcW w:w="1831" w:type="pct"/>
            <w:tcBorders>
              <w:tl2br w:val="nil"/>
              <w:tr2bl w:val="nil"/>
            </w:tcBorders>
            <w:shd w:val="clear" w:color="auto" w:fill="auto"/>
            <w:noWrap w:val="0"/>
            <w:vAlign w:val="center"/>
          </w:tcPr>
          <w:p w14:paraId="46682F06">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护套厚度测量</w:t>
            </w:r>
          </w:p>
        </w:tc>
        <w:tc>
          <w:tcPr>
            <w:tcW w:w="1241" w:type="pct"/>
            <w:tcBorders>
              <w:tl2br w:val="nil"/>
              <w:tr2bl w:val="nil"/>
            </w:tcBorders>
            <w:noWrap w:val="0"/>
            <w:vAlign w:val="center"/>
          </w:tcPr>
          <w:p w14:paraId="268ED74B">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243" w:type="pct"/>
            <w:tcBorders>
              <w:tl2br w:val="nil"/>
              <w:tr2bl w:val="nil"/>
            </w:tcBorders>
            <w:noWrap w:val="0"/>
            <w:vAlign w:val="center"/>
          </w:tcPr>
          <w:p w14:paraId="7472D68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4663C6F0">
        <w:trPr>
          <w:trHeight w:val="340" w:hRule="atLeast"/>
          <w:jc w:val="center"/>
        </w:trPr>
        <w:tc>
          <w:tcPr>
            <w:tcW w:w="683" w:type="pct"/>
            <w:tcBorders>
              <w:tl2br w:val="nil"/>
              <w:tr2bl w:val="nil"/>
            </w:tcBorders>
            <w:shd w:val="clear" w:color="auto" w:fill="auto"/>
            <w:noWrap w:val="0"/>
            <w:vAlign w:val="center"/>
          </w:tcPr>
          <w:p w14:paraId="3143062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9</w:t>
            </w:r>
          </w:p>
        </w:tc>
        <w:tc>
          <w:tcPr>
            <w:tcW w:w="1831" w:type="pct"/>
            <w:tcBorders>
              <w:tl2br w:val="nil"/>
              <w:tr2bl w:val="nil"/>
            </w:tcBorders>
            <w:shd w:val="clear" w:color="auto" w:fill="auto"/>
            <w:noWrap w:val="0"/>
            <w:vAlign w:val="center"/>
          </w:tcPr>
          <w:p w14:paraId="7786754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外径测量</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4AFB7421">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IEC 60811-203</w:t>
            </w:r>
          </w:p>
        </w:tc>
        <w:tc>
          <w:tcPr>
            <w:tcW w:w="1243" w:type="pct"/>
            <w:tcBorders>
              <w:tl2br w:val="nil"/>
              <w:tr2bl w:val="nil"/>
            </w:tcBorders>
            <w:noWrap w:val="0"/>
            <w:vAlign w:val="center"/>
          </w:tcPr>
          <w:p w14:paraId="78C18D16">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509F132A">
        <w:trPr>
          <w:trHeight w:val="340" w:hRule="atLeast"/>
          <w:jc w:val="center"/>
        </w:trPr>
        <w:tc>
          <w:tcPr>
            <w:tcW w:w="683" w:type="pct"/>
            <w:tcBorders>
              <w:tl2br w:val="nil"/>
              <w:tr2bl w:val="nil"/>
            </w:tcBorders>
            <w:shd w:val="clear" w:color="auto" w:fill="auto"/>
            <w:noWrap w:val="0"/>
            <w:vAlign w:val="center"/>
          </w:tcPr>
          <w:p w14:paraId="7E673E5A">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10</w:t>
            </w:r>
          </w:p>
        </w:tc>
        <w:tc>
          <w:tcPr>
            <w:tcW w:w="1831" w:type="pct"/>
            <w:tcBorders>
              <w:tl2br w:val="nil"/>
              <w:tr2bl w:val="nil"/>
            </w:tcBorders>
            <w:noWrap w:val="0"/>
            <w:vAlign w:val="center"/>
          </w:tcPr>
          <w:p w14:paraId="448236B9">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20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Cs/>
                <w:sz w:val="18"/>
                <w:szCs w:val="18"/>
                <w:highlight w:val="none"/>
                <w:lang w:val="en-US" w:eastAsia="zh-CN"/>
              </w:rPr>
              <w:t>℃</w:t>
            </w:r>
            <w:r>
              <w:rPr>
                <w:rFonts w:hint="eastAsia" w:ascii="Times New Roman" w:hAnsi="Times New Roman" w:eastAsia="宋体" w:cs="Times New Roman"/>
                <w:bCs/>
                <w:sz w:val="18"/>
                <w:szCs w:val="18"/>
                <w:highlight w:val="none"/>
                <w:lang w:val="en-US" w:eastAsia="zh-CN"/>
              </w:rPr>
              <w:t>绝缘电阻</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76F12473">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243" w:type="pct"/>
            <w:tcBorders>
              <w:tl2br w:val="nil"/>
              <w:tr2bl w:val="nil"/>
            </w:tcBorders>
            <w:noWrap w:val="0"/>
            <w:vAlign w:val="center"/>
          </w:tcPr>
          <w:p w14:paraId="257BF11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32133FE7">
        <w:trPr>
          <w:trHeight w:val="340" w:hRule="atLeast"/>
          <w:jc w:val="center"/>
        </w:trPr>
        <w:tc>
          <w:tcPr>
            <w:tcW w:w="683" w:type="pct"/>
            <w:tcBorders>
              <w:tl2br w:val="nil"/>
              <w:tr2bl w:val="nil"/>
            </w:tcBorders>
            <w:shd w:val="clear" w:color="auto" w:fill="auto"/>
            <w:noWrap w:val="0"/>
            <w:vAlign w:val="center"/>
          </w:tcPr>
          <w:p w14:paraId="4D34D707">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11</w:t>
            </w:r>
          </w:p>
        </w:tc>
        <w:tc>
          <w:tcPr>
            <w:tcW w:w="1831" w:type="pct"/>
            <w:tcBorders>
              <w:tl2br w:val="nil"/>
              <w:tr2bl w:val="nil"/>
            </w:tcBorders>
            <w:noWrap w:val="0"/>
            <w:vAlign w:val="center"/>
          </w:tcPr>
          <w:p w14:paraId="3EDBFB5D">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4</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Cs/>
                <w:kern w:val="2"/>
                <w:sz w:val="18"/>
                <w:szCs w:val="18"/>
                <w:highlight w:val="none"/>
                <w:lang w:val="en-US" w:eastAsia="zh-CN" w:bidi="ar-SA"/>
              </w:rPr>
              <w:t>h电压试验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389D15B9">
            <w:pPr>
              <w:pStyle w:val="36"/>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243" w:type="pct"/>
            <w:tcBorders>
              <w:tl2br w:val="nil"/>
              <w:tr2bl w:val="nil"/>
            </w:tcBorders>
            <w:noWrap w:val="0"/>
            <w:vAlign w:val="center"/>
          </w:tcPr>
          <w:p w14:paraId="13E6A1EC">
            <w:pPr>
              <w:pStyle w:val="36"/>
              <w:keepNext w:val="0"/>
              <w:keepLines w:val="0"/>
              <w:suppressLineNumbers w:val="0"/>
              <w:spacing w:before="0" w:beforeAutospacing="0" w:after="0" w:afterAutospacing="0" w:line="240" w:lineRule="exact"/>
              <w:ind w:left="0" w:right="0" w:firstLine="0" w:firstLineChars="0"/>
              <w:jc w:val="center"/>
              <w:rPr>
                <w:rFonts w:hint="default" w:ascii="Times New Roman Regular" w:hAnsi="Times New Roman Regular" w:eastAsia="宋体" w:cs="Times New Roman Regular"/>
                <w:sz w:val="18"/>
                <w:szCs w:val="18"/>
                <w:highlight w:val="none"/>
                <w:lang w:eastAsia="en-US"/>
              </w:rPr>
            </w:pPr>
          </w:p>
        </w:tc>
      </w:tr>
      <w:tr w14:paraId="22B2B984">
        <w:trPr>
          <w:trHeight w:val="340" w:hRule="atLeast"/>
          <w:jc w:val="center"/>
        </w:trPr>
        <w:tc>
          <w:tcPr>
            <w:tcW w:w="683" w:type="pct"/>
            <w:tcBorders>
              <w:tl2br w:val="nil"/>
              <w:tr2bl w:val="nil"/>
            </w:tcBorders>
            <w:noWrap w:val="0"/>
            <w:vAlign w:val="center"/>
          </w:tcPr>
          <w:p w14:paraId="612267B3">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12</w:t>
            </w:r>
          </w:p>
        </w:tc>
        <w:tc>
          <w:tcPr>
            <w:tcW w:w="1831" w:type="pct"/>
            <w:tcBorders>
              <w:tl2br w:val="nil"/>
              <w:tr2bl w:val="nil"/>
            </w:tcBorders>
            <w:noWrap w:val="0"/>
            <w:vAlign w:val="center"/>
          </w:tcPr>
          <w:p w14:paraId="448FF445">
            <w:pPr>
              <w:keepNext w:val="0"/>
              <w:keepLines w:val="0"/>
              <w:widowControl/>
              <w:suppressLineNumbers w:val="0"/>
              <w:spacing w:before="0" w:beforeLines="0" w:beforeAutospacing="0" w:after="0" w:afterAutospacing="0" w:line="240" w:lineRule="exact"/>
              <w:ind w:left="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绝缘热延伸试验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184FBFC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w:t>
            </w:r>
            <w:r>
              <w:rPr>
                <w:rFonts w:hint="eastAsia" w:cs="Times New Roman"/>
                <w:sz w:val="18"/>
                <w:szCs w:val="18"/>
                <w:highlight w:val="none"/>
                <w:lang w:val="en-US" w:eastAsia="zh-CN"/>
              </w:rPr>
              <w:t>21</w:t>
            </w:r>
          </w:p>
        </w:tc>
        <w:tc>
          <w:tcPr>
            <w:tcW w:w="1243" w:type="pct"/>
            <w:tcBorders>
              <w:tl2br w:val="nil"/>
              <w:tr2bl w:val="nil"/>
            </w:tcBorders>
            <w:noWrap w:val="0"/>
            <w:vAlign w:val="center"/>
          </w:tcPr>
          <w:p w14:paraId="6ACEA52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2ED1130">
        <w:trPr>
          <w:trHeight w:val="340" w:hRule="atLeast"/>
          <w:jc w:val="center"/>
        </w:trPr>
        <w:tc>
          <w:tcPr>
            <w:tcW w:w="683" w:type="pct"/>
            <w:tcBorders>
              <w:bottom w:val="single" w:color="231F20" w:sz="12" w:space="0"/>
              <w:tl2br w:val="nil"/>
              <w:tr2bl w:val="nil"/>
            </w:tcBorders>
            <w:noWrap w:val="0"/>
            <w:vAlign w:val="center"/>
          </w:tcPr>
          <w:p w14:paraId="3E35162F">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bidi="ar-SA"/>
              </w:rPr>
              <w:t>13</w:t>
            </w:r>
          </w:p>
        </w:tc>
        <w:tc>
          <w:tcPr>
            <w:tcW w:w="1831" w:type="pct"/>
            <w:tcBorders>
              <w:bottom w:val="single" w:color="231F20" w:sz="12" w:space="0"/>
              <w:tl2br w:val="nil"/>
              <w:tr2bl w:val="nil"/>
            </w:tcBorders>
            <w:noWrap w:val="0"/>
            <w:vAlign w:val="center"/>
          </w:tcPr>
          <w:p w14:paraId="26B93186">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SE护套热延伸试验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bottom w:val="single" w:color="231F20" w:sz="12" w:space="0"/>
              <w:tl2br w:val="nil"/>
              <w:tr2bl w:val="nil"/>
            </w:tcBorders>
            <w:noWrap w:val="0"/>
            <w:vAlign w:val="center"/>
          </w:tcPr>
          <w:p w14:paraId="405F4B7E">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2951.21</w:t>
            </w:r>
          </w:p>
        </w:tc>
        <w:tc>
          <w:tcPr>
            <w:tcW w:w="1243" w:type="pct"/>
            <w:tcBorders>
              <w:bottom w:val="single" w:color="231F20" w:sz="12" w:space="0"/>
              <w:tl2br w:val="nil"/>
              <w:tr2bl w:val="nil"/>
            </w:tcBorders>
            <w:noWrap w:val="0"/>
            <w:vAlign w:val="center"/>
          </w:tcPr>
          <w:p w14:paraId="4CADA2AB">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6BCA11D7">
        <w:trPr>
          <w:trHeight w:val="340" w:hRule="atLeast"/>
          <w:jc w:val="center"/>
        </w:trPr>
        <w:tc>
          <w:tcPr>
            <w:tcW w:w="5000" w:type="pct"/>
            <w:gridSpan w:val="4"/>
            <w:tcBorders>
              <w:top w:val="single" w:color="231F20" w:sz="12" w:space="0"/>
            </w:tcBorders>
            <w:noWrap w:val="0"/>
            <w:vAlign w:val="center"/>
          </w:tcPr>
          <w:p w14:paraId="3F2902EE">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eastAsia" w:asci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kV及以下电缆。</w:t>
            </w:r>
          </w:p>
          <w:p w14:paraId="7F328BB4">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default" w:ascii="Times New Roman Regular" w:hAnsi="Times New Roman Regular" w:eastAsia="宋体" w:cs="Times New Roman Regular"/>
                <w:sz w:val="18"/>
                <w:szCs w:val="18"/>
                <w:highlight w:val="none"/>
              </w:rPr>
            </w:pPr>
            <w:r>
              <w:rPr>
                <w:rFonts w:hint="eastAsia" w:ascii="Times New Roman" w:hAnsi="Times New Roman" w:eastAsia="宋体" w:cs="Times New Roman"/>
                <w:bCs/>
                <w:kern w:val="2"/>
                <w:sz w:val="18"/>
                <w:szCs w:val="18"/>
                <w:highlight w:val="none"/>
                <w:vertAlign w:val="superscript"/>
                <w:lang w:val="en-US" w:eastAsia="zh-CN" w:bidi="ar-SA"/>
              </w:rPr>
              <w:t>b</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kV以上电缆。</w:t>
            </w:r>
          </w:p>
        </w:tc>
      </w:tr>
    </w:tbl>
    <w:p w14:paraId="16D1BFC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型式试验</w:t>
      </w:r>
    </w:p>
    <w:p w14:paraId="2BA2030A">
      <w:pPr>
        <w:spacing w:line="360" w:lineRule="auto"/>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电缆的型式试验项目见表A.</w:t>
      </w:r>
      <w:r>
        <w:rPr>
          <w:rFonts w:hint="eastAsia" w:ascii="Times New Roman" w:hAnsi="Times New Roman" w:cs="Times New Roman"/>
          <w:highlight w:val="none"/>
          <w:lang w:val="en-US" w:eastAsia="zh-CN"/>
        </w:rPr>
        <w:t>21</w:t>
      </w:r>
      <w:r>
        <w:rPr>
          <w:rFonts w:hint="default" w:ascii="Times New Roman" w:hAnsi="Times New Roman" w:cs="Times New Roman"/>
          <w:szCs w:val="24"/>
          <w:highlight w:val="none"/>
          <w:lang w:eastAsia="zh-CN"/>
        </w:rPr>
        <w:t>。</w:t>
      </w:r>
      <w:r>
        <w:rPr>
          <w:rFonts w:hint="default" w:ascii="Times New Roman" w:hAnsi="Times New Roman" w:cs="Times New Roman"/>
          <w:highlight w:val="none"/>
          <w:lang w:val="en-US" w:eastAsia="zh-CN"/>
        </w:rPr>
        <w:t>试验结果应符合规范性标准及本文件的规定。供方应提供具有资质的权威第三方检测机构出具的型式试验检验报告和认证机构的相关认证证书。</w:t>
      </w:r>
    </w:p>
    <w:p w14:paraId="36A4A00C">
      <w:pPr>
        <w:spacing w:line="360" w:lineRule="auto"/>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当电缆需有耐盐雾、成束阻燃</w:t>
      </w:r>
      <w:r>
        <w:rPr>
          <w:rFonts w:hint="eastAsia" w:ascii="Times New Roman" w:hAnsi="Times New Roman" w:cs="Times New Roman"/>
          <w:highlight w:val="none"/>
          <w:lang w:val="en-US" w:eastAsia="zh-CN"/>
        </w:rPr>
        <w:t>和人工气候老化</w:t>
      </w:r>
      <w:r>
        <w:rPr>
          <w:rFonts w:hint="default" w:ascii="Times New Roman" w:hAnsi="Times New Roman" w:cs="Times New Roman"/>
          <w:highlight w:val="none"/>
          <w:lang w:val="en-US" w:eastAsia="zh-CN"/>
        </w:rPr>
        <w:t>等特殊性能时，电缆应符合本文件中特殊性能的技术要求，且供方应提供具有资质的权威第三方检测机构出具的相关特殊性能的检验报告和认证机构的相关认证证书。</w:t>
      </w:r>
    </w:p>
    <w:p w14:paraId="619BF53F">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bookmarkStart w:id="1318" w:name="_Toc6064"/>
      <w:bookmarkStart w:id="1319" w:name="_Toc1325254479"/>
      <w:bookmarkStart w:id="1320" w:name="_Toc18229"/>
      <w:bookmarkStart w:id="1321" w:name="_Toc14939"/>
      <w:bookmarkStart w:id="1322" w:name="_Toc17378"/>
      <w:bookmarkStart w:id="1323" w:name="_Toc19455"/>
      <w:bookmarkStart w:id="1324" w:name="_Toc13438"/>
      <w:bookmarkStart w:id="1325" w:name="_Toc32568"/>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326" w:name="_Toc156"/>
      <w:bookmarkStart w:id="1327" w:name="_Toc6856"/>
      <w:bookmarkStart w:id="1328" w:name="_Toc17975"/>
      <w:r>
        <w:rPr>
          <w:rFonts w:hint="eastAsia" w:ascii="黑体" w:hAnsi="黑体" w:cs="黑体"/>
          <w:highlight w:val="none"/>
          <w:lang w:val="en-US" w:eastAsia="zh-CN"/>
        </w:rPr>
        <w:t>型式试验项目</w:t>
      </w:r>
      <w:bookmarkEnd w:id="1318"/>
      <w:bookmarkEnd w:id="1319"/>
      <w:bookmarkEnd w:id="1320"/>
      <w:bookmarkEnd w:id="1321"/>
      <w:bookmarkEnd w:id="1322"/>
      <w:bookmarkEnd w:id="1323"/>
      <w:bookmarkEnd w:id="1324"/>
      <w:bookmarkEnd w:id="1325"/>
      <w:bookmarkEnd w:id="1326"/>
      <w:bookmarkEnd w:id="1327"/>
      <w:bookmarkEnd w:id="1328"/>
    </w:p>
    <w:tbl>
      <w:tblPr>
        <w:tblStyle w:val="20"/>
        <w:tblW w:w="5252"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787"/>
        <w:gridCol w:w="3872"/>
        <w:gridCol w:w="2596"/>
        <w:gridCol w:w="2602"/>
      </w:tblGrid>
      <w:tr w14:paraId="1E43E6B7">
        <w:trPr>
          <w:trHeight w:val="340" w:hRule="atLeast"/>
          <w:tblHeader/>
        </w:trPr>
        <w:tc>
          <w:tcPr>
            <w:tcW w:w="399" w:type="pct"/>
            <w:tcBorders>
              <w:bottom w:val="single" w:color="231F20" w:sz="12" w:space="0"/>
            </w:tcBorders>
            <w:noWrap w:val="0"/>
            <w:vAlign w:val="center"/>
          </w:tcPr>
          <w:p w14:paraId="4AB41F9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序号</w:t>
            </w:r>
          </w:p>
        </w:tc>
        <w:tc>
          <w:tcPr>
            <w:tcW w:w="1964" w:type="pct"/>
            <w:tcBorders>
              <w:bottom w:val="single" w:color="231F20" w:sz="12" w:space="0"/>
            </w:tcBorders>
            <w:noWrap w:val="0"/>
            <w:vAlign w:val="center"/>
          </w:tcPr>
          <w:p w14:paraId="27417231">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试验项目</w:t>
            </w:r>
          </w:p>
        </w:tc>
        <w:tc>
          <w:tcPr>
            <w:tcW w:w="1317" w:type="pct"/>
            <w:tcBorders>
              <w:bottom w:val="single" w:color="231F20" w:sz="12" w:space="0"/>
            </w:tcBorders>
            <w:noWrap w:val="0"/>
            <w:vAlign w:val="center"/>
          </w:tcPr>
          <w:p w14:paraId="3D50EA8E">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val="en-US" w:eastAsia="zh-CN"/>
              </w:rPr>
              <w:t>试验方法标准</w:t>
            </w:r>
          </w:p>
        </w:tc>
        <w:tc>
          <w:tcPr>
            <w:tcW w:w="1318" w:type="pct"/>
            <w:tcBorders>
              <w:bottom w:val="single" w:color="231F20" w:sz="12" w:space="0"/>
            </w:tcBorders>
            <w:noWrap w:val="0"/>
            <w:vAlign w:val="center"/>
          </w:tcPr>
          <w:p w14:paraId="050D6793">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试验要求</w:t>
            </w:r>
          </w:p>
          <w:p w14:paraId="783B881F">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lang w:val="en-US" w:eastAsia="zh-CN"/>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268DD808">
        <w:trPr>
          <w:trHeight w:val="340" w:hRule="atLeast"/>
        </w:trPr>
        <w:tc>
          <w:tcPr>
            <w:tcW w:w="399" w:type="pct"/>
            <w:tcBorders>
              <w:top w:val="single" w:color="231F20" w:sz="12" w:space="0"/>
              <w:bottom w:val="single" w:color="231F20" w:sz="4" w:space="0"/>
            </w:tcBorders>
            <w:shd w:val="clear" w:color="auto" w:fill="auto"/>
            <w:noWrap w:val="0"/>
            <w:vAlign w:val="center"/>
          </w:tcPr>
          <w:p w14:paraId="05770B3C">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w:t>
            </w:r>
          </w:p>
        </w:tc>
        <w:tc>
          <w:tcPr>
            <w:tcW w:w="1964" w:type="pct"/>
            <w:tcBorders>
              <w:top w:val="single" w:color="231F20" w:sz="12" w:space="0"/>
              <w:bottom w:val="single" w:color="231F20" w:sz="4" w:space="0"/>
            </w:tcBorders>
            <w:shd w:val="clear" w:color="auto" w:fill="auto"/>
            <w:noWrap w:val="0"/>
            <w:vAlign w:val="center"/>
          </w:tcPr>
          <w:p w14:paraId="6C8D72C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bCs/>
                <w:spacing w:val="0"/>
                <w:sz w:val="18"/>
                <w:szCs w:val="18"/>
                <w:highlight w:val="none"/>
                <w:lang w:eastAsia="zh-CN"/>
              </w:rPr>
              <w:t>成品电缆标志</w:t>
            </w:r>
          </w:p>
        </w:tc>
        <w:tc>
          <w:tcPr>
            <w:tcW w:w="1317" w:type="pct"/>
            <w:tcBorders>
              <w:top w:val="single" w:color="231F20" w:sz="12" w:space="0"/>
              <w:bottom w:val="single" w:color="231F20" w:sz="4" w:space="0"/>
            </w:tcBorders>
            <w:shd w:val="clear" w:color="auto" w:fill="auto"/>
            <w:noWrap w:val="0"/>
            <w:vAlign w:val="center"/>
          </w:tcPr>
          <w:p w14:paraId="081F61A8">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318" w:type="pct"/>
            <w:tcBorders>
              <w:top w:val="single" w:color="231F20" w:sz="12" w:space="0"/>
              <w:bottom w:val="single" w:color="231F20" w:sz="4" w:space="0"/>
            </w:tcBorders>
            <w:noWrap w:val="0"/>
            <w:vAlign w:val="center"/>
          </w:tcPr>
          <w:p w14:paraId="3875BFF0">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8A8DA87">
        <w:trPr>
          <w:trHeight w:val="340" w:hRule="atLeast"/>
        </w:trPr>
        <w:tc>
          <w:tcPr>
            <w:tcW w:w="399" w:type="pct"/>
            <w:tcBorders>
              <w:top w:val="single" w:color="231F20" w:sz="4" w:space="0"/>
              <w:bottom w:val="single" w:color="231F20" w:sz="4" w:space="0"/>
            </w:tcBorders>
            <w:shd w:val="clear" w:color="auto" w:fill="auto"/>
            <w:noWrap w:val="0"/>
            <w:vAlign w:val="center"/>
          </w:tcPr>
          <w:p w14:paraId="7595CB1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w:t>
            </w:r>
          </w:p>
        </w:tc>
        <w:tc>
          <w:tcPr>
            <w:tcW w:w="1964" w:type="pct"/>
            <w:tcBorders>
              <w:top w:val="single" w:color="231F20" w:sz="4" w:space="0"/>
              <w:bottom w:val="single" w:color="231F20" w:sz="4" w:space="0"/>
            </w:tcBorders>
            <w:shd w:val="clear" w:color="auto" w:fill="auto"/>
            <w:noWrap w:val="0"/>
            <w:vAlign w:val="center"/>
          </w:tcPr>
          <w:p w14:paraId="748DD4B3">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bCs/>
                <w:spacing w:val="0"/>
                <w:sz w:val="18"/>
                <w:szCs w:val="18"/>
                <w:highlight w:val="none"/>
                <w:lang w:eastAsia="zh-CN"/>
              </w:rPr>
              <w:t>绝缘线芯识别</w:t>
            </w:r>
          </w:p>
        </w:tc>
        <w:tc>
          <w:tcPr>
            <w:tcW w:w="1317" w:type="pct"/>
            <w:tcBorders>
              <w:top w:val="single" w:color="231F20" w:sz="4" w:space="0"/>
              <w:bottom w:val="single" w:color="231F20" w:sz="4" w:space="0"/>
            </w:tcBorders>
            <w:shd w:val="clear" w:color="auto" w:fill="auto"/>
            <w:noWrap w:val="0"/>
            <w:vAlign w:val="center"/>
          </w:tcPr>
          <w:p w14:paraId="1638CA37">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318" w:type="pct"/>
            <w:tcBorders>
              <w:top w:val="single" w:color="231F20" w:sz="4" w:space="0"/>
              <w:bottom w:val="single" w:color="231F20" w:sz="4" w:space="0"/>
            </w:tcBorders>
            <w:noWrap w:val="0"/>
            <w:vAlign w:val="center"/>
          </w:tcPr>
          <w:p w14:paraId="2A005C1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70BEE44">
        <w:trPr>
          <w:trHeight w:val="340" w:hRule="atLeast"/>
        </w:trPr>
        <w:tc>
          <w:tcPr>
            <w:tcW w:w="399" w:type="pct"/>
            <w:tcBorders>
              <w:top w:val="single" w:color="231F20" w:sz="4" w:space="0"/>
            </w:tcBorders>
            <w:shd w:val="clear" w:color="auto" w:fill="auto"/>
            <w:noWrap w:val="0"/>
            <w:vAlign w:val="center"/>
          </w:tcPr>
          <w:p w14:paraId="4953A117">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3</w:t>
            </w:r>
          </w:p>
        </w:tc>
        <w:tc>
          <w:tcPr>
            <w:tcW w:w="1964" w:type="pct"/>
            <w:tcBorders>
              <w:top w:val="single" w:color="231F20" w:sz="4" w:space="0"/>
            </w:tcBorders>
            <w:shd w:val="clear" w:color="auto" w:fill="auto"/>
            <w:noWrap w:val="0"/>
            <w:vAlign w:val="center"/>
          </w:tcPr>
          <w:p w14:paraId="621D0BEF">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导体检查</w:t>
            </w:r>
          </w:p>
        </w:tc>
        <w:tc>
          <w:tcPr>
            <w:tcW w:w="1317" w:type="pct"/>
            <w:tcBorders>
              <w:top w:val="single" w:color="231F20" w:sz="4" w:space="0"/>
            </w:tcBorders>
            <w:shd w:val="clear" w:color="auto" w:fill="auto"/>
            <w:noWrap w:val="0"/>
            <w:vAlign w:val="center"/>
          </w:tcPr>
          <w:p w14:paraId="21BFCAA8">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op w:val="single" w:color="231F20" w:sz="4" w:space="0"/>
            </w:tcBorders>
            <w:noWrap w:val="0"/>
            <w:vAlign w:val="center"/>
          </w:tcPr>
          <w:p w14:paraId="1F5BAE2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7CE53222">
        <w:trPr>
          <w:trHeight w:val="340" w:hRule="atLeast"/>
        </w:trPr>
        <w:tc>
          <w:tcPr>
            <w:tcW w:w="399" w:type="pct"/>
            <w:tcBorders>
              <w:tl2br w:val="nil"/>
              <w:tr2bl w:val="nil"/>
            </w:tcBorders>
            <w:shd w:val="clear" w:color="auto" w:fill="auto"/>
            <w:noWrap w:val="0"/>
            <w:vAlign w:val="center"/>
          </w:tcPr>
          <w:p w14:paraId="62548AB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4</w:t>
            </w:r>
          </w:p>
        </w:tc>
        <w:tc>
          <w:tcPr>
            <w:tcW w:w="1964" w:type="pct"/>
            <w:tcBorders>
              <w:tl2br w:val="nil"/>
              <w:tr2bl w:val="nil"/>
            </w:tcBorders>
            <w:shd w:val="clear" w:color="auto" w:fill="auto"/>
            <w:noWrap w:val="0"/>
            <w:vAlign w:val="center"/>
          </w:tcPr>
          <w:p w14:paraId="2E43FBB0">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绝缘厚度测量</w:t>
            </w:r>
          </w:p>
        </w:tc>
        <w:tc>
          <w:tcPr>
            <w:tcW w:w="1317" w:type="pct"/>
            <w:tcBorders>
              <w:tl2br w:val="nil"/>
              <w:tr2bl w:val="nil"/>
            </w:tcBorders>
            <w:shd w:val="clear" w:color="auto" w:fill="auto"/>
            <w:noWrap w:val="0"/>
            <w:vAlign w:val="center"/>
          </w:tcPr>
          <w:p w14:paraId="7C33259F">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318" w:type="pct"/>
            <w:tcBorders>
              <w:tl2br w:val="nil"/>
              <w:tr2bl w:val="nil"/>
            </w:tcBorders>
            <w:noWrap w:val="0"/>
            <w:vAlign w:val="center"/>
          </w:tcPr>
          <w:p w14:paraId="650BAFC9">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F36C7AF">
        <w:trPr>
          <w:trHeight w:val="340" w:hRule="atLeast"/>
        </w:trPr>
        <w:tc>
          <w:tcPr>
            <w:tcW w:w="399" w:type="pct"/>
            <w:tcBorders>
              <w:tl2br w:val="nil"/>
              <w:tr2bl w:val="nil"/>
            </w:tcBorders>
            <w:shd w:val="clear" w:color="auto" w:fill="auto"/>
            <w:noWrap w:val="0"/>
            <w:vAlign w:val="center"/>
          </w:tcPr>
          <w:p w14:paraId="03062034">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5</w:t>
            </w:r>
          </w:p>
        </w:tc>
        <w:tc>
          <w:tcPr>
            <w:tcW w:w="1964" w:type="pct"/>
            <w:tcBorders>
              <w:tl2br w:val="nil"/>
              <w:tr2bl w:val="nil"/>
            </w:tcBorders>
            <w:shd w:val="clear" w:color="auto" w:fill="auto"/>
            <w:noWrap w:val="0"/>
            <w:vAlign w:val="center"/>
          </w:tcPr>
          <w:p w14:paraId="33BA61A3">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缆芯绞合节距的测量</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shd w:val="clear" w:color="auto" w:fill="auto"/>
            <w:noWrap w:val="0"/>
            <w:vAlign w:val="center"/>
          </w:tcPr>
          <w:p w14:paraId="6FE757CF">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l2br w:val="nil"/>
              <w:tr2bl w:val="nil"/>
            </w:tcBorders>
            <w:noWrap w:val="0"/>
            <w:vAlign w:val="center"/>
          </w:tcPr>
          <w:p w14:paraId="48BC8230">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4ACAB520">
        <w:trPr>
          <w:trHeight w:val="340" w:hRule="atLeast"/>
        </w:trPr>
        <w:tc>
          <w:tcPr>
            <w:tcW w:w="399" w:type="pct"/>
            <w:tcBorders>
              <w:tl2br w:val="nil"/>
              <w:tr2bl w:val="nil"/>
            </w:tcBorders>
            <w:shd w:val="clear" w:color="auto" w:fill="auto"/>
            <w:noWrap w:val="0"/>
            <w:vAlign w:val="center"/>
          </w:tcPr>
          <w:p w14:paraId="44FD40C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6</w:t>
            </w:r>
          </w:p>
        </w:tc>
        <w:tc>
          <w:tcPr>
            <w:tcW w:w="1964" w:type="pct"/>
            <w:tcBorders>
              <w:tl2br w:val="nil"/>
              <w:tr2bl w:val="nil"/>
            </w:tcBorders>
            <w:shd w:val="clear" w:color="auto" w:fill="auto"/>
            <w:noWrap w:val="0"/>
            <w:vAlign w:val="center"/>
          </w:tcPr>
          <w:p w14:paraId="027E012D">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屏蔽检查</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317" w:type="pct"/>
            <w:tcBorders>
              <w:tl2br w:val="nil"/>
              <w:tr2bl w:val="nil"/>
            </w:tcBorders>
            <w:shd w:val="clear" w:color="auto" w:fill="auto"/>
            <w:noWrap w:val="0"/>
            <w:vAlign w:val="center"/>
          </w:tcPr>
          <w:p w14:paraId="408B3549">
            <w:pPr>
              <w:pStyle w:val="36"/>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w:hAnsi="Times New Roman" w:eastAsia="黑体" w:cs="Times New Roman"/>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cs="Times New Roman"/>
                <w:sz w:val="18"/>
                <w:szCs w:val="18"/>
                <w:highlight w:val="none"/>
                <w:lang w:val="en-US" w:eastAsia="zh-CN"/>
              </w:rPr>
              <w:t>2951.11</w:t>
            </w:r>
          </w:p>
        </w:tc>
        <w:tc>
          <w:tcPr>
            <w:tcW w:w="1318" w:type="pct"/>
            <w:tcBorders>
              <w:tl2br w:val="nil"/>
              <w:tr2bl w:val="nil"/>
            </w:tcBorders>
            <w:noWrap w:val="0"/>
            <w:vAlign w:val="center"/>
          </w:tcPr>
          <w:p w14:paraId="60DE05F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566F2C6A">
        <w:trPr>
          <w:trHeight w:val="340" w:hRule="atLeast"/>
        </w:trPr>
        <w:tc>
          <w:tcPr>
            <w:tcW w:w="399" w:type="pct"/>
            <w:tcBorders>
              <w:tl2br w:val="nil"/>
              <w:tr2bl w:val="nil"/>
            </w:tcBorders>
            <w:shd w:val="clear" w:color="auto" w:fill="auto"/>
            <w:noWrap w:val="0"/>
            <w:vAlign w:val="center"/>
          </w:tcPr>
          <w:p w14:paraId="7EA9669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7</w:t>
            </w:r>
          </w:p>
        </w:tc>
        <w:tc>
          <w:tcPr>
            <w:tcW w:w="1964" w:type="pct"/>
            <w:tcBorders>
              <w:tl2br w:val="nil"/>
              <w:tr2bl w:val="nil"/>
            </w:tcBorders>
            <w:shd w:val="clear" w:color="auto" w:fill="auto"/>
            <w:noWrap w:val="0"/>
            <w:vAlign w:val="center"/>
          </w:tcPr>
          <w:p w14:paraId="59F5AAB7">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金属屏蔽检查</w:t>
            </w:r>
          </w:p>
        </w:tc>
        <w:tc>
          <w:tcPr>
            <w:tcW w:w="1317" w:type="pct"/>
            <w:tcBorders>
              <w:tl2br w:val="nil"/>
              <w:tr2bl w:val="nil"/>
            </w:tcBorders>
            <w:shd w:val="clear" w:color="auto" w:fill="auto"/>
            <w:noWrap w:val="0"/>
            <w:vAlign w:val="center"/>
          </w:tcPr>
          <w:p w14:paraId="405D1547">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l2br w:val="nil"/>
              <w:tr2bl w:val="nil"/>
            </w:tcBorders>
            <w:noWrap w:val="0"/>
            <w:vAlign w:val="center"/>
          </w:tcPr>
          <w:p w14:paraId="465A24E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622F676">
        <w:trPr>
          <w:trHeight w:val="340" w:hRule="atLeast"/>
        </w:trPr>
        <w:tc>
          <w:tcPr>
            <w:tcW w:w="399" w:type="pct"/>
            <w:tcBorders>
              <w:tl2br w:val="nil"/>
              <w:tr2bl w:val="nil"/>
            </w:tcBorders>
            <w:shd w:val="clear" w:color="auto" w:fill="auto"/>
            <w:noWrap w:val="0"/>
            <w:vAlign w:val="center"/>
          </w:tcPr>
          <w:p w14:paraId="31A820D2">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8</w:t>
            </w:r>
          </w:p>
        </w:tc>
        <w:tc>
          <w:tcPr>
            <w:tcW w:w="1964" w:type="pct"/>
            <w:tcBorders>
              <w:tl2br w:val="nil"/>
              <w:tr2bl w:val="nil"/>
            </w:tcBorders>
            <w:shd w:val="clear" w:color="auto" w:fill="auto"/>
            <w:noWrap w:val="0"/>
            <w:vAlign w:val="center"/>
          </w:tcPr>
          <w:p w14:paraId="20DF8C31">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护套厚度测量</w:t>
            </w:r>
          </w:p>
        </w:tc>
        <w:tc>
          <w:tcPr>
            <w:tcW w:w="1317" w:type="pct"/>
            <w:tcBorders>
              <w:tl2br w:val="nil"/>
              <w:tr2bl w:val="nil"/>
            </w:tcBorders>
            <w:shd w:val="clear" w:color="auto" w:fill="auto"/>
            <w:noWrap w:val="0"/>
            <w:vAlign w:val="center"/>
          </w:tcPr>
          <w:p w14:paraId="2E68F482">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318" w:type="pct"/>
            <w:tcBorders>
              <w:tl2br w:val="nil"/>
              <w:tr2bl w:val="nil"/>
            </w:tcBorders>
            <w:noWrap w:val="0"/>
            <w:vAlign w:val="center"/>
          </w:tcPr>
          <w:p w14:paraId="79E6F77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00F70E01">
        <w:trPr>
          <w:trHeight w:val="340" w:hRule="atLeast"/>
        </w:trPr>
        <w:tc>
          <w:tcPr>
            <w:tcW w:w="399" w:type="pct"/>
            <w:tcBorders>
              <w:tl2br w:val="nil"/>
              <w:tr2bl w:val="nil"/>
            </w:tcBorders>
            <w:shd w:val="clear" w:color="auto" w:fill="auto"/>
            <w:noWrap w:val="0"/>
            <w:vAlign w:val="center"/>
          </w:tcPr>
          <w:p w14:paraId="7D6A042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9</w:t>
            </w:r>
          </w:p>
        </w:tc>
        <w:tc>
          <w:tcPr>
            <w:tcW w:w="1964" w:type="pct"/>
            <w:tcBorders>
              <w:tl2br w:val="nil"/>
              <w:tr2bl w:val="nil"/>
            </w:tcBorders>
            <w:shd w:val="clear" w:color="auto" w:fill="auto"/>
            <w:noWrap w:val="0"/>
            <w:vAlign w:val="center"/>
          </w:tcPr>
          <w:p w14:paraId="36F2D64C">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外径测量</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shd w:val="clear" w:color="auto" w:fill="auto"/>
            <w:noWrap w:val="0"/>
            <w:vAlign w:val="center"/>
          </w:tcPr>
          <w:p w14:paraId="2927E1CC">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IEC 60811-203</w:t>
            </w:r>
          </w:p>
        </w:tc>
        <w:tc>
          <w:tcPr>
            <w:tcW w:w="1318" w:type="pct"/>
            <w:tcBorders>
              <w:tl2br w:val="nil"/>
              <w:tr2bl w:val="nil"/>
            </w:tcBorders>
            <w:noWrap w:val="0"/>
            <w:vAlign w:val="center"/>
          </w:tcPr>
          <w:p w14:paraId="37B220D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4548BD23">
        <w:trPr>
          <w:trHeight w:val="340" w:hRule="atLeast"/>
        </w:trPr>
        <w:tc>
          <w:tcPr>
            <w:tcW w:w="399" w:type="pct"/>
            <w:tcBorders>
              <w:tl2br w:val="nil"/>
              <w:tr2bl w:val="nil"/>
            </w:tcBorders>
            <w:shd w:val="clear" w:color="auto" w:fill="auto"/>
            <w:noWrap w:val="0"/>
            <w:vAlign w:val="center"/>
          </w:tcPr>
          <w:p w14:paraId="17BDE18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10</w:t>
            </w:r>
          </w:p>
        </w:tc>
        <w:tc>
          <w:tcPr>
            <w:tcW w:w="1964" w:type="pct"/>
            <w:tcBorders>
              <w:tl2br w:val="nil"/>
              <w:tr2bl w:val="nil"/>
            </w:tcBorders>
            <w:noWrap w:val="0"/>
            <w:vAlign w:val="center"/>
          </w:tcPr>
          <w:p w14:paraId="3AB13743">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导体直流电阻测量</w:t>
            </w:r>
          </w:p>
        </w:tc>
        <w:tc>
          <w:tcPr>
            <w:tcW w:w="1317" w:type="pct"/>
            <w:tcBorders>
              <w:tl2br w:val="nil"/>
              <w:tr2bl w:val="nil"/>
            </w:tcBorders>
            <w:noWrap w:val="0"/>
            <w:vAlign w:val="center"/>
          </w:tcPr>
          <w:p w14:paraId="44DCE20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rPr>
              <w:t>GB/T 3048.</w:t>
            </w:r>
            <w:r>
              <w:rPr>
                <w:rFonts w:hint="eastAsia" w:ascii="Times New Roman" w:cs="Times New Roman"/>
                <w:sz w:val="18"/>
                <w:szCs w:val="18"/>
                <w:highlight w:val="none"/>
                <w:lang w:val="en-US" w:eastAsia="zh-CN"/>
              </w:rPr>
              <w:t>4</w:t>
            </w:r>
          </w:p>
        </w:tc>
        <w:tc>
          <w:tcPr>
            <w:tcW w:w="1318" w:type="pct"/>
            <w:tcBorders>
              <w:tl2br w:val="nil"/>
              <w:tr2bl w:val="nil"/>
            </w:tcBorders>
            <w:noWrap w:val="0"/>
            <w:vAlign w:val="center"/>
          </w:tcPr>
          <w:p w14:paraId="3593590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p>
        </w:tc>
      </w:tr>
      <w:tr w14:paraId="40FC4F28">
        <w:trPr>
          <w:trHeight w:val="340" w:hRule="atLeast"/>
        </w:trPr>
        <w:tc>
          <w:tcPr>
            <w:tcW w:w="399" w:type="pct"/>
            <w:tcBorders>
              <w:tl2br w:val="nil"/>
              <w:tr2bl w:val="nil"/>
            </w:tcBorders>
            <w:shd w:val="clear" w:color="auto" w:fill="auto"/>
            <w:noWrap w:val="0"/>
            <w:vAlign w:val="center"/>
          </w:tcPr>
          <w:p w14:paraId="0A01A76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11</w:t>
            </w:r>
          </w:p>
        </w:tc>
        <w:tc>
          <w:tcPr>
            <w:tcW w:w="1964" w:type="pct"/>
            <w:tcBorders>
              <w:tl2br w:val="nil"/>
              <w:tr2bl w:val="nil"/>
            </w:tcBorders>
            <w:noWrap w:val="0"/>
            <w:vAlign w:val="center"/>
          </w:tcPr>
          <w:p w14:paraId="3DEE344E">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20</w:t>
            </w:r>
            <w:r>
              <w:rPr>
                <w:rFonts w:hint="eastAsia" w:ascii="Times New Roman" w:hAnsi="Times New Roman" w:eastAsia="宋体" w:cs="Times New Roman"/>
                <w:bCs/>
                <w:sz w:val="10"/>
                <w:szCs w:val="10"/>
                <w:highlight w:val="none"/>
                <w:lang w:val="en-US" w:eastAsia="zh-CN"/>
              </w:rPr>
              <w:t xml:space="preserve"> </w:t>
            </w:r>
            <w:r>
              <w:rPr>
                <w:rFonts w:hint="default" w:ascii="Times New Roman" w:hAnsi="Times New Roman" w:eastAsia="宋体" w:cs="Times New Roman"/>
                <w:bCs/>
                <w:sz w:val="18"/>
                <w:szCs w:val="18"/>
                <w:highlight w:val="none"/>
                <w:lang w:val="en-US" w:eastAsia="zh-CN"/>
              </w:rPr>
              <w:t>℃</w:t>
            </w:r>
            <w:r>
              <w:rPr>
                <w:rFonts w:hint="eastAsia" w:ascii="Times New Roman" w:hAnsi="Times New Roman" w:eastAsia="宋体" w:cs="Times New Roman"/>
                <w:bCs/>
                <w:sz w:val="18"/>
                <w:szCs w:val="18"/>
                <w:highlight w:val="none"/>
                <w:lang w:val="en-US" w:eastAsia="zh-CN"/>
              </w:rPr>
              <w:t>绝缘电阻</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noWrap w:val="0"/>
            <w:vAlign w:val="center"/>
          </w:tcPr>
          <w:p w14:paraId="1CF8375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318" w:type="pct"/>
            <w:tcBorders>
              <w:tl2br w:val="nil"/>
              <w:tr2bl w:val="nil"/>
            </w:tcBorders>
            <w:noWrap w:val="0"/>
            <w:vAlign w:val="center"/>
          </w:tcPr>
          <w:p w14:paraId="483388E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EEDB992">
        <w:trPr>
          <w:trHeight w:val="340" w:hRule="atLeast"/>
        </w:trPr>
        <w:tc>
          <w:tcPr>
            <w:tcW w:w="399" w:type="pct"/>
            <w:tcBorders>
              <w:tl2br w:val="nil"/>
              <w:tr2bl w:val="nil"/>
            </w:tcBorders>
            <w:shd w:val="clear" w:color="auto" w:fill="auto"/>
            <w:noWrap w:val="0"/>
            <w:vAlign w:val="center"/>
          </w:tcPr>
          <w:p w14:paraId="5A62369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12</w:t>
            </w:r>
          </w:p>
        </w:tc>
        <w:tc>
          <w:tcPr>
            <w:tcW w:w="1964" w:type="pct"/>
            <w:tcBorders>
              <w:tl2br w:val="nil"/>
              <w:tr2bl w:val="nil"/>
            </w:tcBorders>
            <w:noWrap w:val="0"/>
            <w:vAlign w:val="center"/>
          </w:tcPr>
          <w:p w14:paraId="087DBED5">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额定工作温度时绝缘电阻</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noWrap w:val="0"/>
            <w:vAlign w:val="center"/>
          </w:tcPr>
          <w:p w14:paraId="38271CD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318" w:type="pct"/>
            <w:tcBorders>
              <w:tl2br w:val="nil"/>
              <w:tr2bl w:val="nil"/>
            </w:tcBorders>
            <w:noWrap w:val="0"/>
            <w:vAlign w:val="center"/>
          </w:tcPr>
          <w:p w14:paraId="4025568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09C0309">
        <w:trPr>
          <w:trHeight w:val="340" w:hRule="atLeast"/>
        </w:trPr>
        <w:tc>
          <w:tcPr>
            <w:tcW w:w="399" w:type="pct"/>
            <w:tcBorders>
              <w:tl2br w:val="nil"/>
              <w:tr2bl w:val="nil"/>
            </w:tcBorders>
            <w:shd w:val="clear" w:color="auto" w:fill="auto"/>
            <w:noWrap w:val="0"/>
            <w:vAlign w:val="center"/>
          </w:tcPr>
          <w:p w14:paraId="33BED115">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13</w:t>
            </w:r>
          </w:p>
        </w:tc>
        <w:tc>
          <w:tcPr>
            <w:tcW w:w="1964" w:type="pct"/>
            <w:tcBorders>
              <w:tl2br w:val="nil"/>
              <w:tr2bl w:val="nil"/>
            </w:tcBorders>
            <w:noWrap w:val="0"/>
            <w:vAlign w:val="center"/>
          </w:tcPr>
          <w:p w14:paraId="1CB179F2">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绝缘线芯电压试验</w:t>
            </w:r>
          </w:p>
        </w:tc>
        <w:tc>
          <w:tcPr>
            <w:tcW w:w="1317" w:type="pct"/>
            <w:tcBorders>
              <w:tl2br w:val="nil"/>
              <w:tr2bl w:val="nil"/>
            </w:tcBorders>
            <w:noWrap w:val="0"/>
            <w:vAlign w:val="center"/>
          </w:tcPr>
          <w:p w14:paraId="125FEC7D">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318" w:type="pct"/>
            <w:tcBorders>
              <w:tl2br w:val="nil"/>
              <w:tr2bl w:val="nil"/>
            </w:tcBorders>
            <w:noWrap w:val="0"/>
            <w:vAlign w:val="center"/>
          </w:tcPr>
          <w:p w14:paraId="2C29AF7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9211359">
        <w:trPr>
          <w:trHeight w:val="340" w:hRule="atLeast"/>
        </w:trPr>
        <w:tc>
          <w:tcPr>
            <w:tcW w:w="399" w:type="pct"/>
            <w:tcBorders>
              <w:tl2br w:val="nil"/>
              <w:tr2bl w:val="nil"/>
            </w:tcBorders>
            <w:shd w:val="clear" w:color="auto" w:fill="auto"/>
            <w:noWrap w:val="0"/>
            <w:vAlign w:val="center"/>
          </w:tcPr>
          <w:p w14:paraId="712752F0">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14</w:t>
            </w:r>
          </w:p>
        </w:tc>
        <w:tc>
          <w:tcPr>
            <w:tcW w:w="1964" w:type="pct"/>
            <w:tcBorders>
              <w:tl2br w:val="nil"/>
              <w:tr2bl w:val="nil"/>
            </w:tcBorders>
            <w:noWrap w:val="0"/>
            <w:vAlign w:val="center"/>
          </w:tcPr>
          <w:p w14:paraId="2C01A0DA">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cs="Times New Roman"/>
                <w:bCs/>
                <w:kern w:val="2"/>
                <w:sz w:val="18"/>
                <w:szCs w:val="18"/>
                <w:highlight w:val="none"/>
                <w:lang w:val="en-US" w:eastAsia="zh-CN" w:bidi="ar-SA"/>
              </w:rPr>
              <w:t>4</w:t>
            </w:r>
            <w:r>
              <w:rPr>
                <w:rFonts w:hint="eastAsia" w:ascii="Times New Roman" w:hAnsi="Times New Roman" w:eastAsia="宋体" w:cs="Times New Roman"/>
                <w:bCs/>
                <w:sz w:val="10"/>
                <w:szCs w:val="10"/>
                <w:highlight w:val="none"/>
                <w:lang w:val="en-US" w:eastAsia="zh-CN"/>
              </w:rPr>
              <w:t xml:space="preserve"> </w:t>
            </w:r>
            <w:r>
              <w:rPr>
                <w:rFonts w:hint="eastAsia" w:ascii="Times New Roman" w:hAnsi="Times New Roman" w:eastAsia="宋体" w:cs="Times New Roman"/>
                <w:bCs/>
                <w:kern w:val="2"/>
                <w:sz w:val="18"/>
                <w:szCs w:val="18"/>
                <w:highlight w:val="none"/>
                <w:lang w:val="en-US" w:eastAsia="zh-CN" w:bidi="ar-SA"/>
              </w:rPr>
              <w:t>h电压试验</w:t>
            </w:r>
          </w:p>
        </w:tc>
        <w:tc>
          <w:tcPr>
            <w:tcW w:w="1317" w:type="pct"/>
            <w:tcBorders>
              <w:tl2br w:val="nil"/>
              <w:tr2bl w:val="nil"/>
            </w:tcBorders>
            <w:noWrap w:val="0"/>
            <w:vAlign w:val="center"/>
          </w:tcPr>
          <w:p w14:paraId="29E9B7B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318" w:type="pct"/>
            <w:tcBorders>
              <w:tl2br w:val="nil"/>
              <w:tr2bl w:val="nil"/>
            </w:tcBorders>
            <w:noWrap w:val="0"/>
            <w:vAlign w:val="center"/>
          </w:tcPr>
          <w:p w14:paraId="0E1DA31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D993162">
        <w:trPr>
          <w:trHeight w:val="340" w:hRule="atLeast"/>
        </w:trPr>
        <w:tc>
          <w:tcPr>
            <w:tcW w:w="399" w:type="pct"/>
            <w:tcBorders>
              <w:tl2br w:val="nil"/>
              <w:tr2bl w:val="nil"/>
            </w:tcBorders>
            <w:shd w:val="clear" w:color="auto" w:fill="auto"/>
            <w:noWrap w:val="0"/>
            <w:vAlign w:val="center"/>
          </w:tcPr>
          <w:p w14:paraId="3677841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15</w:t>
            </w:r>
          </w:p>
        </w:tc>
        <w:tc>
          <w:tcPr>
            <w:tcW w:w="1964" w:type="pct"/>
            <w:tcBorders>
              <w:tl2br w:val="nil"/>
              <w:tr2bl w:val="nil"/>
            </w:tcBorders>
            <w:noWrap w:val="0"/>
            <w:vAlign w:val="center"/>
          </w:tcPr>
          <w:p w14:paraId="29F33CDB">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冲击电压试验</w:t>
            </w:r>
          </w:p>
        </w:tc>
        <w:tc>
          <w:tcPr>
            <w:tcW w:w="1317" w:type="pct"/>
            <w:tcBorders>
              <w:tl2br w:val="nil"/>
              <w:tr2bl w:val="nil"/>
            </w:tcBorders>
            <w:noWrap w:val="0"/>
            <w:vAlign w:val="center"/>
          </w:tcPr>
          <w:p w14:paraId="3EFBC0A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13</w:t>
            </w:r>
          </w:p>
        </w:tc>
        <w:tc>
          <w:tcPr>
            <w:tcW w:w="1318" w:type="pct"/>
            <w:tcBorders>
              <w:tl2br w:val="nil"/>
              <w:tr2bl w:val="nil"/>
            </w:tcBorders>
            <w:noWrap w:val="0"/>
            <w:vAlign w:val="center"/>
          </w:tcPr>
          <w:p w14:paraId="0AE39FA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6E281C0">
        <w:trPr>
          <w:trHeight w:val="340" w:hRule="atLeast"/>
        </w:trPr>
        <w:tc>
          <w:tcPr>
            <w:tcW w:w="399" w:type="pct"/>
            <w:tcBorders>
              <w:tl2br w:val="nil"/>
              <w:tr2bl w:val="nil"/>
            </w:tcBorders>
            <w:shd w:val="clear" w:color="auto" w:fill="auto"/>
            <w:noWrap w:val="0"/>
            <w:vAlign w:val="center"/>
          </w:tcPr>
          <w:p w14:paraId="44A5C21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16</w:t>
            </w:r>
          </w:p>
        </w:tc>
        <w:tc>
          <w:tcPr>
            <w:tcW w:w="1964" w:type="pct"/>
            <w:tcBorders>
              <w:tl2br w:val="nil"/>
              <w:tr2bl w:val="nil"/>
            </w:tcBorders>
            <w:noWrap w:val="0"/>
            <w:vAlign w:val="center"/>
          </w:tcPr>
          <w:p w14:paraId="14870C6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老化前后绝缘的机械性能试验</w:t>
            </w:r>
          </w:p>
        </w:tc>
        <w:tc>
          <w:tcPr>
            <w:tcW w:w="1317" w:type="pct"/>
            <w:tcBorders>
              <w:tl2br w:val="nil"/>
              <w:tr2bl w:val="nil"/>
            </w:tcBorders>
            <w:noWrap w:val="0"/>
            <w:vAlign w:val="center"/>
          </w:tcPr>
          <w:p w14:paraId="0DAD2669">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2951.11</w:t>
            </w:r>
            <w:r>
              <w:rPr>
                <w:rFonts w:hint="default" w:ascii="Times New Roman Regular" w:hAnsi="Times New Roman Regular" w:cs="Times New Roman Regular"/>
                <w:sz w:val="18"/>
                <w:szCs w:val="18"/>
                <w:highlight w:val="none"/>
                <w:lang w:val="en-US" w:eastAsia="zh-CN"/>
              </w:rPr>
              <w:br w:type="textWrapping"/>
            </w: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2951.12</w:t>
            </w:r>
          </w:p>
        </w:tc>
        <w:tc>
          <w:tcPr>
            <w:tcW w:w="1318" w:type="pct"/>
            <w:tcBorders>
              <w:tl2br w:val="nil"/>
              <w:tr2bl w:val="nil"/>
            </w:tcBorders>
            <w:noWrap w:val="0"/>
            <w:vAlign w:val="center"/>
          </w:tcPr>
          <w:p w14:paraId="72F336F3">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7957C96C">
        <w:trPr>
          <w:trHeight w:val="340" w:hRule="atLeast"/>
        </w:trPr>
        <w:tc>
          <w:tcPr>
            <w:tcW w:w="399" w:type="pct"/>
            <w:tcBorders>
              <w:tl2br w:val="nil"/>
              <w:tr2bl w:val="nil"/>
            </w:tcBorders>
            <w:shd w:val="clear" w:color="auto" w:fill="auto"/>
            <w:noWrap w:val="0"/>
            <w:vAlign w:val="center"/>
          </w:tcPr>
          <w:p w14:paraId="1C5CE90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17</w:t>
            </w:r>
          </w:p>
        </w:tc>
        <w:tc>
          <w:tcPr>
            <w:tcW w:w="1964" w:type="pct"/>
            <w:tcBorders>
              <w:tl2br w:val="nil"/>
              <w:tr2bl w:val="nil"/>
            </w:tcBorders>
            <w:noWrap w:val="0"/>
            <w:vAlign w:val="center"/>
          </w:tcPr>
          <w:p w14:paraId="59FD072D">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老化前后护套的机械性能试验</w:t>
            </w:r>
          </w:p>
        </w:tc>
        <w:tc>
          <w:tcPr>
            <w:tcW w:w="1317" w:type="pct"/>
            <w:tcBorders>
              <w:tl2br w:val="nil"/>
              <w:tr2bl w:val="nil"/>
            </w:tcBorders>
            <w:noWrap w:val="0"/>
            <w:vAlign w:val="center"/>
          </w:tcPr>
          <w:p w14:paraId="2DEF10FD">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2951.11</w:t>
            </w:r>
            <w:r>
              <w:rPr>
                <w:rFonts w:hint="default" w:ascii="Times New Roman Regular" w:hAnsi="Times New Roman Regular" w:cs="Times New Roman Regular"/>
                <w:sz w:val="18"/>
                <w:szCs w:val="18"/>
                <w:highlight w:val="none"/>
                <w:lang w:val="en-US" w:eastAsia="zh-CN"/>
              </w:rPr>
              <w:br w:type="textWrapping"/>
            </w: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2951.12</w:t>
            </w:r>
          </w:p>
        </w:tc>
        <w:tc>
          <w:tcPr>
            <w:tcW w:w="1318" w:type="pct"/>
            <w:tcBorders>
              <w:tl2br w:val="nil"/>
              <w:tr2bl w:val="nil"/>
            </w:tcBorders>
            <w:noWrap w:val="0"/>
            <w:vAlign w:val="center"/>
          </w:tcPr>
          <w:p w14:paraId="1765B42F">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1429BA24">
        <w:trPr>
          <w:trHeight w:val="340" w:hRule="atLeast"/>
        </w:trPr>
        <w:tc>
          <w:tcPr>
            <w:tcW w:w="399" w:type="pct"/>
            <w:tcBorders>
              <w:tl2br w:val="nil"/>
              <w:tr2bl w:val="nil"/>
            </w:tcBorders>
            <w:shd w:val="clear" w:color="auto" w:fill="auto"/>
            <w:noWrap w:val="0"/>
            <w:vAlign w:val="center"/>
          </w:tcPr>
          <w:p w14:paraId="5FB1C8C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18</w:t>
            </w:r>
          </w:p>
        </w:tc>
        <w:tc>
          <w:tcPr>
            <w:tcW w:w="1964" w:type="pct"/>
            <w:tcBorders>
              <w:tl2br w:val="nil"/>
              <w:tr2bl w:val="nil"/>
            </w:tcBorders>
            <w:noWrap w:val="0"/>
            <w:vAlign w:val="center"/>
          </w:tcPr>
          <w:p w14:paraId="6BF14C3C">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护套的高温压力试验</w:t>
            </w:r>
          </w:p>
        </w:tc>
        <w:tc>
          <w:tcPr>
            <w:tcW w:w="1317" w:type="pct"/>
            <w:tcBorders>
              <w:tl2br w:val="nil"/>
              <w:tr2bl w:val="nil"/>
            </w:tcBorders>
            <w:noWrap w:val="0"/>
            <w:vAlign w:val="center"/>
          </w:tcPr>
          <w:p w14:paraId="598E363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31</w:t>
            </w:r>
          </w:p>
        </w:tc>
        <w:tc>
          <w:tcPr>
            <w:tcW w:w="1318" w:type="pct"/>
            <w:tcBorders>
              <w:tl2br w:val="nil"/>
              <w:tr2bl w:val="nil"/>
            </w:tcBorders>
            <w:noWrap w:val="0"/>
            <w:vAlign w:val="center"/>
          </w:tcPr>
          <w:p w14:paraId="690B351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rPr>
            </w:pPr>
          </w:p>
        </w:tc>
      </w:tr>
      <w:tr w14:paraId="7D335213">
        <w:trPr>
          <w:trHeight w:val="340" w:hRule="atLeast"/>
        </w:trPr>
        <w:tc>
          <w:tcPr>
            <w:tcW w:w="399" w:type="pct"/>
            <w:tcBorders>
              <w:tl2br w:val="nil"/>
              <w:tr2bl w:val="nil"/>
            </w:tcBorders>
            <w:shd w:val="clear" w:color="auto" w:fill="auto"/>
            <w:noWrap w:val="0"/>
            <w:vAlign w:val="center"/>
          </w:tcPr>
          <w:p w14:paraId="6E84C221">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19</w:t>
            </w:r>
          </w:p>
        </w:tc>
        <w:tc>
          <w:tcPr>
            <w:tcW w:w="1964" w:type="pct"/>
            <w:tcBorders>
              <w:tl2br w:val="nil"/>
              <w:tr2bl w:val="nil"/>
            </w:tcBorders>
            <w:noWrap w:val="0"/>
            <w:vAlign w:val="center"/>
          </w:tcPr>
          <w:p w14:paraId="549DE6F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护套的低温性能试验</w:t>
            </w:r>
          </w:p>
        </w:tc>
        <w:tc>
          <w:tcPr>
            <w:tcW w:w="1317" w:type="pct"/>
            <w:tcBorders>
              <w:tl2br w:val="nil"/>
              <w:tr2bl w:val="nil"/>
            </w:tcBorders>
            <w:noWrap w:val="0"/>
            <w:vAlign w:val="center"/>
          </w:tcPr>
          <w:p w14:paraId="444D07A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14</w:t>
            </w:r>
          </w:p>
        </w:tc>
        <w:tc>
          <w:tcPr>
            <w:tcW w:w="1318" w:type="pct"/>
            <w:tcBorders>
              <w:tl2br w:val="nil"/>
              <w:tr2bl w:val="nil"/>
            </w:tcBorders>
            <w:noWrap w:val="0"/>
            <w:vAlign w:val="center"/>
          </w:tcPr>
          <w:p w14:paraId="65F1A07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C7FAFA8">
        <w:trPr>
          <w:trHeight w:val="340" w:hRule="atLeast"/>
        </w:trPr>
        <w:tc>
          <w:tcPr>
            <w:tcW w:w="399" w:type="pct"/>
            <w:tcBorders>
              <w:tl2br w:val="nil"/>
              <w:tr2bl w:val="nil"/>
            </w:tcBorders>
            <w:shd w:val="clear" w:color="auto" w:fill="auto"/>
            <w:noWrap w:val="0"/>
            <w:vAlign w:val="center"/>
          </w:tcPr>
          <w:p w14:paraId="6F8B2C24">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20</w:t>
            </w:r>
          </w:p>
        </w:tc>
        <w:tc>
          <w:tcPr>
            <w:tcW w:w="1964" w:type="pct"/>
            <w:tcBorders>
              <w:tl2br w:val="nil"/>
              <w:tr2bl w:val="nil"/>
            </w:tcBorders>
            <w:noWrap w:val="0"/>
            <w:vAlign w:val="center"/>
          </w:tcPr>
          <w:p w14:paraId="3F55584D">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护套的抗开裂试验</w:t>
            </w:r>
          </w:p>
        </w:tc>
        <w:tc>
          <w:tcPr>
            <w:tcW w:w="1317" w:type="pct"/>
            <w:tcBorders>
              <w:tl2br w:val="nil"/>
              <w:tr2bl w:val="nil"/>
            </w:tcBorders>
            <w:noWrap w:val="0"/>
            <w:vAlign w:val="center"/>
          </w:tcPr>
          <w:p w14:paraId="70D9367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31</w:t>
            </w:r>
          </w:p>
        </w:tc>
        <w:tc>
          <w:tcPr>
            <w:tcW w:w="1318" w:type="pct"/>
            <w:tcBorders>
              <w:tl2br w:val="nil"/>
              <w:tr2bl w:val="nil"/>
            </w:tcBorders>
            <w:noWrap w:val="0"/>
            <w:vAlign w:val="center"/>
          </w:tcPr>
          <w:p w14:paraId="5B57C85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7C0F69E0">
        <w:trPr>
          <w:trHeight w:val="340" w:hRule="atLeast"/>
        </w:trPr>
        <w:tc>
          <w:tcPr>
            <w:tcW w:w="399" w:type="pct"/>
            <w:tcBorders>
              <w:tl2br w:val="nil"/>
              <w:tr2bl w:val="nil"/>
            </w:tcBorders>
            <w:shd w:val="clear" w:color="auto" w:fill="auto"/>
            <w:noWrap w:val="0"/>
            <w:vAlign w:val="center"/>
          </w:tcPr>
          <w:p w14:paraId="1BF025C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21</w:t>
            </w:r>
          </w:p>
        </w:tc>
        <w:tc>
          <w:tcPr>
            <w:tcW w:w="1964" w:type="pct"/>
            <w:tcBorders>
              <w:tl2br w:val="nil"/>
              <w:tr2bl w:val="nil"/>
            </w:tcBorders>
            <w:noWrap w:val="0"/>
            <w:vAlign w:val="center"/>
          </w:tcPr>
          <w:p w14:paraId="39E48638">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绝缘耐臭氧试验</w:t>
            </w:r>
          </w:p>
        </w:tc>
        <w:tc>
          <w:tcPr>
            <w:tcW w:w="1317" w:type="pct"/>
            <w:tcBorders>
              <w:tl2br w:val="nil"/>
              <w:tr2bl w:val="nil"/>
            </w:tcBorders>
            <w:noWrap w:val="0"/>
            <w:vAlign w:val="center"/>
          </w:tcPr>
          <w:p w14:paraId="4317DF9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365C2BE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00641A85">
        <w:trPr>
          <w:trHeight w:val="340" w:hRule="atLeast"/>
        </w:trPr>
        <w:tc>
          <w:tcPr>
            <w:tcW w:w="399" w:type="pct"/>
            <w:tcBorders>
              <w:tl2br w:val="nil"/>
              <w:tr2bl w:val="nil"/>
            </w:tcBorders>
            <w:shd w:val="clear" w:color="auto" w:fill="auto"/>
            <w:noWrap w:val="0"/>
            <w:vAlign w:val="center"/>
          </w:tcPr>
          <w:p w14:paraId="5C98992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22</w:t>
            </w:r>
          </w:p>
        </w:tc>
        <w:tc>
          <w:tcPr>
            <w:tcW w:w="1964" w:type="pct"/>
            <w:tcBorders>
              <w:tl2br w:val="nil"/>
              <w:tr2bl w:val="nil"/>
            </w:tcBorders>
            <w:noWrap w:val="0"/>
            <w:vAlign w:val="center"/>
          </w:tcPr>
          <w:p w14:paraId="7C573700">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绝缘和护套的热延伸试验</w:t>
            </w:r>
          </w:p>
        </w:tc>
        <w:tc>
          <w:tcPr>
            <w:tcW w:w="1317" w:type="pct"/>
            <w:tcBorders>
              <w:tl2br w:val="nil"/>
              <w:tr2bl w:val="nil"/>
            </w:tcBorders>
            <w:noWrap w:val="0"/>
            <w:vAlign w:val="center"/>
          </w:tcPr>
          <w:p w14:paraId="4BAB80D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0EB4535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65342FE">
        <w:trPr>
          <w:trHeight w:val="340" w:hRule="atLeast"/>
        </w:trPr>
        <w:tc>
          <w:tcPr>
            <w:tcW w:w="399" w:type="pct"/>
            <w:tcBorders>
              <w:tl2br w:val="nil"/>
              <w:tr2bl w:val="nil"/>
            </w:tcBorders>
            <w:shd w:val="clear" w:color="auto" w:fill="auto"/>
            <w:noWrap w:val="0"/>
            <w:vAlign w:val="center"/>
          </w:tcPr>
          <w:p w14:paraId="1C09BE6B">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23</w:t>
            </w:r>
          </w:p>
        </w:tc>
        <w:tc>
          <w:tcPr>
            <w:tcW w:w="1964" w:type="pct"/>
            <w:tcBorders>
              <w:tl2br w:val="nil"/>
              <w:tr2bl w:val="nil"/>
            </w:tcBorders>
            <w:noWrap w:val="0"/>
            <w:vAlign w:val="center"/>
          </w:tcPr>
          <w:p w14:paraId="14DD248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护套的浸油试验</w:t>
            </w:r>
          </w:p>
        </w:tc>
        <w:tc>
          <w:tcPr>
            <w:tcW w:w="1317" w:type="pct"/>
            <w:tcBorders>
              <w:tl2br w:val="nil"/>
              <w:tr2bl w:val="nil"/>
            </w:tcBorders>
            <w:noWrap w:val="0"/>
            <w:vAlign w:val="center"/>
          </w:tcPr>
          <w:p w14:paraId="1F0B6EF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32DEC2B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B246DAB">
        <w:trPr>
          <w:trHeight w:val="340" w:hRule="atLeast"/>
        </w:trPr>
        <w:tc>
          <w:tcPr>
            <w:tcW w:w="399" w:type="pct"/>
            <w:tcBorders>
              <w:tl2br w:val="nil"/>
              <w:tr2bl w:val="nil"/>
            </w:tcBorders>
            <w:shd w:val="clear" w:color="auto" w:fill="auto"/>
            <w:noWrap w:val="0"/>
            <w:vAlign w:val="center"/>
          </w:tcPr>
          <w:p w14:paraId="2C86015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24</w:t>
            </w:r>
          </w:p>
        </w:tc>
        <w:tc>
          <w:tcPr>
            <w:tcW w:w="1964" w:type="pct"/>
            <w:tcBorders>
              <w:tl2br w:val="nil"/>
              <w:tr2bl w:val="nil"/>
            </w:tcBorders>
            <w:noWrap w:val="0"/>
            <w:vAlign w:val="center"/>
          </w:tcPr>
          <w:p w14:paraId="6F8C558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绝缘和护套的抗撕试验</w:t>
            </w:r>
          </w:p>
        </w:tc>
        <w:tc>
          <w:tcPr>
            <w:tcW w:w="1317" w:type="pct"/>
            <w:tcBorders>
              <w:tl2br w:val="nil"/>
              <w:tr2bl w:val="nil"/>
            </w:tcBorders>
            <w:noWrap w:val="0"/>
            <w:vAlign w:val="center"/>
          </w:tcPr>
          <w:p w14:paraId="252C776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J</w:t>
            </w:r>
            <w:r>
              <w:rPr>
                <w:rFonts w:hint="default" w:ascii="Times New Roman Regular" w:hAnsi="Times New Roman Regular" w:cs="Times New Roman Regular"/>
                <w:sz w:val="18"/>
                <w:szCs w:val="18"/>
                <w:highlight w:val="none"/>
              </w:rPr>
              <w:t xml:space="preserve">B/T </w:t>
            </w:r>
            <w:r>
              <w:rPr>
                <w:rFonts w:hint="eastAsia" w:ascii="Times New Roman Regular" w:hAnsi="Times New Roman Regular" w:cs="Times New Roman Regular"/>
                <w:sz w:val="18"/>
                <w:szCs w:val="18"/>
                <w:highlight w:val="none"/>
                <w:lang w:val="en-US" w:eastAsia="zh-CN"/>
              </w:rPr>
              <w:t>10696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7</w:t>
            </w:r>
          </w:p>
        </w:tc>
        <w:tc>
          <w:tcPr>
            <w:tcW w:w="1318" w:type="pct"/>
            <w:tcBorders>
              <w:tl2br w:val="nil"/>
              <w:tr2bl w:val="nil"/>
            </w:tcBorders>
            <w:noWrap w:val="0"/>
            <w:vAlign w:val="center"/>
          </w:tcPr>
          <w:p w14:paraId="6C30D00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4926363E">
        <w:trPr>
          <w:trHeight w:val="340" w:hRule="atLeast"/>
        </w:trPr>
        <w:tc>
          <w:tcPr>
            <w:tcW w:w="399" w:type="pct"/>
            <w:tcBorders>
              <w:tl2br w:val="nil"/>
              <w:tr2bl w:val="nil"/>
            </w:tcBorders>
            <w:shd w:val="clear" w:color="auto" w:fill="auto"/>
            <w:noWrap w:val="0"/>
            <w:vAlign w:val="center"/>
          </w:tcPr>
          <w:p w14:paraId="7D62466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25</w:t>
            </w:r>
          </w:p>
        </w:tc>
        <w:tc>
          <w:tcPr>
            <w:tcW w:w="1964" w:type="pct"/>
            <w:tcBorders>
              <w:tl2br w:val="nil"/>
              <w:tr2bl w:val="nil"/>
            </w:tcBorders>
            <w:noWrap w:val="0"/>
            <w:vAlign w:val="center"/>
          </w:tcPr>
          <w:p w14:paraId="7CCAFA9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常温扭转试验</w:t>
            </w:r>
          </w:p>
        </w:tc>
        <w:tc>
          <w:tcPr>
            <w:tcW w:w="1317" w:type="pct"/>
            <w:tcBorders>
              <w:tl2br w:val="nil"/>
              <w:tr2bl w:val="nil"/>
            </w:tcBorders>
            <w:noWrap w:val="0"/>
            <w:vAlign w:val="center"/>
          </w:tcPr>
          <w:p w14:paraId="62C5285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4F23C22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2AC8E85">
        <w:trPr>
          <w:trHeight w:val="340" w:hRule="atLeast"/>
        </w:trPr>
        <w:tc>
          <w:tcPr>
            <w:tcW w:w="399" w:type="pct"/>
            <w:tcBorders>
              <w:tl2br w:val="nil"/>
              <w:tr2bl w:val="nil"/>
            </w:tcBorders>
            <w:shd w:val="clear" w:color="auto" w:fill="auto"/>
            <w:noWrap w:val="0"/>
            <w:vAlign w:val="center"/>
          </w:tcPr>
          <w:p w14:paraId="4570F33C">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26</w:t>
            </w:r>
          </w:p>
        </w:tc>
        <w:tc>
          <w:tcPr>
            <w:tcW w:w="1964" w:type="pct"/>
            <w:tcBorders>
              <w:tl2br w:val="nil"/>
              <w:tr2bl w:val="nil"/>
            </w:tcBorders>
            <w:noWrap w:val="0"/>
            <w:vAlign w:val="center"/>
          </w:tcPr>
          <w:p w14:paraId="622F7063">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低温扭转试验</w:t>
            </w:r>
          </w:p>
        </w:tc>
        <w:tc>
          <w:tcPr>
            <w:tcW w:w="1317" w:type="pct"/>
            <w:tcBorders>
              <w:tl2br w:val="nil"/>
              <w:tr2bl w:val="nil"/>
            </w:tcBorders>
            <w:noWrap w:val="0"/>
            <w:vAlign w:val="center"/>
          </w:tcPr>
          <w:p w14:paraId="2295E06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67939F9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59A86D8C">
        <w:trPr>
          <w:trHeight w:val="340" w:hRule="atLeast"/>
        </w:trPr>
        <w:tc>
          <w:tcPr>
            <w:tcW w:w="399" w:type="pct"/>
            <w:tcBorders>
              <w:tl2br w:val="nil"/>
              <w:tr2bl w:val="nil"/>
            </w:tcBorders>
            <w:shd w:val="clear" w:color="auto" w:fill="auto"/>
            <w:noWrap w:val="0"/>
            <w:vAlign w:val="center"/>
          </w:tcPr>
          <w:p w14:paraId="13EA8F9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27</w:t>
            </w:r>
          </w:p>
        </w:tc>
        <w:tc>
          <w:tcPr>
            <w:tcW w:w="1964" w:type="pct"/>
            <w:tcBorders>
              <w:tl2br w:val="nil"/>
              <w:tr2bl w:val="nil"/>
            </w:tcBorders>
            <w:noWrap w:val="0"/>
            <w:vAlign w:val="center"/>
          </w:tcPr>
          <w:p w14:paraId="62E8B93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高温扭转试验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6CDBC36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536A154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8B0132D">
        <w:trPr>
          <w:trHeight w:val="340" w:hRule="atLeast"/>
        </w:trPr>
        <w:tc>
          <w:tcPr>
            <w:tcW w:w="399" w:type="pct"/>
            <w:tcBorders>
              <w:tl2br w:val="nil"/>
              <w:tr2bl w:val="nil"/>
            </w:tcBorders>
            <w:shd w:val="clear" w:color="auto" w:fill="auto"/>
            <w:noWrap w:val="0"/>
            <w:vAlign w:val="center"/>
          </w:tcPr>
          <w:p w14:paraId="60288782">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28</w:t>
            </w:r>
          </w:p>
        </w:tc>
        <w:tc>
          <w:tcPr>
            <w:tcW w:w="1964" w:type="pct"/>
            <w:tcBorders>
              <w:tl2br w:val="nil"/>
              <w:tr2bl w:val="nil"/>
            </w:tcBorders>
            <w:noWrap w:val="0"/>
            <w:vAlign w:val="center"/>
          </w:tcPr>
          <w:p w14:paraId="2F73899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负载扭转试验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5F4EDDA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3B41707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EF08765">
        <w:trPr>
          <w:trHeight w:val="340" w:hRule="atLeast"/>
        </w:trPr>
        <w:tc>
          <w:tcPr>
            <w:tcW w:w="399" w:type="pct"/>
            <w:tcBorders>
              <w:tl2br w:val="nil"/>
              <w:tr2bl w:val="nil"/>
            </w:tcBorders>
            <w:shd w:val="clear" w:color="auto" w:fill="auto"/>
            <w:noWrap w:val="0"/>
            <w:vAlign w:val="center"/>
          </w:tcPr>
          <w:p w14:paraId="57920F11">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29</w:t>
            </w:r>
          </w:p>
        </w:tc>
        <w:tc>
          <w:tcPr>
            <w:tcW w:w="1964" w:type="pct"/>
            <w:tcBorders>
              <w:tl2br w:val="nil"/>
              <w:tr2bl w:val="nil"/>
            </w:tcBorders>
            <w:noWrap w:val="0"/>
            <w:vAlign w:val="center"/>
          </w:tcPr>
          <w:p w14:paraId="609FCFD6">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负重试验</w:t>
            </w:r>
          </w:p>
        </w:tc>
        <w:tc>
          <w:tcPr>
            <w:tcW w:w="1317" w:type="pct"/>
            <w:tcBorders>
              <w:tl2br w:val="nil"/>
              <w:tr2bl w:val="nil"/>
            </w:tcBorders>
            <w:noWrap w:val="0"/>
            <w:vAlign w:val="center"/>
          </w:tcPr>
          <w:p w14:paraId="5246588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附录E</w:t>
            </w:r>
          </w:p>
        </w:tc>
        <w:tc>
          <w:tcPr>
            <w:tcW w:w="1318" w:type="pct"/>
            <w:tcBorders>
              <w:tl2br w:val="nil"/>
              <w:tr2bl w:val="nil"/>
            </w:tcBorders>
            <w:noWrap w:val="0"/>
            <w:vAlign w:val="center"/>
          </w:tcPr>
          <w:p w14:paraId="19E3DCF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4E7A7AF8">
        <w:trPr>
          <w:trHeight w:val="340" w:hRule="atLeast"/>
        </w:trPr>
        <w:tc>
          <w:tcPr>
            <w:tcW w:w="399" w:type="pct"/>
            <w:tcBorders>
              <w:tl2br w:val="nil"/>
              <w:tr2bl w:val="nil"/>
            </w:tcBorders>
            <w:shd w:val="clear" w:color="auto" w:fill="auto"/>
            <w:noWrap w:val="0"/>
            <w:vAlign w:val="center"/>
          </w:tcPr>
          <w:p w14:paraId="518BDD8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30</w:t>
            </w:r>
          </w:p>
        </w:tc>
        <w:tc>
          <w:tcPr>
            <w:tcW w:w="1964" w:type="pct"/>
            <w:tcBorders>
              <w:tl2br w:val="nil"/>
              <w:tr2bl w:val="nil"/>
            </w:tcBorders>
            <w:noWrap w:val="0"/>
            <w:vAlign w:val="center"/>
          </w:tcPr>
          <w:p w14:paraId="3D81D311">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低温弯曲试验</w:t>
            </w:r>
          </w:p>
        </w:tc>
        <w:tc>
          <w:tcPr>
            <w:tcW w:w="1317" w:type="pct"/>
            <w:tcBorders>
              <w:tl2br w:val="nil"/>
              <w:tr2bl w:val="nil"/>
            </w:tcBorders>
            <w:noWrap w:val="0"/>
            <w:vAlign w:val="center"/>
          </w:tcPr>
          <w:p w14:paraId="5756C36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附录D</w:t>
            </w:r>
          </w:p>
        </w:tc>
        <w:tc>
          <w:tcPr>
            <w:tcW w:w="1318" w:type="pct"/>
            <w:tcBorders>
              <w:tl2br w:val="nil"/>
              <w:tr2bl w:val="nil"/>
            </w:tcBorders>
            <w:noWrap w:val="0"/>
            <w:vAlign w:val="center"/>
          </w:tcPr>
          <w:p w14:paraId="3B85573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A5AC3FD">
        <w:trPr>
          <w:trHeight w:val="340" w:hRule="atLeast"/>
        </w:trPr>
        <w:tc>
          <w:tcPr>
            <w:tcW w:w="399" w:type="pct"/>
            <w:tcBorders>
              <w:tl2br w:val="nil"/>
              <w:tr2bl w:val="nil"/>
            </w:tcBorders>
            <w:shd w:val="clear" w:color="auto" w:fill="auto"/>
            <w:noWrap w:val="0"/>
            <w:vAlign w:val="center"/>
          </w:tcPr>
          <w:p w14:paraId="2499345B">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31</w:t>
            </w:r>
          </w:p>
        </w:tc>
        <w:tc>
          <w:tcPr>
            <w:tcW w:w="1964" w:type="pct"/>
            <w:tcBorders>
              <w:tl2br w:val="nil"/>
              <w:tr2bl w:val="nil"/>
            </w:tcBorders>
            <w:noWrap w:val="0"/>
            <w:vAlign w:val="center"/>
          </w:tcPr>
          <w:p w14:paraId="34B76191">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人工气候老化试验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4FB13D5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附录F</w:t>
            </w:r>
          </w:p>
        </w:tc>
        <w:tc>
          <w:tcPr>
            <w:tcW w:w="1318" w:type="pct"/>
            <w:tcBorders>
              <w:tl2br w:val="nil"/>
              <w:tr2bl w:val="nil"/>
            </w:tcBorders>
            <w:noWrap w:val="0"/>
            <w:vAlign w:val="center"/>
          </w:tcPr>
          <w:p w14:paraId="23C4583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5E8BE8C">
        <w:trPr>
          <w:trHeight w:val="340" w:hRule="atLeast"/>
        </w:trPr>
        <w:tc>
          <w:tcPr>
            <w:tcW w:w="399" w:type="pct"/>
            <w:tcBorders>
              <w:tl2br w:val="nil"/>
              <w:tr2bl w:val="nil"/>
            </w:tcBorders>
            <w:shd w:val="clear" w:color="auto" w:fill="auto"/>
            <w:noWrap w:val="0"/>
            <w:vAlign w:val="center"/>
          </w:tcPr>
          <w:p w14:paraId="3DE60A6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32</w:t>
            </w:r>
          </w:p>
        </w:tc>
        <w:tc>
          <w:tcPr>
            <w:tcW w:w="1964" w:type="pct"/>
            <w:tcBorders>
              <w:tl2br w:val="nil"/>
              <w:tr2bl w:val="nil"/>
            </w:tcBorders>
            <w:noWrap w:val="0"/>
            <w:vAlign w:val="center"/>
          </w:tcPr>
          <w:p w14:paraId="4B761CF5">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盐雾试验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75776EA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附录A.4.5.2</w:t>
            </w:r>
          </w:p>
        </w:tc>
        <w:tc>
          <w:tcPr>
            <w:tcW w:w="1318" w:type="pct"/>
            <w:tcBorders>
              <w:tl2br w:val="nil"/>
              <w:tr2bl w:val="nil"/>
            </w:tcBorders>
            <w:noWrap w:val="0"/>
            <w:vAlign w:val="center"/>
          </w:tcPr>
          <w:p w14:paraId="6C913E3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3AFA527">
        <w:trPr>
          <w:trHeight w:val="340" w:hRule="atLeast"/>
        </w:trPr>
        <w:tc>
          <w:tcPr>
            <w:tcW w:w="399" w:type="pct"/>
            <w:tcBorders>
              <w:tl2br w:val="nil"/>
              <w:tr2bl w:val="nil"/>
            </w:tcBorders>
            <w:noWrap w:val="0"/>
            <w:vAlign w:val="center"/>
          </w:tcPr>
          <w:p w14:paraId="439DBE9F">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33</w:t>
            </w:r>
          </w:p>
        </w:tc>
        <w:tc>
          <w:tcPr>
            <w:tcW w:w="1964" w:type="pct"/>
            <w:tcBorders>
              <w:tl2br w:val="nil"/>
              <w:tr2bl w:val="nil"/>
            </w:tcBorders>
            <w:noWrap w:val="0"/>
            <w:vAlign w:val="center"/>
          </w:tcPr>
          <w:p w14:paraId="17C3BA4C">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电缆的单根燃烧试验</w:t>
            </w:r>
          </w:p>
        </w:tc>
        <w:tc>
          <w:tcPr>
            <w:tcW w:w="1317" w:type="pct"/>
            <w:tcBorders>
              <w:tl2br w:val="nil"/>
              <w:tr2bl w:val="nil"/>
            </w:tcBorders>
            <w:noWrap w:val="0"/>
            <w:vAlign w:val="center"/>
          </w:tcPr>
          <w:p w14:paraId="6E8DAF4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黑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18380.12</w:t>
            </w:r>
          </w:p>
        </w:tc>
        <w:tc>
          <w:tcPr>
            <w:tcW w:w="1318" w:type="pct"/>
            <w:tcBorders>
              <w:tl2br w:val="nil"/>
              <w:tr2bl w:val="nil"/>
            </w:tcBorders>
            <w:noWrap w:val="0"/>
            <w:vAlign w:val="center"/>
          </w:tcPr>
          <w:p w14:paraId="65291BC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05E7D055">
        <w:trPr>
          <w:trHeight w:val="340" w:hRule="atLeast"/>
        </w:trPr>
        <w:tc>
          <w:tcPr>
            <w:tcW w:w="399" w:type="pct"/>
            <w:tcBorders>
              <w:bottom w:val="single" w:color="auto" w:sz="12" w:space="0"/>
              <w:tl2br w:val="nil"/>
              <w:tr2bl w:val="nil"/>
            </w:tcBorders>
            <w:noWrap w:val="0"/>
            <w:vAlign w:val="center"/>
          </w:tcPr>
          <w:p w14:paraId="3AD16D6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34</w:t>
            </w:r>
          </w:p>
        </w:tc>
        <w:tc>
          <w:tcPr>
            <w:tcW w:w="1964" w:type="pct"/>
            <w:tcBorders>
              <w:bottom w:val="single" w:color="auto" w:sz="12" w:space="0"/>
              <w:tl2br w:val="nil"/>
              <w:tr2bl w:val="nil"/>
            </w:tcBorders>
            <w:noWrap w:val="0"/>
            <w:vAlign w:val="center"/>
          </w:tcPr>
          <w:p w14:paraId="179C093A">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电缆的成束燃烧试验</w:t>
            </w:r>
          </w:p>
        </w:tc>
        <w:tc>
          <w:tcPr>
            <w:tcW w:w="1317" w:type="pct"/>
            <w:tcBorders>
              <w:bottom w:val="single" w:color="auto" w:sz="12" w:space="0"/>
              <w:tl2br w:val="nil"/>
              <w:tr2bl w:val="nil"/>
            </w:tcBorders>
            <w:noWrap w:val="0"/>
            <w:vAlign w:val="center"/>
          </w:tcPr>
          <w:p w14:paraId="496E27E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18380.34~</w:t>
            </w: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18380.36</w:t>
            </w:r>
          </w:p>
        </w:tc>
        <w:tc>
          <w:tcPr>
            <w:tcW w:w="1318" w:type="pct"/>
            <w:tcBorders>
              <w:bottom w:val="single" w:color="auto" w:sz="12" w:space="0"/>
              <w:tl2br w:val="nil"/>
              <w:tr2bl w:val="nil"/>
            </w:tcBorders>
            <w:noWrap w:val="0"/>
            <w:vAlign w:val="center"/>
          </w:tcPr>
          <w:p w14:paraId="53B1DBE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57AE312">
        <w:trPr>
          <w:trHeight w:val="340" w:hRule="atLeast"/>
        </w:trPr>
        <w:tc>
          <w:tcPr>
            <w:tcW w:w="5000" w:type="pct"/>
            <w:gridSpan w:val="4"/>
            <w:tcBorders>
              <w:top w:val="single" w:color="auto" w:sz="12" w:space="0"/>
              <w:tl2br w:val="nil"/>
              <w:tr2bl w:val="nil"/>
            </w:tcBorders>
            <w:noWrap w:val="0"/>
            <w:vAlign w:val="center"/>
          </w:tcPr>
          <w:p w14:paraId="7FC1940B">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eastAsia" w:asci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kV及以下电缆。</w:t>
            </w:r>
          </w:p>
          <w:p w14:paraId="4C7CF417">
            <w:pPr>
              <w:pStyle w:val="36"/>
              <w:keepNext w:val="0"/>
              <w:keepLines w:val="0"/>
              <w:suppressLineNumbers w:val="0"/>
              <w:spacing w:before="0" w:beforeAutospacing="0" w:after="0" w:afterAutospacing="0" w:line="240" w:lineRule="exact"/>
              <w:ind w:left="0" w:right="0" w:firstLine="360" w:firstLineChars="200"/>
              <w:jc w:val="left"/>
              <w:rPr>
                <w:rFonts w:hint="default" w:ascii="Times New Roman Regular" w:hAnsi="Times New Roman Regular" w:eastAsia="宋体" w:cs="Times New Roman Regular"/>
                <w:sz w:val="18"/>
                <w:szCs w:val="18"/>
                <w:highlight w:val="none"/>
                <w:lang w:val="en-US" w:eastAsia="zh-CN"/>
              </w:rPr>
            </w:pPr>
            <w:r>
              <w:rPr>
                <w:rFonts w:hint="eastAsia" w:ascii="Times New Roman" w:hAnsi="Times New Roman" w:eastAsia="宋体" w:cs="Times New Roman"/>
                <w:bCs/>
                <w:kern w:val="2"/>
                <w:sz w:val="18"/>
                <w:szCs w:val="18"/>
                <w:highlight w:val="none"/>
                <w:vertAlign w:val="superscript"/>
                <w:lang w:val="en-US" w:eastAsia="zh-CN" w:bidi="ar-SA"/>
              </w:rPr>
              <w:t>b</w:t>
            </w:r>
            <w:r>
              <w:rPr>
                <w:rFonts w:hint="eastAsia" w:ascii="Times New Roman" w:eastAsia="宋体" w:cs="Times New Roman"/>
                <w:bCs/>
                <w:sz w:val="18"/>
                <w:szCs w:val="18"/>
                <w:highlight w:val="none"/>
                <w:vertAlign w:val="superscript"/>
                <w:lang w:val="en-US" w:eastAsia="zh-CN"/>
              </w:rPr>
              <w:t xml:space="preserve"> </w:t>
            </w:r>
            <w:r>
              <w:rPr>
                <w:rFonts w:hint="eastAsia" w:ascii="宋体" w:hAnsi="宋体" w:eastAsia="宋体" w:cs="宋体"/>
                <w:sz w:val="18"/>
                <w:szCs w:val="18"/>
                <w:highlight w:val="none"/>
                <w:lang w:val="en-US" w:eastAsia="zh-CN"/>
              </w:rPr>
              <w:t>仅适用于</w:t>
            </w:r>
            <w:r>
              <w:rPr>
                <w:rFonts w:hint="default" w:ascii="Times New Roman" w:eastAsia="宋体" w:cs="Times New Roman"/>
                <w:sz w:val="18"/>
                <w:szCs w:val="18"/>
                <w:highlight w:val="none"/>
                <w:lang w:val="en-US" w:eastAsia="zh-CN"/>
              </w:rPr>
              <w:t>1.8/3</w:t>
            </w:r>
            <w:r>
              <w:rPr>
                <w:rFonts w:hint="default" w:ascii="Times New Roman" w:eastAsia="宋体" w:cs="Times New Roman"/>
                <w:sz w:val="10"/>
                <w:szCs w:val="10"/>
                <w:highlight w:val="none"/>
                <w:lang w:val="en-US" w:eastAsia="zh-CN"/>
              </w:rPr>
              <w:t xml:space="preserve"> </w:t>
            </w:r>
            <w:r>
              <w:rPr>
                <w:rFonts w:hint="default" w:ascii="Times New Roman" w:eastAsia="宋体" w:cs="Times New Roman"/>
                <w:sz w:val="18"/>
                <w:szCs w:val="18"/>
                <w:highlight w:val="none"/>
                <w:lang w:val="en-US" w:eastAsia="zh-CN"/>
              </w:rPr>
              <w:t>kV</w:t>
            </w:r>
            <w:r>
              <w:rPr>
                <w:rFonts w:hint="eastAsia" w:ascii="宋体" w:hAnsi="宋体" w:eastAsia="宋体" w:cs="宋体"/>
                <w:sz w:val="18"/>
                <w:szCs w:val="18"/>
                <w:highlight w:val="none"/>
                <w:lang w:val="en-US" w:eastAsia="zh-CN"/>
              </w:rPr>
              <w:t>以上电缆。</w:t>
            </w:r>
          </w:p>
        </w:tc>
      </w:tr>
    </w:tbl>
    <w:p w14:paraId="3DBE71C6">
      <w:pPr>
        <w:rPr>
          <w:highlight w:val="none"/>
        </w:rPr>
        <w:sectPr>
          <w:footerReference r:id="rId29" w:type="default"/>
          <w:footerReference r:id="rId30" w:type="even"/>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highlight w:val="none"/>
        </w:rPr>
        <w:br w:type="page"/>
      </w:r>
    </w:p>
    <w:p w14:paraId="720D8AA0">
      <w:pPr>
        <w:keepNext w:val="0"/>
        <w:keepLines w:val="0"/>
        <w:pageBreakBefore w:val="0"/>
        <w:widowControl w:val="0"/>
        <w:numPr>
          <w:ilvl w:val="-1"/>
          <w:numId w:val="0"/>
        </w:numPr>
        <w:kinsoku/>
        <w:wordWrap/>
        <w:overflowPunct/>
        <w:topLinePunct w:val="0"/>
        <w:autoSpaceDE/>
        <w:autoSpaceDN/>
        <w:bidi w:val="0"/>
        <w:adjustRightInd/>
        <w:snapToGrid/>
        <w:spacing w:before="850" w:after="283" w:afterLines="0" w:line="360" w:lineRule="auto"/>
        <w:jc w:val="center"/>
        <w:textAlignment w:val="auto"/>
        <w:outlineLvl w:val="0"/>
        <w:rPr>
          <w:rFonts w:hint="default" w:ascii="黑体" w:hAnsi="黑体" w:eastAsia="黑体" w:cs="黑体"/>
          <w:b w:val="0"/>
          <w:bCs w:val="0"/>
          <w:sz w:val="21"/>
          <w:szCs w:val="21"/>
          <w:highlight w:val="none"/>
          <w:lang w:val="en-US" w:eastAsia="zh-CN"/>
        </w:rPr>
      </w:pPr>
      <w:bookmarkStart w:id="1329" w:name="_Toc1420730571"/>
      <w:bookmarkStart w:id="1330" w:name="_Toc1299282298"/>
      <w:bookmarkStart w:id="1331" w:name="_Toc29277"/>
      <w:bookmarkStart w:id="1332" w:name="_Toc24172"/>
      <w:bookmarkStart w:id="1333" w:name="_Toc672111988"/>
      <w:bookmarkStart w:id="1334" w:name="_Toc1188263197"/>
      <w:bookmarkStart w:id="1335" w:name="_Toc106660925"/>
      <w:bookmarkStart w:id="1336" w:name="_Toc1146401563"/>
      <w:bookmarkStart w:id="1337" w:name="_Toc1047"/>
      <w:bookmarkStart w:id="1338" w:name="_Toc1648926758"/>
      <w:bookmarkStart w:id="1339" w:name="_Toc19425"/>
      <w:bookmarkStart w:id="1340" w:name="_Toc1158587171"/>
      <w:bookmarkStart w:id="1341" w:name="_Toc15361"/>
      <w:bookmarkStart w:id="1342" w:name="_Toc1503867794"/>
      <w:bookmarkStart w:id="1343" w:name="_Toc575276779"/>
      <w:bookmarkStart w:id="1344" w:name="_Toc1055240704"/>
      <w:bookmarkStart w:id="1345" w:name="_Toc614584697"/>
      <w:bookmarkStart w:id="1346" w:name="_Toc30357"/>
      <w:bookmarkStart w:id="1347" w:name="_Toc295098414"/>
      <w:bookmarkStart w:id="1348" w:name="_Toc10321"/>
      <w:bookmarkStart w:id="1349" w:name="_Toc1234604092"/>
      <w:r>
        <w:rPr>
          <w:rFonts w:hint="eastAsia" w:ascii="黑体" w:hAnsi="黑体" w:eastAsia="黑体" w:cs="黑体"/>
          <w:b w:val="0"/>
          <w:bCs w:val="0"/>
          <w:sz w:val="21"/>
          <w:szCs w:val="21"/>
          <w:highlight w:val="none"/>
          <w:lang w:val="en-US" w:eastAsia="zh-CN"/>
        </w:rPr>
        <w:t>附录B</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绝缘和护套材料的性能要求</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7607B452">
      <w:pPr>
        <w:widowControl/>
        <w:numPr>
          <w:ilvl w:val="-1"/>
          <w:numId w:val="0"/>
        </w:numPr>
        <w:spacing w:line="360" w:lineRule="auto"/>
        <w:ind w:firstLine="420" w:firstLineChars="200"/>
        <w:jc w:val="left"/>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取自成品电缆的绝缘和护套应按表</w:t>
      </w:r>
      <w:r>
        <w:rPr>
          <w:rFonts w:hint="eastAsia" w:ascii="Times New Roman" w:hAnsi="Times New Roman" w:eastAsia="宋体" w:cs="Times New Roman"/>
          <w:szCs w:val="21"/>
          <w:highlight w:val="none"/>
          <w:lang w:val="en-US" w:eastAsia="zh-CN"/>
        </w:rPr>
        <w:t>B</w:t>
      </w:r>
      <w:r>
        <w:rPr>
          <w:rFonts w:hint="default" w:ascii="Times New Roman" w:hAnsi="Times New Roman" w:eastAsia="宋体" w:cs="Times New Roman"/>
          <w:szCs w:val="21"/>
          <w:highlight w:val="none"/>
          <w:lang w:val="en-US" w:eastAsia="zh-CN"/>
        </w:rPr>
        <w:t>.1检查是否符合要求。</w:t>
      </w:r>
    </w:p>
    <w:p w14:paraId="704FE5EE">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9"/>
        <w:rPr>
          <w:rFonts w:hint="eastAsia" w:ascii="黑体" w:hAnsi="黑体" w:eastAsia="黑体" w:cs="黑体"/>
          <w:b w:val="0"/>
          <w:bCs/>
          <w:sz w:val="21"/>
          <w:szCs w:val="21"/>
          <w:highlight w:val="none"/>
        </w:rPr>
      </w:pPr>
      <w:bookmarkStart w:id="1350" w:name="_Toc347788457"/>
      <w:bookmarkStart w:id="1351" w:name="_Toc705445859"/>
      <w:bookmarkStart w:id="1352" w:name="_Toc235557171"/>
      <w:bookmarkStart w:id="1353" w:name="_Toc2076144056"/>
      <w:bookmarkStart w:id="1354" w:name="_Toc29104"/>
      <w:bookmarkStart w:id="1355" w:name="_Toc500"/>
      <w:bookmarkStart w:id="1356" w:name="_Toc12163"/>
      <w:r>
        <w:rPr>
          <w:rFonts w:hint="eastAsia" w:ascii="黑体" w:hAnsi="黑体" w:eastAsia="黑体" w:cs="黑体"/>
          <w:sz w:val="21"/>
          <w:szCs w:val="21"/>
        </w:rPr>
        <w:t>表B.</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357" w:name="_Toc18528"/>
      <w:bookmarkStart w:id="1358" w:name="_Toc15766"/>
      <w:bookmarkStart w:id="1359" w:name="_Toc111716121"/>
      <w:bookmarkStart w:id="1360" w:name="_Toc2216"/>
      <w:bookmarkStart w:id="1361" w:name="_Toc15831"/>
      <w:bookmarkStart w:id="1362" w:name="_Toc8392"/>
      <w:bookmarkStart w:id="1363" w:name="_Toc14609"/>
      <w:bookmarkStart w:id="1364" w:name="_Toc17339"/>
      <w:bookmarkStart w:id="1365" w:name="_Toc25176"/>
      <w:bookmarkStart w:id="1366" w:name="_Toc1891"/>
      <w:r>
        <w:rPr>
          <w:rFonts w:hint="eastAsia" w:ascii="黑体" w:hAnsi="黑体" w:eastAsia="黑体" w:cs="黑体"/>
          <w:b w:val="0"/>
          <w:bCs/>
          <w:sz w:val="21"/>
          <w:szCs w:val="21"/>
          <w:highlight w:val="none"/>
        </w:rPr>
        <w:t xml:space="preserve">  </w:t>
      </w:r>
      <w:bookmarkEnd w:id="1350"/>
      <w:bookmarkEnd w:id="1351"/>
      <w:bookmarkEnd w:id="1352"/>
      <w:bookmarkEnd w:id="1353"/>
      <w:r>
        <w:rPr>
          <w:rFonts w:hint="eastAsia" w:ascii="黑体" w:hAnsi="黑体" w:eastAsia="黑体" w:cs="黑体"/>
          <w:b w:val="0"/>
          <w:bCs/>
          <w:sz w:val="21"/>
          <w:szCs w:val="21"/>
          <w:highlight w:val="none"/>
        </w:rPr>
        <w:t>绝缘材料非电性能试验要求</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071"/>
        <w:gridCol w:w="797"/>
        <w:gridCol w:w="1290"/>
        <w:gridCol w:w="855"/>
        <w:gridCol w:w="942"/>
        <w:gridCol w:w="841"/>
        <w:gridCol w:w="1137"/>
      </w:tblGrid>
      <w:tr w14:paraId="395BF2C8">
        <w:trPr>
          <w:trHeight w:val="340" w:hRule="atLeast"/>
          <w:tblHeader/>
          <w:jc w:val="center"/>
        </w:trPr>
        <w:tc>
          <w:tcPr>
            <w:tcW w:w="332" w:type="pct"/>
            <w:vMerge w:val="restart"/>
            <w:shd w:val="clear" w:color="auto" w:fill="auto"/>
            <w:vAlign w:val="center"/>
          </w:tcPr>
          <w:p w14:paraId="3FC6E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参考号</w:t>
            </w:r>
          </w:p>
        </w:tc>
        <w:tc>
          <w:tcPr>
            <w:tcW w:w="1604" w:type="pct"/>
            <w:vMerge w:val="restart"/>
            <w:shd w:val="clear" w:color="auto" w:fill="auto"/>
            <w:vAlign w:val="center"/>
          </w:tcPr>
          <w:p w14:paraId="336A60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w:t>
            </w:r>
            <w:r>
              <w:rPr>
                <w:rFonts w:hint="default" w:ascii="Times New Roman Regular" w:hAnsi="Times New Roman Regular" w:eastAsia="宋体" w:cs="Times New Roman Regular"/>
                <w:color w:val="000000"/>
                <w:kern w:val="0"/>
                <w:sz w:val="18"/>
                <w:szCs w:val="18"/>
                <w:highlight w:val="none"/>
                <w:lang w:val="en-US" w:eastAsia="zh-CN"/>
              </w:rPr>
              <w:t>项目</w:t>
            </w:r>
          </w:p>
        </w:tc>
        <w:tc>
          <w:tcPr>
            <w:tcW w:w="416" w:type="pct"/>
            <w:vMerge w:val="restart"/>
            <w:shd w:val="clear" w:color="auto" w:fill="auto"/>
            <w:vAlign w:val="center"/>
          </w:tcPr>
          <w:p w14:paraId="44041C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673" w:type="pct"/>
            <w:vMerge w:val="restart"/>
            <w:shd w:val="clear" w:color="auto" w:fill="auto"/>
            <w:vAlign w:val="center"/>
          </w:tcPr>
          <w:p w14:paraId="4539F0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试验方法标准</w:t>
            </w:r>
          </w:p>
        </w:tc>
        <w:tc>
          <w:tcPr>
            <w:tcW w:w="1972" w:type="pct"/>
            <w:gridSpan w:val="4"/>
            <w:shd w:val="clear" w:color="auto" w:fill="auto"/>
            <w:noWrap/>
            <w:vAlign w:val="center"/>
          </w:tcPr>
          <w:p w14:paraId="161E70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pacing w:val="13"/>
                <w:sz w:val="18"/>
                <w:szCs w:val="18"/>
                <w:lang w:val="en-US" w:eastAsia="zh-CN"/>
              </w:rPr>
              <w:t>绝缘混合料</w:t>
            </w:r>
          </w:p>
        </w:tc>
      </w:tr>
      <w:tr w14:paraId="6AF1B895">
        <w:trPr>
          <w:trHeight w:val="302" w:hRule="atLeast"/>
          <w:tblHeader/>
          <w:jc w:val="center"/>
        </w:trPr>
        <w:tc>
          <w:tcPr>
            <w:tcW w:w="332" w:type="pct"/>
            <w:vMerge w:val="continue"/>
            <w:vAlign w:val="center"/>
          </w:tcPr>
          <w:p w14:paraId="5B831B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vMerge w:val="continue"/>
            <w:vAlign w:val="center"/>
          </w:tcPr>
          <w:p w14:paraId="165DA0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16" w:type="pct"/>
            <w:vMerge w:val="continue"/>
            <w:vAlign w:val="center"/>
          </w:tcPr>
          <w:p w14:paraId="595913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vAlign w:val="center"/>
          </w:tcPr>
          <w:p w14:paraId="040EF3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vMerge w:val="restart"/>
            <w:shd w:val="clear" w:color="auto" w:fill="auto"/>
            <w:noWrap/>
            <w:vAlign w:val="center"/>
          </w:tcPr>
          <w:p w14:paraId="2AD2E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21"/>
                <w:sz w:val="18"/>
                <w:szCs w:val="18"/>
              </w:rPr>
              <w:t>G</w:t>
            </w:r>
          </w:p>
        </w:tc>
        <w:tc>
          <w:tcPr>
            <w:tcW w:w="931" w:type="pct"/>
            <w:gridSpan w:val="2"/>
            <w:tcBorders>
              <w:bottom w:val="single" w:color="auto" w:sz="4" w:space="0"/>
            </w:tcBorders>
            <w:shd w:val="clear" w:color="auto" w:fill="auto"/>
            <w:noWrap/>
            <w:vAlign w:val="center"/>
          </w:tcPr>
          <w:p w14:paraId="425B9B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23"/>
                <w:sz w:val="18"/>
                <w:szCs w:val="18"/>
              </w:rPr>
              <w:t>-90</w:t>
            </w:r>
          </w:p>
        </w:tc>
        <w:tc>
          <w:tcPr>
            <w:tcW w:w="594" w:type="pct"/>
            <w:vMerge w:val="restart"/>
            <w:shd w:val="clear" w:color="auto" w:fill="auto"/>
            <w:noWrap/>
            <w:vAlign w:val="center"/>
          </w:tcPr>
          <w:p w14:paraId="3E0961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16"/>
                <w:sz w:val="18"/>
                <w:szCs w:val="18"/>
              </w:rPr>
              <w:t>-105</w:t>
            </w:r>
          </w:p>
        </w:tc>
      </w:tr>
      <w:tr w14:paraId="316537A8">
        <w:trPr>
          <w:trHeight w:val="302" w:hRule="atLeast"/>
          <w:tblHeader/>
          <w:jc w:val="center"/>
        </w:trPr>
        <w:tc>
          <w:tcPr>
            <w:tcW w:w="332" w:type="pct"/>
            <w:vMerge w:val="continue"/>
            <w:tcBorders>
              <w:bottom w:val="single" w:color="auto" w:sz="12" w:space="0"/>
            </w:tcBorders>
            <w:vAlign w:val="center"/>
          </w:tcPr>
          <w:p w14:paraId="041ADF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vMerge w:val="continue"/>
            <w:tcBorders>
              <w:bottom w:val="single" w:color="auto" w:sz="12" w:space="0"/>
            </w:tcBorders>
            <w:vAlign w:val="center"/>
          </w:tcPr>
          <w:p w14:paraId="28F18C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16" w:type="pct"/>
            <w:vMerge w:val="continue"/>
            <w:tcBorders>
              <w:bottom w:val="single" w:color="auto" w:sz="12" w:space="0"/>
            </w:tcBorders>
            <w:vAlign w:val="center"/>
          </w:tcPr>
          <w:p w14:paraId="666097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bottom w:val="single" w:color="auto" w:sz="12" w:space="0"/>
            </w:tcBorders>
            <w:vAlign w:val="center"/>
          </w:tcPr>
          <w:p w14:paraId="6F18C2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vMerge w:val="continue"/>
            <w:tcBorders>
              <w:bottom w:val="single" w:color="auto" w:sz="12" w:space="0"/>
            </w:tcBorders>
            <w:shd w:val="clear" w:color="auto" w:fill="auto"/>
            <w:noWrap/>
            <w:vAlign w:val="center"/>
          </w:tcPr>
          <w:p w14:paraId="7E1289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21"/>
                <w:sz w:val="18"/>
                <w:szCs w:val="18"/>
              </w:rPr>
            </w:pPr>
          </w:p>
        </w:tc>
        <w:tc>
          <w:tcPr>
            <w:tcW w:w="492" w:type="pct"/>
            <w:tcBorders>
              <w:top w:val="single" w:color="auto" w:sz="4" w:space="0"/>
              <w:bottom w:val="single" w:color="auto" w:sz="12" w:space="0"/>
            </w:tcBorders>
            <w:shd w:val="clear" w:color="auto" w:fill="auto"/>
            <w:noWrap/>
            <w:vAlign w:val="center"/>
          </w:tcPr>
          <w:p w14:paraId="306544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439" w:type="pct"/>
            <w:tcBorders>
              <w:top w:val="single" w:color="auto" w:sz="4" w:space="0"/>
              <w:bottom w:val="single" w:color="auto" w:sz="12" w:space="0"/>
            </w:tcBorders>
            <w:shd w:val="clear" w:color="auto" w:fill="auto"/>
            <w:noWrap/>
            <w:vAlign w:val="center"/>
          </w:tcPr>
          <w:p w14:paraId="3E086D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594" w:type="pct"/>
            <w:vMerge w:val="continue"/>
            <w:tcBorders>
              <w:bottom w:val="single" w:color="auto" w:sz="12" w:space="0"/>
            </w:tcBorders>
            <w:shd w:val="clear" w:color="auto" w:fill="auto"/>
            <w:noWrap/>
            <w:vAlign w:val="center"/>
          </w:tcPr>
          <w:p w14:paraId="1B44F6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rPr>
            </w:pPr>
          </w:p>
        </w:tc>
      </w:tr>
      <w:tr w14:paraId="34BCE140">
        <w:trPr>
          <w:trHeight w:val="340" w:hRule="atLeast"/>
          <w:jc w:val="center"/>
        </w:trPr>
        <w:tc>
          <w:tcPr>
            <w:tcW w:w="332" w:type="pct"/>
            <w:tcBorders>
              <w:top w:val="single" w:color="auto" w:sz="12" w:space="0"/>
              <w:bottom w:val="nil"/>
            </w:tcBorders>
            <w:shd w:val="clear" w:color="auto" w:fill="auto"/>
            <w:noWrap/>
            <w:vAlign w:val="center"/>
          </w:tcPr>
          <w:p w14:paraId="1AE42F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single" w:color="auto" w:sz="12" w:space="0"/>
              <w:bottom w:val="nil"/>
            </w:tcBorders>
            <w:shd w:val="clear" w:color="auto" w:fill="auto"/>
            <w:noWrap/>
            <w:vAlign w:val="center"/>
          </w:tcPr>
          <w:p w14:paraId="17FD4D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抗张强度和断裂伸长率</w:t>
            </w:r>
          </w:p>
        </w:tc>
        <w:tc>
          <w:tcPr>
            <w:tcW w:w="416" w:type="pct"/>
            <w:tcBorders>
              <w:top w:val="single" w:color="auto" w:sz="12" w:space="0"/>
              <w:bottom w:val="nil"/>
            </w:tcBorders>
            <w:shd w:val="clear" w:color="auto" w:fill="auto"/>
            <w:noWrap/>
            <w:vAlign w:val="center"/>
          </w:tcPr>
          <w:p w14:paraId="79BF55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single" w:color="auto" w:sz="12" w:space="0"/>
              <w:bottom w:val="nil"/>
            </w:tcBorders>
            <w:shd w:val="clear" w:color="auto" w:fill="auto"/>
            <w:noWrap/>
            <w:vAlign w:val="center"/>
          </w:tcPr>
          <w:p w14:paraId="7FF9F5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w:t>
            </w:r>
            <w:r>
              <w:rPr>
                <w:rFonts w:hint="default" w:ascii="Times New Roman Regular" w:hAnsi="Times New Roman Regular" w:eastAsia="宋体" w:cs="Times New Roman Regular"/>
                <w:color w:val="000000"/>
                <w:kern w:val="0"/>
                <w:sz w:val="18"/>
                <w:szCs w:val="18"/>
                <w:highlight w:val="none"/>
              </w:rPr>
              <w:t>11</w:t>
            </w:r>
          </w:p>
          <w:p w14:paraId="724918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2951.12</w:t>
            </w:r>
          </w:p>
        </w:tc>
        <w:tc>
          <w:tcPr>
            <w:tcW w:w="446" w:type="pct"/>
            <w:tcBorders>
              <w:top w:val="single" w:color="auto" w:sz="12" w:space="0"/>
              <w:bottom w:val="nil"/>
            </w:tcBorders>
            <w:shd w:val="clear" w:color="auto" w:fill="auto"/>
            <w:noWrap/>
            <w:vAlign w:val="center"/>
          </w:tcPr>
          <w:p w14:paraId="3D0AB7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single" w:color="auto" w:sz="12" w:space="0"/>
              <w:bottom w:val="nil"/>
              <w:right w:val="nil"/>
            </w:tcBorders>
            <w:shd w:val="clear" w:color="auto" w:fill="auto"/>
            <w:noWrap/>
            <w:vAlign w:val="center"/>
          </w:tcPr>
          <w:p w14:paraId="0A78EE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single" w:color="auto" w:sz="12" w:space="0"/>
              <w:left w:val="nil"/>
              <w:bottom w:val="nil"/>
            </w:tcBorders>
            <w:shd w:val="clear" w:color="auto" w:fill="auto"/>
            <w:noWrap/>
            <w:vAlign w:val="center"/>
          </w:tcPr>
          <w:p w14:paraId="07FD89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single" w:color="auto" w:sz="12" w:space="0"/>
              <w:bottom w:val="nil"/>
            </w:tcBorders>
            <w:shd w:val="clear" w:color="auto" w:fill="auto"/>
            <w:noWrap/>
            <w:vAlign w:val="center"/>
          </w:tcPr>
          <w:p w14:paraId="7EAB7E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759D5F1F">
        <w:trPr>
          <w:trHeight w:val="340" w:hRule="atLeast"/>
          <w:jc w:val="center"/>
        </w:trPr>
        <w:tc>
          <w:tcPr>
            <w:tcW w:w="332" w:type="pct"/>
            <w:tcBorders>
              <w:top w:val="nil"/>
              <w:bottom w:val="nil"/>
            </w:tcBorders>
            <w:shd w:val="clear" w:color="auto" w:fill="auto"/>
            <w:noWrap/>
            <w:vAlign w:val="center"/>
          </w:tcPr>
          <w:p w14:paraId="1C1E8D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w:t>
            </w:r>
          </w:p>
        </w:tc>
        <w:tc>
          <w:tcPr>
            <w:tcW w:w="1604" w:type="pct"/>
            <w:tcBorders>
              <w:top w:val="nil"/>
              <w:bottom w:val="nil"/>
            </w:tcBorders>
            <w:shd w:val="clear" w:color="auto" w:fill="auto"/>
            <w:noWrap/>
            <w:vAlign w:val="center"/>
          </w:tcPr>
          <w:p w14:paraId="71022C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老化前</w:t>
            </w:r>
          </w:p>
        </w:tc>
        <w:tc>
          <w:tcPr>
            <w:tcW w:w="416" w:type="pct"/>
            <w:tcBorders>
              <w:top w:val="nil"/>
              <w:bottom w:val="nil"/>
            </w:tcBorders>
            <w:shd w:val="clear" w:color="auto" w:fill="auto"/>
            <w:noWrap/>
            <w:vAlign w:val="center"/>
          </w:tcPr>
          <w:p w14:paraId="55163B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DF770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D2298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1B209F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0C74F3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68B17D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1EE03419">
        <w:trPr>
          <w:trHeight w:val="340" w:hRule="atLeast"/>
          <w:jc w:val="center"/>
        </w:trPr>
        <w:tc>
          <w:tcPr>
            <w:tcW w:w="332" w:type="pct"/>
            <w:tcBorders>
              <w:top w:val="nil"/>
              <w:bottom w:val="nil"/>
            </w:tcBorders>
            <w:shd w:val="clear" w:color="auto" w:fill="auto"/>
            <w:noWrap/>
            <w:vAlign w:val="center"/>
          </w:tcPr>
          <w:p w14:paraId="5AD4BD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1.1.1</w:t>
            </w:r>
          </w:p>
        </w:tc>
        <w:tc>
          <w:tcPr>
            <w:tcW w:w="1604" w:type="pct"/>
            <w:tcBorders>
              <w:top w:val="nil"/>
              <w:bottom w:val="nil"/>
            </w:tcBorders>
            <w:shd w:val="clear" w:color="auto" w:fill="auto"/>
            <w:noWrap/>
            <w:vAlign w:val="center"/>
          </w:tcPr>
          <w:p w14:paraId="62936A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16" w:type="pct"/>
            <w:tcBorders>
              <w:top w:val="nil"/>
              <w:bottom w:val="nil"/>
            </w:tcBorders>
            <w:shd w:val="clear" w:color="auto" w:fill="auto"/>
            <w:noWrap/>
            <w:vAlign w:val="center"/>
          </w:tcPr>
          <w:p w14:paraId="154B67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BDB70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01688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642E2E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04862D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213942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78AB699D">
        <w:trPr>
          <w:trHeight w:val="340" w:hRule="atLeast"/>
          <w:jc w:val="center"/>
        </w:trPr>
        <w:tc>
          <w:tcPr>
            <w:tcW w:w="332" w:type="pct"/>
            <w:tcBorders>
              <w:top w:val="nil"/>
              <w:bottom w:val="nil"/>
            </w:tcBorders>
            <w:shd w:val="clear" w:color="auto" w:fill="auto"/>
            <w:noWrap/>
            <w:vAlign w:val="center"/>
          </w:tcPr>
          <w:p w14:paraId="3C1733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7F313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50397E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1597B4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6C844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5.0</w:t>
            </w:r>
          </w:p>
        </w:tc>
        <w:tc>
          <w:tcPr>
            <w:tcW w:w="492" w:type="pct"/>
            <w:tcBorders>
              <w:top w:val="nil"/>
              <w:bottom w:val="nil"/>
              <w:right w:val="nil"/>
            </w:tcBorders>
            <w:shd w:val="clear" w:color="auto" w:fill="auto"/>
            <w:noWrap/>
            <w:vAlign w:val="center"/>
          </w:tcPr>
          <w:p w14:paraId="163D24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4.2</w:t>
            </w:r>
          </w:p>
        </w:tc>
        <w:tc>
          <w:tcPr>
            <w:tcW w:w="439" w:type="pct"/>
            <w:tcBorders>
              <w:top w:val="nil"/>
              <w:left w:val="nil"/>
              <w:bottom w:val="nil"/>
            </w:tcBorders>
            <w:shd w:val="clear" w:color="auto" w:fill="auto"/>
            <w:noWrap/>
            <w:vAlign w:val="center"/>
          </w:tcPr>
          <w:p w14:paraId="22681E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6.5</w:t>
            </w:r>
          </w:p>
        </w:tc>
        <w:tc>
          <w:tcPr>
            <w:tcW w:w="594" w:type="pct"/>
            <w:tcBorders>
              <w:top w:val="nil"/>
              <w:bottom w:val="nil"/>
            </w:tcBorders>
            <w:shd w:val="clear" w:color="auto" w:fill="auto"/>
            <w:noWrap/>
            <w:vAlign w:val="center"/>
          </w:tcPr>
          <w:p w14:paraId="06AC80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6.5</w:t>
            </w:r>
          </w:p>
        </w:tc>
      </w:tr>
      <w:tr w14:paraId="303D66E7">
        <w:trPr>
          <w:trHeight w:val="340" w:hRule="atLeast"/>
          <w:jc w:val="center"/>
        </w:trPr>
        <w:tc>
          <w:tcPr>
            <w:tcW w:w="332" w:type="pct"/>
            <w:tcBorders>
              <w:top w:val="nil"/>
              <w:bottom w:val="nil"/>
            </w:tcBorders>
            <w:shd w:val="clear" w:color="auto" w:fill="auto"/>
            <w:noWrap/>
            <w:vAlign w:val="center"/>
          </w:tcPr>
          <w:p w14:paraId="331BD4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1.1.2</w:t>
            </w:r>
          </w:p>
        </w:tc>
        <w:tc>
          <w:tcPr>
            <w:tcW w:w="1604" w:type="pct"/>
            <w:tcBorders>
              <w:top w:val="nil"/>
              <w:bottom w:val="nil"/>
            </w:tcBorders>
            <w:shd w:val="clear" w:color="auto" w:fill="auto"/>
            <w:noWrap/>
            <w:vAlign w:val="center"/>
          </w:tcPr>
          <w:p w14:paraId="2527A5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断裂伸长率</w:t>
            </w:r>
          </w:p>
        </w:tc>
        <w:tc>
          <w:tcPr>
            <w:tcW w:w="416" w:type="pct"/>
            <w:tcBorders>
              <w:top w:val="nil"/>
              <w:bottom w:val="nil"/>
            </w:tcBorders>
            <w:shd w:val="clear" w:color="auto" w:fill="auto"/>
            <w:noWrap/>
            <w:vAlign w:val="center"/>
          </w:tcPr>
          <w:p w14:paraId="581280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4B9A761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EA3D0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702B48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3FD5F4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2651FB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21404EF">
        <w:trPr>
          <w:trHeight w:val="340" w:hRule="atLeast"/>
          <w:jc w:val="center"/>
        </w:trPr>
        <w:tc>
          <w:tcPr>
            <w:tcW w:w="332" w:type="pct"/>
            <w:tcBorders>
              <w:top w:val="nil"/>
              <w:bottom w:val="nil"/>
            </w:tcBorders>
            <w:shd w:val="clear" w:color="auto" w:fill="auto"/>
            <w:noWrap/>
            <w:vAlign w:val="center"/>
          </w:tcPr>
          <w:p w14:paraId="73F3BB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2D131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1430C6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20E1E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446" w:type="pct"/>
            <w:tcBorders>
              <w:top w:val="nil"/>
              <w:bottom w:val="nil"/>
            </w:tcBorders>
            <w:shd w:val="clear" w:color="auto" w:fill="auto"/>
            <w:noWrap/>
            <w:vAlign w:val="center"/>
          </w:tcPr>
          <w:p w14:paraId="6171C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w:t>
            </w:r>
          </w:p>
        </w:tc>
        <w:tc>
          <w:tcPr>
            <w:tcW w:w="492" w:type="pct"/>
            <w:tcBorders>
              <w:top w:val="nil"/>
              <w:bottom w:val="nil"/>
              <w:right w:val="nil"/>
            </w:tcBorders>
            <w:shd w:val="clear" w:color="auto" w:fill="auto"/>
            <w:noWrap/>
            <w:vAlign w:val="center"/>
          </w:tcPr>
          <w:p w14:paraId="17F0A7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439" w:type="pct"/>
            <w:tcBorders>
              <w:top w:val="nil"/>
              <w:left w:val="nil"/>
              <w:bottom w:val="nil"/>
            </w:tcBorders>
            <w:shd w:val="clear" w:color="auto" w:fill="auto"/>
            <w:noWrap/>
            <w:vAlign w:val="center"/>
          </w:tcPr>
          <w:p w14:paraId="33E846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300</w:t>
            </w:r>
          </w:p>
        </w:tc>
        <w:tc>
          <w:tcPr>
            <w:tcW w:w="594" w:type="pct"/>
            <w:tcBorders>
              <w:top w:val="nil"/>
              <w:bottom w:val="nil"/>
            </w:tcBorders>
            <w:shd w:val="clear" w:color="auto" w:fill="auto"/>
            <w:noWrap/>
            <w:vAlign w:val="center"/>
          </w:tcPr>
          <w:p w14:paraId="2D70E5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r>
      <w:tr w14:paraId="3EAC46CC">
        <w:trPr>
          <w:trHeight w:val="340" w:hRule="atLeast"/>
          <w:jc w:val="center"/>
        </w:trPr>
        <w:tc>
          <w:tcPr>
            <w:tcW w:w="332" w:type="pct"/>
            <w:tcBorders>
              <w:top w:val="nil"/>
              <w:bottom w:val="nil"/>
            </w:tcBorders>
            <w:shd w:val="clear" w:color="auto" w:fill="auto"/>
            <w:noWrap/>
            <w:vAlign w:val="center"/>
          </w:tcPr>
          <w:p w14:paraId="1AA694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p>
        </w:tc>
        <w:tc>
          <w:tcPr>
            <w:tcW w:w="1604" w:type="pct"/>
            <w:tcBorders>
              <w:top w:val="nil"/>
              <w:bottom w:val="nil"/>
            </w:tcBorders>
            <w:shd w:val="clear" w:color="auto" w:fill="auto"/>
            <w:noWrap/>
            <w:vAlign w:val="center"/>
          </w:tcPr>
          <w:p w14:paraId="35377E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烘箱老化后</w:t>
            </w:r>
          </w:p>
        </w:tc>
        <w:tc>
          <w:tcPr>
            <w:tcW w:w="416" w:type="pct"/>
            <w:tcBorders>
              <w:top w:val="nil"/>
              <w:bottom w:val="nil"/>
            </w:tcBorders>
            <w:shd w:val="clear" w:color="auto" w:fill="auto"/>
            <w:noWrap/>
            <w:vAlign w:val="center"/>
          </w:tcPr>
          <w:p w14:paraId="637EC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6879D1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9278C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7A7210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79F698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199B69BA">
        <w:trPr>
          <w:trHeight w:val="340" w:hRule="atLeast"/>
          <w:jc w:val="center"/>
        </w:trPr>
        <w:tc>
          <w:tcPr>
            <w:tcW w:w="332" w:type="pct"/>
            <w:tcBorders>
              <w:top w:val="nil"/>
              <w:bottom w:val="nil"/>
            </w:tcBorders>
            <w:shd w:val="clear" w:color="auto" w:fill="auto"/>
            <w:noWrap/>
            <w:vAlign w:val="center"/>
          </w:tcPr>
          <w:p w14:paraId="2F9F14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nil"/>
              <w:bottom w:val="nil"/>
            </w:tcBorders>
            <w:shd w:val="clear" w:color="auto" w:fill="auto"/>
            <w:noWrap/>
            <w:vAlign w:val="center"/>
          </w:tcPr>
          <w:p w14:paraId="22EC8D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r>
              <w:rPr>
                <w:rFonts w:hint="default" w:ascii="Times New Roman Regular" w:hAnsi="Times New Roman Regular" w:eastAsia="宋体" w:cs="Times New Roman Regular"/>
                <w:sz w:val="18"/>
                <w:szCs w:val="18"/>
                <w:highlight w:val="none"/>
                <w:vertAlign w:val="superscript"/>
                <w:lang w:val="en-US" w:eastAsia="zh-CN"/>
              </w:rPr>
              <w:t>a</w:t>
            </w:r>
          </w:p>
        </w:tc>
        <w:tc>
          <w:tcPr>
            <w:tcW w:w="416" w:type="pct"/>
            <w:tcBorders>
              <w:top w:val="nil"/>
              <w:bottom w:val="nil"/>
            </w:tcBorders>
            <w:shd w:val="clear" w:color="auto" w:fill="auto"/>
            <w:noWrap/>
            <w:vAlign w:val="center"/>
          </w:tcPr>
          <w:p w14:paraId="36FD11D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89C75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9F3A6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783642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4C0122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A894C76">
        <w:trPr>
          <w:trHeight w:val="340" w:hRule="atLeast"/>
          <w:jc w:val="center"/>
        </w:trPr>
        <w:tc>
          <w:tcPr>
            <w:tcW w:w="332" w:type="pct"/>
            <w:tcBorders>
              <w:top w:val="nil"/>
              <w:bottom w:val="nil"/>
            </w:tcBorders>
            <w:shd w:val="clear" w:color="auto" w:fill="auto"/>
            <w:noWrap/>
            <w:vAlign w:val="center"/>
          </w:tcPr>
          <w:p w14:paraId="28D400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49E7C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16" w:type="pct"/>
            <w:tcBorders>
              <w:top w:val="nil"/>
              <w:bottom w:val="nil"/>
            </w:tcBorders>
            <w:shd w:val="clear" w:color="auto" w:fill="auto"/>
            <w:noWrap/>
            <w:vAlign w:val="center"/>
          </w:tcPr>
          <w:p w14:paraId="0D57E47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971AB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0DA6A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 xml:space="preserve">200±2 </w:t>
            </w:r>
          </w:p>
        </w:tc>
        <w:tc>
          <w:tcPr>
            <w:tcW w:w="931" w:type="pct"/>
            <w:gridSpan w:val="2"/>
            <w:tcBorders>
              <w:top w:val="nil"/>
              <w:bottom w:val="nil"/>
            </w:tcBorders>
            <w:shd w:val="clear" w:color="auto" w:fill="auto"/>
            <w:noWrap/>
            <w:vAlign w:val="center"/>
          </w:tcPr>
          <w:p w14:paraId="1E2BC00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135±2</w:t>
            </w:r>
          </w:p>
        </w:tc>
        <w:tc>
          <w:tcPr>
            <w:tcW w:w="594" w:type="pct"/>
            <w:tcBorders>
              <w:top w:val="nil"/>
              <w:bottom w:val="nil"/>
            </w:tcBorders>
            <w:shd w:val="clear" w:color="auto" w:fill="auto"/>
            <w:noWrap/>
            <w:vAlign w:val="center"/>
          </w:tcPr>
          <w:p w14:paraId="0337FC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150±2</w:t>
            </w:r>
          </w:p>
        </w:tc>
      </w:tr>
      <w:tr w14:paraId="362368F4">
        <w:trPr>
          <w:trHeight w:val="340" w:hRule="atLeast"/>
          <w:jc w:val="center"/>
        </w:trPr>
        <w:tc>
          <w:tcPr>
            <w:tcW w:w="332" w:type="pct"/>
            <w:tcBorders>
              <w:top w:val="nil"/>
              <w:bottom w:val="nil"/>
            </w:tcBorders>
            <w:shd w:val="clear" w:color="auto" w:fill="auto"/>
            <w:noWrap/>
            <w:vAlign w:val="center"/>
          </w:tcPr>
          <w:p w14:paraId="0E1725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23C0F5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处理持续时间</w:t>
            </w:r>
          </w:p>
        </w:tc>
        <w:tc>
          <w:tcPr>
            <w:tcW w:w="416" w:type="pct"/>
            <w:tcBorders>
              <w:top w:val="nil"/>
              <w:bottom w:val="nil"/>
            </w:tcBorders>
            <w:shd w:val="clear" w:color="auto" w:fill="auto"/>
            <w:noWrap/>
            <w:vAlign w:val="center"/>
          </w:tcPr>
          <w:p w14:paraId="54F1F3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vMerge w:val="continue"/>
            <w:tcBorders>
              <w:top w:val="nil"/>
              <w:bottom w:val="nil"/>
            </w:tcBorders>
            <w:shd w:val="clear" w:color="auto" w:fill="auto"/>
            <w:noWrap/>
            <w:vAlign w:val="center"/>
          </w:tcPr>
          <w:p w14:paraId="55FAA6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C8F6B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10× 24</w:t>
            </w:r>
          </w:p>
        </w:tc>
        <w:tc>
          <w:tcPr>
            <w:tcW w:w="931" w:type="pct"/>
            <w:gridSpan w:val="2"/>
            <w:tcBorders>
              <w:top w:val="nil"/>
              <w:bottom w:val="nil"/>
            </w:tcBorders>
            <w:shd w:val="clear" w:color="auto" w:fill="auto"/>
            <w:noWrap/>
            <w:vAlign w:val="center"/>
          </w:tcPr>
          <w:p w14:paraId="08A3F6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7×24</w:t>
            </w:r>
          </w:p>
        </w:tc>
        <w:tc>
          <w:tcPr>
            <w:tcW w:w="594" w:type="pct"/>
            <w:tcBorders>
              <w:top w:val="nil"/>
              <w:bottom w:val="nil"/>
            </w:tcBorders>
            <w:shd w:val="clear" w:color="auto" w:fill="auto"/>
            <w:noWrap/>
            <w:vAlign w:val="center"/>
          </w:tcPr>
          <w:p w14:paraId="38E469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7×24</w:t>
            </w:r>
          </w:p>
        </w:tc>
      </w:tr>
      <w:tr w14:paraId="10C0ADAC">
        <w:trPr>
          <w:trHeight w:val="340" w:hRule="atLeast"/>
          <w:jc w:val="center"/>
        </w:trPr>
        <w:tc>
          <w:tcPr>
            <w:tcW w:w="332" w:type="pct"/>
            <w:tcBorders>
              <w:top w:val="nil"/>
              <w:bottom w:val="nil"/>
            </w:tcBorders>
            <w:shd w:val="clear" w:color="auto" w:fill="auto"/>
            <w:noWrap/>
            <w:vAlign w:val="center"/>
          </w:tcPr>
          <w:p w14:paraId="221891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604" w:type="pct"/>
            <w:tcBorders>
              <w:top w:val="nil"/>
              <w:bottom w:val="nil"/>
            </w:tcBorders>
            <w:shd w:val="clear" w:color="auto" w:fill="auto"/>
            <w:noWrap/>
            <w:vAlign w:val="center"/>
          </w:tcPr>
          <w:p w14:paraId="7D257B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p w14:paraId="405A49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3C9B90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666739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FF526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931" w:type="pct"/>
            <w:gridSpan w:val="2"/>
            <w:tcBorders>
              <w:top w:val="nil"/>
              <w:bottom w:val="nil"/>
            </w:tcBorders>
            <w:shd w:val="clear" w:color="auto" w:fill="auto"/>
            <w:noWrap/>
            <w:vAlign w:val="center"/>
          </w:tcPr>
          <w:p w14:paraId="0C14D1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76AEB7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69F1A73F">
        <w:trPr>
          <w:trHeight w:val="340" w:hRule="atLeast"/>
          <w:jc w:val="center"/>
        </w:trPr>
        <w:tc>
          <w:tcPr>
            <w:tcW w:w="332" w:type="pct"/>
            <w:tcBorders>
              <w:top w:val="nil"/>
              <w:bottom w:val="nil"/>
            </w:tcBorders>
            <w:shd w:val="clear" w:color="auto" w:fill="auto"/>
            <w:noWrap/>
            <w:vAlign w:val="center"/>
          </w:tcPr>
          <w:p w14:paraId="7B7F0D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56018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1BA969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74D0C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B0EB9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441A44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594" w:type="pct"/>
            <w:tcBorders>
              <w:top w:val="nil"/>
              <w:bottom w:val="nil"/>
            </w:tcBorders>
            <w:shd w:val="clear" w:color="auto" w:fill="auto"/>
            <w:noWrap/>
            <w:vAlign w:val="center"/>
          </w:tcPr>
          <w:p w14:paraId="591577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r>
      <w:tr w14:paraId="1AFE6A2B">
        <w:trPr>
          <w:trHeight w:val="340" w:hRule="atLeast"/>
          <w:jc w:val="center"/>
        </w:trPr>
        <w:tc>
          <w:tcPr>
            <w:tcW w:w="332" w:type="pct"/>
            <w:tcBorders>
              <w:top w:val="nil"/>
              <w:bottom w:val="nil"/>
            </w:tcBorders>
            <w:shd w:val="clear" w:color="auto" w:fill="auto"/>
            <w:noWrap/>
            <w:vAlign w:val="center"/>
          </w:tcPr>
          <w:p w14:paraId="109E3C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.3</w:t>
            </w:r>
          </w:p>
        </w:tc>
        <w:tc>
          <w:tcPr>
            <w:tcW w:w="1604" w:type="pct"/>
            <w:tcBorders>
              <w:top w:val="nil"/>
              <w:bottom w:val="nil"/>
            </w:tcBorders>
            <w:shd w:val="clear" w:color="auto" w:fill="auto"/>
            <w:noWrap/>
            <w:vAlign w:val="center"/>
          </w:tcPr>
          <w:p w14:paraId="5A236E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p>
          <w:p w14:paraId="4D3A12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7C9BD2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C54BB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AE4EA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120</w:t>
            </w:r>
          </w:p>
        </w:tc>
        <w:tc>
          <w:tcPr>
            <w:tcW w:w="931" w:type="pct"/>
            <w:gridSpan w:val="2"/>
            <w:tcBorders>
              <w:top w:val="nil"/>
              <w:bottom w:val="nil"/>
            </w:tcBorders>
            <w:shd w:val="clear" w:color="auto" w:fill="auto"/>
            <w:noWrap/>
            <w:vAlign w:val="center"/>
          </w:tcPr>
          <w:p w14:paraId="2BA921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04498A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597739A6">
        <w:trPr>
          <w:trHeight w:val="340" w:hRule="atLeast"/>
          <w:jc w:val="center"/>
        </w:trPr>
        <w:tc>
          <w:tcPr>
            <w:tcW w:w="332" w:type="pct"/>
            <w:tcBorders>
              <w:top w:val="nil"/>
              <w:bottom w:val="nil"/>
            </w:tcBorders>
            <w:shd w:val="clear" w:color="auto" w:fill="auto"/>
            <w:noWrap/>
            <w:vAlign w:val="center"/>
          </w:tcPr>
          <w:p w14:paraId="037DD1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0EFB2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786671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8E9C9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47600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2BE3C2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594" w:type="pct"/>
            <w:tcBorders>
              <w:top w:val="nil"/>
              <w:bottom w:val="nil"/>
            </w:tcBorders>
            <w:shd w:val="clear" w:color="auto" w:fill="auto"/>
            <w:noWrap/>
            <w:vAlign w:val="center"/>
          </w:tcPr>
          <w:p w14:paraId="41351A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r>
      <w:tr w14:paraId="4AD7D7C7">
        <w:trPr>
          <w:trHeight w:val="340" w:hRule="atLeast"/>
          <w:jc w:val="center"/>
        </w:trPr>
        <w:tc>
          <w:tcPr>
            <w:tcW w:w="332" w:type="pct"/>
            <w:tcBorders>
              <w:top w:val="nil"/>
              <w:bottom w:val="nil"/>
            </w:tcBorders>
            <w:shd w:val="clear" w:color="auto" w:fill="auto"/>
            <w:noWrap/>
            <w:vAlign w:val="center"/>
          </w:tcPr>
          <w:p w14:paraId="6CF8F4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p>
        </w:tc>
        <w:tc>
          <w:tcPr>
            <w:tcW w:w="1604" w:type="pct"/>
            <w:tcBorders>
              <w:top w:val="nil"/>
              <w:bottom w:val="nil"/>
            </w:tcBorders>
            <w:shd w:val="clear" w:color="auto" w:fill="auto"/>
            <w:noWrap/>
            <w:vAlign w:val="center"/>
          </w:tcPr>
          <w:p w14:paraId="662D1D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tc>
        <w:tc>
          <w:tcPr>
            <w:tcW w:w="416" w:type="pct"/>
            <w:tcBorders>
              <w:top w:val="nil"/>
              <w:bottom w:val="nil"/>
            </w:tcBorders>
            <w:shd w:val="clear" w:color="auto" w:fill="auto"/>
            <w:noWrap/>
            <w:vAlign w:val="center"/>
          </w:tcPr>
          <w:p w14:paraId="056DA4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nil"/>
              <w:bottom w:val="nil"/>
            </w:tcBorders>
            <w:shd w:val="clear" w:color="auto" w:fill="auto"/>
            <w:noWrap/>
            <w:vAlign w:val="center"/>
          </w:tcPr>
          <w:p w14:paraId="7DAD55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both"/>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2951.2</w:t>
            </w:r>
            <w:r>
              <w:rPr>
                <w:rFonts w:hint="default" w:ascii="Times New Roman Regular" w:hAnsi="Times New Roman Regular" w:eastAsia="宋体" w:cs="Times New Roman Regular"/>
                <w:color w:val="000000"/>
                <w:kern w:val="0"/>
                <w:sz w:val="18"/>
                <w:szCs w:val="18"/>
                <w:highlight w:val="none"/>
              </w:rPr>
              <w:t>1</w:t>
            </w:r>
          </w:p>
        </w:tc>
        <w:tc>
          <w:tcPr>
            <w:tcW w:w="446" w:type="pct"/>
            <w:tcBorders>
              <w:top w:val="nil"/>
              <w:bottom w:val="nil"/>
            </w:tcBorders>
            <w:shd w:val="clear" w:color="auto" w:fill="auto"/>
            <w:noWrap/>
            <w:vAlign w:val="center"/>
          </w:tcPr>
          <w:p w14:paraId="2FED65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6B965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67465B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040EFB16">
        <w:trPr>
          <w:trHeight w:val="340" w:hRule="atLeast"/>
          <w:jc w:val="center"/>
        </w:trPr>
        <w:tc>
          <w:tcPr>
            <w:tcW w:w="332" w:type="pct"/>
            <w:tcBorders>
              <w:top w:val="nil"/>
              <w:bottom w:val="nil"/>
            </w:tcBorders>
            <w:shd w:val="clear" w:color="auto" w:fill="auto"/>
            <w:noWrap/>
            <w:vAlign w:val="center"/>
          </w:tcPr>
          <w:p w14:paraId="1AA09B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nil"/>
              <w:bottom w:val="nil"/>
            </w:tcBorders>
            <w:shd w:val="clear" w:color="auto" w:fill="auto"/>
            <w:noWrap/>
            <w:vAlign w:val="center"/>
          </w:tcPr>
          <w:p w14:paraId="74179B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16" w:type="pct"/>
            <w:tcBorders>
              <w:top w:val="nil"/>
              <w:bottom w:val="nil"/>
            </w:tcBorders>
            <w:shd w:val="clear" w:color="auto" w:fill="auto"/>
            <w:noWrap/>
            <w:vAlign w:val="center"/>
          </w:tcPr>
          <w:p w14:paraId="199D55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1DD707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36E65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B58AC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488A42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1FD282FD">
        <w:trPr>
          <w:trHeight w:val="340" w:hRule="atLeast"/>
          <w:jc w:val="center"/>
        </w:trPr>
        <w:tc>
          <w:tcPr>
            <w:tcW w:w="332" w:type="pct"/>
            <w:tcBorders>
              <w:top w:val="nil"/>
              <w:bottom w:val="nil"/>
            </w:tcBorders>
            <w:shd w:val="clear" w:color="auto" w:fill="auto"/>
            <w:noWrap/>
            <w:vAlign w:val="center"/>
          </w:tcPr>
          <w:p w14:paraId="1F2C33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73E80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16" w:type="pct"/>
            <w:tcBorders>
              <w:top w:val="nil"/>
              <w:bottom w:val="nil"/>
            </w:tcBorders>
            <w:shd w:val="clear" w:color="auto" w:fill="auto"/>
            <w:noWrap/>
            <w:vAlign w:val="center"/>
          </w:tcPr>
          <w:p w14:paraId="11FEF2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0FA7E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62A1B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931" w:type="pct"/>
            <w:gridSpan w:val="2"/>
            <w:tcBorders>
              <w:top w:val="nil"/>
              <w:bottom w:val="nil"/>
            </w:tcBorders>
            <w:shd w:val="clear" w:color="auto" w:fill="auto"/>
            <w:noWrap/>
            <w:vAlign w:val="center"/>
          </w:tcPr>
          <w:p w14:paraId="550715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0±3</w:t>
            </w:r>
          </w:p>
        </w:tc>
        <w:tc>
          <w:tcPr>
            <w:tcW w:w="594" w:type="pct"/>
            <w:tcBorders>
              <w:top w:val="nil"/>
              <w:bottom w:val="nil"/>
            </w:tcBorders>
            <w:shd w:val="clear" w:color="auto" w:fill="auto"/>
            <w:noWrap/>
            <w:vAlign w:val="center"/>
          </w:tcPr>
          <w:p w14:paraId="6AE784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0±3</w:t>
            </w:r>
          </w:p>
        </w:tc>
      </w:tr>
      <w:tr w14:paraId="1AB84E66">
        <w:trPr>
          <w:trHeight w:val="340" w:hRule="atLeast"/>
          <w:jc w:val="center"/>
        </w:trPr>
        <w:tc>
          <w:tcPr>
            <w:tcW w:w="332" w:type="pct"/>
            <w:tcBorders>
              <w:top w:val="nil"/>
              <w:bottom w:val="nil"/>
            </w:tcBorders>
            <w:shd w:val="clear" w:color="auto" w:fill="auto"/>
            <w:noWrap/>
            <w:vAlign w:val="center"/>
          </w:tcPr>
          <w:p w14:paraId="5032D3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31163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机械应力</w:t>
            </w:r>
          </w:p>
        </w:tc>
        <w:tc>
          <w:tcPr>
            <w:tcW w:w="416" w:type="pct"/>
            <w:tcBorders>
              <w:top w:val="nil"/>
              <w:bottom w:val="nil"/>
            </w:tcBorders>
            <w:shd w:val="clear" w:color="auto" w:fill="auto"/>
            <w:noWrap/>
            <w:vAlign w:val="center"/>
          </w:tcPr>
          <w:p w14:paraId="147349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N/cm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235E9D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8D85E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931" w:type="pct"/>
            <w:gridSpan w:val="2"/>
            <w:tcBorders>
              <w:top w:val="nil"/>
              <w:bottom w:val="nil"/>
            </w:tcBorders>
            <w:shd w:val="clear" w:color="auto" w:fill="auto"/>
            <w:noWrap/>
            <w:vAlign w:val="center"/>
          </w:tcPr>
          <w:p w14:paraId="2AB19F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594" w:type="pct"/>
            <w:tcBorders>
              <w:top w:val="nil"/>
              <w:bottom w:val="nil"/>
            </w:tcBorders>
            <w:shd w:val="clear" w:color="auto" w:fill="auto"/>
            <w:noWrap/>
            <w:vAlign w:val="center"/>
          </w:tcPr>
          <w:p w14:paraId="3D231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r>
      <w:tr w14:paraId="5C55F1E7">
        <w:trPr>
          <w:trHeight w:val="340" w:hRule="atLeast"/>
          <w:jc w:val="center"/>
        </w:trPr>
        <w:tc>
          <w:tcPr>
            <w:tcW w:w="332" w:type="pct"/>
            <w:tcBorders>
              <w:top w:val="nil"/>
              <w:bottom w:val="nil"/>
            </w:tcBorders>
            <w:shd w:val="clear" w:color="auto" w:fill="auto"/>
            <w:noWrap/>
            <w:vAlign w:val="center"/>
          </w:tcPr>
          <w:p w14:paraId="59374B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604" w:type="pct"/>
            <w:tcBorders>
              <w:top w:val="nil"/>
              <w:bottom w:val="nil"/>
            </w:tcBorders>
            <w:shd w:val="clear" w:color="auto" w:fill="auto"/>
            <w:noWrap/>
            <w:vAlign w:val="center"/>
          </w:tcPr>
          <w:p w14:paraId="5155C3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 xml:space="preserve">结果 </w:t>
            </w:r>
          </w:p>
        </w:tc>
        <w:tc>
          <w:tcPr>
            <w:tcW w:w="416" w:type="pct"/>
            <w:tcBorders>
              <w:top w:val="nil"/>
              <w:bottom w:val="nil"/>
            </w:tcBorders>
            <w:shd w:val="clear" w:color="auto" w:fill="auto"/>
            <w:noWrap/>
            <w:vAlign w:val="center"/>
          </w:tcPr>
          <w:p w14:paraId="4519FB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56F198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AE583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3C493F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5B5165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4BF4CF78">
        <w:trPr>
          <w:trHeight w:val="340" w:hRule="atLeast"/>
          <w:jc w:val="center"/>
        </w:trPr>
        <w:tc>
          <w:tcPr>
            <w:tcW w:w="332" w:type="pct"/>
            <w:tcBorders>
              <w:top w:val="nil"/>
              <w:bottom w:val="nil"/>
            </w:tcBorders>
            <w:shd w:val="clear" w:color="auto" w:fill="auto"/>
            <w:noWrap/>
            <w:vAlign w:val="center"/>
          </w:tcPr>
          <w:p w14:paraId="0C0AD7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9CEE2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负载下最大伸长率</w:t>
            </w:r>
          </w:p>
        </w:tc>
        <w:tc>
          <w:tcPr>
            <w:tcW w:w="416" w:type="pct"/>
            <w:tcBorders>
              <w:top w:val="nil"/>
              <w:bottom w:val="nil"/>
            </w:tcBorders>
            <w:shd w:val="clear" w:color="auto" w:fill="auto"/>
            <w:noWrap/>
            <w:vAlign w:val="center"/>
          </w:tcPr>
          <w:p w14:paraId="26F677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79C8A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99B69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931" w:type="pct"/>
            <w:gridSpan w:val="2"/>
            <w:tcBorders>
              <w:top w:val="nil"/>
              <w:bottom w:val="nil"/>
            </w:tcBorders>
            <w:shd w:val="clear" w:color="auto" w:fill="auto"/>
            <w:noWrap/>
            <w:vAlign w:val="center"/>
          </w:tcPr>
          <w:p w14:paraId="7445BD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594" w:type="pct"/>
            <w:tcBorders>
              <w:top w:val="nil"/>
              <w:bottom w:val="nil"/>
            </w:tcBorders>
            <w:shd w:val="clear" w:color="auto" w:fill="auto"/>
            <w:noWrap/>
            <w:vAlign w:val="center"/>
          </w:tcPr>
          <w:p w14:paraId="42F789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r>
      <w:tr w14:paraId="2C0A0AD6">
        <w:trPr>
          <w:trHeight w:val="340" w:hRule="atLeast"/>
          <w:jc w:val="center"/>
        </w:trPr>
        <w:tc>
          <w:tcPr>
            <w:tcW w:w="332" w:type="pct"/>
            <w:tcBorders>
              <w:top w:val="nil"/>
              <w:bottom w:val="nil"/>
            </w:tcBorders>
            <w:shd w:val="clear" w:color="auto" w:fill="auto"/>
            <w:noWrap/>
            <w:vAlign w:val="center"/>
          </w:tcPr>
          <w:p w14:paraId="03ED2F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B2081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冷却后的最大永久伸长率</w:t>
            </w:r>
          </w:p>
        </w:tc>
        <w:tc>
          <w:tcPr>
            <w:tcW w:w="416" w:type="pct"/>
            <w:tcBorders>
              <w:top w:val="nil"/>
              <w:bottom w:val="nil"/>
            </w:tcBorders>
            <w:shd w:val="clear" w:color="auto" w:fill="auto"/>
            <w:noWrap/>
            <w:vAlign w:val="center"/>
          </w:tcPr>
          <w:p w14:paraId="00169A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B4F04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D5A50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931" w:type="pct"/>
            <w:gridSpan w:val="2"/>
            <w:tcBorders>
              <w:top w:val="nil"/>
              <w:bottom w:val="nil"/>
            </w:tcBorders>
            <w:shd w:val="clear" w:color="auto" w:fill="auto"/>
            <w:noWrap/>
            <w:vAlign w:val="center"/>
          </w:tcPr>
          <w:p w14:paraId="13F26B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594" w:type="pct"/>
            <w:tcBorders>
              <w:top w:val="nil"/>
              <w:bottom w:val="nil"/>
            </w:tcBorders>
            <w:shd w:val="clear" w:color="auto" w:fill="auto"/>
            <w:noWrap/>
            <w:vAlign w:val="center"/>
          </w:tcPr>
          <w:p w14:paraId="46689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r>
      <w:tr w14:paraId="69A7ED3A">
        <w:trPr>
          <w:trHeight w:val="340" w:hRule="atLeast"/>
          <w:jc w:val="center"/>
        </w:trPr>
        <w:tc>
          <w:tcPr>
            <w:tcW w:w="332" w:type="pct"/>
            <w:tcBorders>
              <w:top w:val="nil"/>
              <w:bottom w:val="nil"/>
            </w:tcBorders>
            <w:shd w:val="clear" w:color="auto" w:fill="auto"/>
            <w:noWrap/>
            <w:vAlign w:val="center"/>
          </w:tcPr>
          <w:p w14:paraId="36B21D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w:t>
            </w:r>
          </w:p>
        </w:tc>
        <w:tc>
          <w:tcPr>
            <w:tcW w:w="1604" w:type="pct"/>
            <w:tcBorders>
              <w:top w:val="nil"/>
              <w:bottom w:val="nil"/>
            </w:tcBorders>
            <w:shd w:val="clear" w:color="auto" w:fill="auto"/>
            <w:noWrap/>
            <w:vAlign w:val="center"/>
          </w:tcPr>
          <w:p w14:paraId="4FD774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耐臭氧试验</w:t>
            </w:r>
          </w:p>
        </w:tc>
        <w:tc>
          <w:tcPr>
            <w:tcW w:w="416" w:type="pct"/>
            <w:tcBorders>
              <w:top w:val="nil"/>
              <w:bottom w:val="nil"/>
            </w:tcBorders>
            <w:shd w:val="clear" w:color="auto" w:fill="auto"/>
            <w:noWrap/>
            <w:vAlign w:val="center"/>
          </w:tcPr>
          <w:p w14:paraId="5D4193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nil"/>
              <w:bottom w:val="nil"/>
            </w:tcBorders>
            <w:shd w:val="clear" w:color="auto" w:fill="auto"/>
            <w:noWrap/>
            <w:vAlign w:val="center"/>
          </w:tcPr>
          <w:p w14:paraId="091BF4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 2951.21</w:t>
            </w:r>
          </w:p>
        </w:tc>
        <w:tc>
          <w:tcPr>
            <w:tcW w:w="446" w:type="pct"/>
            <w:tcBorders>
              <w:top w:val="nil"/>
              <w:bottom w:val="nil"/>
            </w:tcBorders>
            <w:shd w:val="clear" w:color="auto" w:fill="auto"/>
            <w:noWrap/>
            <w:vAlign w:val="center"/>
          </w:tcPr>
          <w:p w14:paraId="0D7AE6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7631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5D8B2F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r>
      <w:tr w14:paraId="78AA24F4">
        <w:trPr>
          <w:trHeight w:val="340" w:hRule="atLeast"/>
          <w:jc w:val="center"/>
        </w:trPr>
        <w:tc>
          <w:tcPr>
            <w:tcW w:w="332" w:type="pct"/>
            <w:tcBorders>
              <w:top w:val="nil"/>
              <w:bottom w:val="nil"/>
            </w:tcBorders>
            <w:shd w:val="clear" w:color="auto" w:fill="auto"/>
            <w:noWrap/>
            <w:vAlign w:val="center"/>
          </w:tcPr>
          <w:p w14:paraId="316C22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3.1</w:t>
            </w:r>
          </w:p>
        </w:tc>
        <w:tc>
          <w:tcPr>
            <w:tcW w:w="1604" w:type="pct"/>
            <w:tcBorders>
              <w:top w:val="nil"/>
              <w:bottom w:val="nil"/>
            </w:tcBorders>
            <w:shd w:val="clear" w:color="auto" w:fill="auto"/>
            <w:noWrap/>
            <w:vAlign w:val="center"/>
          </w:tcPr>
          <w:p w14:paraId="17D6FA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10483D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6C6DF2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4E1A8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562065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7B33E2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r>
      <w:tr w14:paraId="263AE570">
        <w:trPr>
          <w:trHeight w:val="340" w:hRule="atLeast"/>
          <w:jc w:val="center"/>
        </w:trPr>
        <w:tc>
          <w:tcPr>
            <w:tcW w:w="332" w:type="pct"/>
            <w:tcBorders>
              <w:top w:val="nil"/>
              <w:bottom w:val="nil"/>
            </w:tcBorders>
            <w:shd w:val="clear" w:color="auto" w:fill="auto"/>
            <w:noWrap/>
            <w:vAlign w:val="center"/>
          </w:tcPr>
          <w:p w14:paraId="7E6E2E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BEAA5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试验温度</w:t>
            </w:r>
          </w:p>
        </w:tc>
        <w:tc>
          <w:tcPr>
            <w:tcW w:w="416" w:type="pct"/>
            <w:tcBorders>
              <w:top w:val="nil"/>
              <w:bottom w:val="nil"/>
            </w:tcBorders>
            <w:shd w:val="clear" w:color="auto" w:fill="auto"/>
            <w:noWrap/>
            <w:vAlign w:val="center"/>
          </w:tcPr>
          <w:p w14:paraId="457A56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0A8877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34DC9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5B7B2D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w:t>
            </w:r>
          </w:p>
        </w:tc>
        <w:tc>
          <w:tcPr>
            <w:tcW w:w="594" w:type="pct"/>
            <w:tcBorders>
              <w:top w:val="nil"/>
              <w:bottom w:val="nil"/>
            </w:tcBorders>
            <w:shd w:val="clear" w:color="auto" w:fill="auto"/>
            <w:noWrap/>
            <w:vAlign w:val="center"/>
          </w:tcPr>
          <w:p w14:paraId="441CF6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w:t>
            </w:r>
          </w:p>
        </w:tc>
      </w:tr>
      <w:tr w14:paraId="398D9F68">
        <w:trPr>
          <w:trHeight w:val="340" w:hRule="atLeast"/>
          <w:jc w:val="center"/>
        </w:trPr>
        <w:tc>
          <w:tcPr>
            <w:tcW w:w="332" w:type="pct"/>
            <w:tcBorders>
              <w:top w:val="nil"/>
              <w:bottom w:val="nil"/>
            </w:tcBorders>
            <w:shd w:val="clear" w:color="auto" w:fill="auto"/>
            <w:noWrap/>
            <w:vAlign w:val="center"/>
          </w:tcPr>
          <w:p w14:paraId="3E70E5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1A3D3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6797AC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tcBorders>
              <w:top w:val="nil"/>
              <w:bottom w:val="nil"/>
            </w:tcBorders>
            <w:shd w:val="clear" w:color="auto" w:fill="auto"/>
            <w:noWrap/>
            <w:vAlign w:val="center"/>
          </w:tcPr>
          <w:p w14:paraId="6F3A07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80254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608C60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24</w:t>
            </w:r>
          </w:p>
        </w:tc>
        <w:tc>
          <w:tcPr>
            <w:tcW w:w="594" w:type="pct"/>
            <w:tcBorders>
              <w:top w:val="nil"/>
              <w:bottom w:val="nil"/>
            </w:tcBorders>
            <w:shd w:val="clear" w:color="auto" w:fill="auto"/>
            <w:noWrap/>
            <w:vAlign w:val="center"/>
          </w:tcPr>
          <w:p w14:paraId="7D1B70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24</w:t>
            </w:r>
          </w:p>
        </w:tc>
      </w:tr>
      <w:tr w14:paraId="383A20C3">
        <w:trPr>
          <w:trHeight w:val="340" w:hRule="atLeast"/>
          <w:jc w:val="center"/>
        </w:trPr>
        <w:tc>
          <w:tcPr>
            <w:tcW w:w="332" w:type="pct"/>
            <w:tcBorders>
              <w:top w:val="nil"/>
              <w:bottom w:val="nil"/>
            </w:tcBorders>
            <w:shd w:val="clear" w:color="auto" w:fill="auto"/>
            <w:noWrap/>
            <w:vAlign w:val="center"/>
          </w:tcPr>
          <w:p w14:paraId="1FCED0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B9CE4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臭氧浓度</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按体积</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 xml:space="preserve"> </w:t>
            </w:r>
          </w:p>
        </w:tc>
        <w:tc>
          <w:tcPr>
            <w:tcW w:w="416" w:type="pct"/>
            <w:tcBorders>
              <w:top w:val="nil"/>
              <w:bottom w:val="nil"/>
            </w:tcBorders>
            <w:shd w:val="clear" w:color="auto" w:fill="auto"/>
            <w:noWrap/>
            <w:vAlign w:val="center"/>
          </w:tcPr>
          <w:p w14:paraId="4719E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8"/>
                <w:sz w:val="18"/>
                <w:szCs w:val="18"/>
              </w:rPr>
              <w:t>%</w:t>
            </w:r>
          </w:p>
        </w:tc>
        <w:tc>
          <w:tcPr>
            <w:tcW w:w="673" w:type="pct"/>
            <w:tcBorders>
              <w:top w:val="nil"/>
              <w:bottom w:val="nil"/>
            </w:tcBorders>
            <w:shd w:val="clear" w:color="auto" w:fill="auto"/>
            <w:noWrap/>
            <w:vAlign w:val="center"/>
          </w:tcPr>
          <w:p w14:paraId="24C96E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6AFBC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5E6BAD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0.025~0.030</w:t>
            </w:r>
          </w:p>
        </w:tc>
        <w:tc>
          <w:tcPr>
            <w:tcW w:w="594" w:type="pct"/>
            <w:tcBorders>
              <w:top w:val="nil"/>
              <w:bottom w:val="nil"/>
            </w:tcBorders>
            <w:shd w:val="clear" w:color="auto" w:fill="auto"/>
            <w:noWrap/>
            <w:vAlign w:val="center"/>
          </w:tcPr>
          <w:p w14:paraId="4959AA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0.025~0.030</w:t>
            </w:r>
          </w:p>
        </w:tc>
      </w:tr>
      <w:tr w14:paraId="66A3F2B2">
        <w:trPr>
          <w:trHeight w:val="340" w:hRule="atLeast"/>
          <w:jc w:val="center"/>
        </w:trPr>
        <w:tc>
          <w:tcPr>
            <w:tcW w:w="332" w:type="pct"/>
            <w:tcBorders>
              <w:top w:val="nil"/>
              <w:bottom w:val="nil"/>
            </w:tcBorders>
            <w:shd w:val="clear" w:color="auto" w:fill="auto"/>
            <w:noWrap/>
            <w:vAlign w:val="center"/>
          </w:tcPr>
          <w:p w14:paraId="6D1287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19A33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试验结果</w:t>
            </w:r>
          </w:p>
        </w:tc>
        <w:tc>
          <w:tcPr>
            <w:tcW w:w="416" w:type="pct"/>
            <w:tcBorders>
              <w:top w:val="nil"/>
              <w:bottom w:val="nil"/>
            </w:tcBorders>
            <w:shd w:val="clear" w:color="auto" w:fill="auto"/>
            <w:noWrap/>
            <w:vAlign w:val="center"/>
          </w:tcPr>
          <w:p w14:paraId="613C61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6DF157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F5E5C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0EE7EE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594" w:type="pct"/>
            <w:tcBorders>
              <w:top w:val="nil"/>
              <w:bottom w:val="nil"/>
            </w:tcBorders>
            <w:shd w:val="clear" w:color="auto" w:fill="auto"/>
            <w:noWrap/>
            <w:vAlign w:val="center"/>
          </w:tcPr>
          <w:p w14:paraId="36AC25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无裂纹</w:t>
            </w:r>
          </w:p>
        </w:tc>
      </w:tr>
      <w:tr w14:paraId="6FE04F21">
        <w:trPr>
          <w:trHeight w:val="476" w:hRule="atLeast"/>
          <w:jc w:val="center"/>
        </w:trPr>
        <w:tc>
          <w:tcPr>
            <w:tcW w:w="332" w:type="pct"/>
            <w:tcBorders>
              <w:top w:val="nil"/>
              <w:bottom w:val="nil"/>
            </w:tcBorders>
            <w:shd w:val="clear" w:color="auto" w:fill="auto"/>
            <w:noWrap/>
            <w:vAlign w:val="center"/>
          </w:tcPr>
          <w:p w14:paraId="23D3D2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4</w:t>
            </w:r>
          </w:p>
        </w:tc>
        <w:tc>
          <w:tcPr>
            <w:tcW w:w="1604" w:type="pct"/>
            <w:tcBorders>
              <w:top w:val="nil"/>
              <w:bottom w:val="nil"/>
            </w:tcBorders>
            <w:shd w:val="clear" w:color="auto" w:fill="auto"/>
            <w:noWrap/>
            <w:vAlign w:val="center"/>
          </w:tcPr>
          <w:p w14:paraId="7D2BC8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抗撕试验</w:t>
            </w:r>
            <w:r>
              <w:rPr>
                <w:rFonts w:hint="default" w:ascii="Times New Roman Regular" w:hAnsi="Times New Roman Regular" w:eastAsia="宋体" w:cs="Times New Roman Regular"/>
                <w:sz w:val="18"/>
                <w:szCs w:val="18"/>
                <w:highlight w:val="none"/>
                <w:vertAlign w:val="superscript"/>
                <w:lang w:val="en-US" w:eastAsia="zh-CN"/>
              </w:rPr>
              <w:t>c</w:t>
            </w:r>
          </w:p>
        </w:tc>
        <w:tc>
          <w:tcPr>
            <w:tcW w:w="416" w:type="pct"/>
            <w:tcBorders>
              <w:top w:val="nil"/>
              <w:bottom w:val="nil"/>
            </w:tcBorders>
            <w:shd w:val="clear" w:color="auto" w:fill="auto"/>
            <w:noWrap/>
            <w:vAlign w:val="center"/>
          </w:tcPr>
          <w:p w14:paraId="2E5390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5D029F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JB/T 10696.7</w:t>
            </w:r>
          </w:p>
        </w:tc>
        <w:tc>
          <w:tcPr>
            <w:tcW w:w="446" w:type="pct"/>
            <w:tcBorders>
              <w:top w:val="nil"/>
              <w:bottom w:val="nil"/>
            </w:tcBorders>
            <w:shd w:val="clear" w:color="auto" w:fill="auto"/>
            <w:noWrap/>
            <w:vAlign w:val="center"/>
          </w:tcPr>
          <w:p w14:paraId="54395C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7B7B92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2B0E39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3CC763DD">
        <w:trPr>
          <w:trHeight w:val="340" w:hRule="atLeast"/>
          <w:jc w:val="center"/>
        </w:trPr>
        <w:tc>
          <w:tcPr>
            <w:tcW w:w="332" w:type="pct"/>
            <w:tcBorders>
              <w:top w:val="nil"/>
              <w:bottom w:val="nil"/>
            </w:tcBorders>
            <w:shd w:val="clear" w:color="auto" w:fill="auto"/>
            <w:noWrap/>
            <w:vAlign w:val="center"/>
          </w:tcPr>
          <w:p w14:paraId="1B0411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604" w:type="pct"/>
            <w:tcBorders>
              <w:top w:val="nil"/>
              <w:bottom w:val="nil"/>
            </w:tcBorders>
            <w:shd w:val="clear" w:color="auto" w:fill="auto"/>
            <w:noWrap/>
            <w:vAlign w:val="center"/>
          </w:tcPr>
          <w:p w14:paraId="6DE16E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抗撕强度</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416" w:type="pct"/>
            <w:tcBorders>
              <w:top w:val="nil"/>
              <w:bottom w:val="nil"/>
            </w:tcBorders>
            <w:shd w:val="clear" w:color="auto" w:fill="auto"/>
            <w:noWrap/>
            <w:vAlign w:val="center"/>
          </w:tcPr>
          <w:p w14:paraId="1D4543F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673" w:type="pct"/>
            <w:tcBorders>
              <w:top w:val="nil"/>
              <w:bottom w:val="nil"/>
            </w:tcBorders>
            <w:shd w:val="clear" w:color="auto" w:fill="auto"/>
            <w:noWrap/>
            <w:vAlign w:val="center"/>
          </w:tcPr>
          <w:p w14:paraId="7AF41D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6" w:type="pct"/>
            <w:tcBorders>
              <w:top w:val="nil"/>
              <w:bottom w:val="nil"/>
            </w:tcBorders>
            <w:shd w:val="clear" w:color="auto" w:fill="auto"/>
            <w:noWrap/>
            <w:vAlign w:val="center"/>
          </w:tcPr>
          <w:p w14:paraId="1A7250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931" w:type="pct"/>
            <w:gridSpan w:val="2"/>
            <w:tcBorders>
              <w:top w:val="nil"/>
              <w:bottom w:val="nil"/>
            </w:tcBorders>
            <w:shd w:val="clear" w:color="auto" w:fill="auto"/>
            <w:noWrap/>
            <w:vAlign w:val="center"/>
          </w:tcPr>
          <w:p w14:paraId="6D0178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38C89D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3A538165">
        <w:trPr>
          <w:trHeight w:val="340" w:hRule="atLeast"/>
          <w:jc w:val="center"/>
        </w:trPr>
        <w:tc>
          <w:tcPr>
            <w:tcW w:w="332" w:type="pct"/>
            <w:tcBorders>
              <w:top w:val="nil"/>
              <w:bottom w:val="nil"/>
            </w:tcBorders>
            <w:shd w:val="clear" w:color="auto" w:fill="auto"/>
            <w:noWrap/>
            <w:vAlign w:val="center"/>
          </w:tcPr>
          <w:p w14:paraId="6681DE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1604" w:type="pct"/>
            <w:tcBorders>
              <w:top w:val="nil"/>
              <w:bottom w:val="nil"/>
            </w:tcBorders>
            <w:shd w:val="clear" w:color="auto" w:fill="auto"/>
            <w:noWrap/>
            <w:vAlign w:val="center"/>
          </w:tcPr>
          <w:p w14:paraId="2B8078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吸水</w:t>
            </w:r>
            <w:r>
              <w:rPr>
                <w:rFonts w:hint="default" w:ascii="Times New Roman Regular" w:hAnsi="Times New Roman Regular" w:eastAsia="宋体" w:cs="Times New Roman Regular"/>
                <w:color w:val="000000"/>
                <w:kern w:val="0"/>
                <w:sz w:val="18"/>
                <w:szCs w:val="18"/>
                <w:highlight w:val="none"/>
              </w:rPr>
              <w:t>试验</w:t>
            </w:r>
          </w:p>
        </w:tc>
        <w:tc>
          <w:tcPr>
            <w:tcW w:w="416" w:type="pct"/>
            <w:tcBorders>
              <w:top w:val="nil"/>
              <w:bottom w:val="nil"/>
            </w:tcBorders>
            <w:shd w:val="clear" w:color="auto" w:fill="auto"/>
            <w:noWrap/>
            <w:vAlign w:val="center"/>
          </w:tcPr>
          <w:p w14:paraId="086916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vMerge w:val="restart"/>
            <w:tcBorders>
              <w:top w:val="nil"/>
              <w:bottom w:val="nil"/>
            </w:tcBorders>
            <w:shd w:val="clear" w:color="auto" w:fill="auto"/>
            <w:noWrap/>
            <w:vAlign w:val="center"/>
          </w:tcPr>
          <w:p w14:paraId="70ADAF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2951.13</w:t>
            </w:r>
          </w:p>
        </w:tc>
        <w:tc>
          <w:tcPr>
            <w:tcW w:w="446" w:type="pct"/>
            <w:tcBorders>
              <w:top w:val="nil"/>
              <w:bottom w:val="nil"/>
            </w:tcBorders>
            <w:shd w:val="clear" w:color="auto" w:fill="auto"/>
            <w:noWrap/>
            <w:vAlign w:val="center"/>
          </w:tcPr>
          <w:p w14:paraId="0EE457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144A04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94" w:type="pct"/>
            <w:tcBorders>
              <w:top w:val="nil"/>
              <w:bottom w:val="nil"/>
            </w:tcBorders>
            <w:shd w:val="clear" w:color="auto" w:fill="auto"/>
            <w:noWrap/>
            <w:vAlign w:val="center"/>
          </w:tcPr>
          <w:p w14:paraId="2E5BB2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B93D483">
        <w:trPr>
          <w:trHeight w:val="340" w:hRule="atLeast"/>
          <w:jc w:val="center"/>
        </w:trPr>
        <w:tc>
          <w:tcPr>
            <w:tcW w:w="332" w:type="pct"/>
            <w:tcBorders>
              <w:top w:val="nil"/>
              <w:bottom w:val="nil"/>
            </w:tcBorders>
            <w:shd w:val="clear" w:color="auto" w:fill="auto"/>
            <w:noWrap/>
            <w:vAlign w:val="center"/>
          </w:tcPr>
          <w:p w14:paraId="462A5B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5.1</w:t>
            </w:r>
          </w:p>
        </w:tc>
        <w:tc>
          <w:tcPr>
            <w:tcW w:w="1604" w:type="pct"/>
            <w:tcBorders>
              <w:top w:val="nil"/>
              <w:bottom w:val="nil"/>
            </w:tcBorders>
            <w:shd w:val="clear" w:color="auto" w:fill="auto"/>
            <w:noWrap/>
            <w:vAlign w:val="center"/>
          </w:tcPr>
          <w:p w14:paraId="17F517C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0245CF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vMerge w:val="continue"/>
            <w:tcBorders>
              <w:top w:val="nil"/>
              <w:bottom w:val="nil"/>
            </w:tcBorders>
            <w:shd w:val="clear" w:color="auto" w:fill="auto"/>
            <w:noWrap/>
            <w:vAlign w:val="center"/>
          </w:tcPr>
          <w:p w14:paraId="6A29FA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6" w:type="pct"/>
            <w:tcBorders>
              <w:top w:val="nil"/>
              <w:bottom w:val="nil"/>
            </w:tcBorders>
            <w:shd w:val="clear" w:color="auto" w:fill="auto"/>
            <w:noWrap/>
            <w:vAlign w:val="center"/>
          </w:tcPr>
          <w:p w14:paraId="314DD8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42F917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94" w:type="pct"/>
            <w:tcBorders>
              <w:top w:val="nil"/>
              <w:bottom w:val="nil"/>
            </w:tcBorders>
            <w:shd w:val="clear" w:color="auto" w:fill="auto"/>
            <w:noWrap/>
            <w:vAlign w:val="center"/>
          </w:tcPr>
          <w:p w14:paraId="0FFAD5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2ADA4011">
        <w:trPr>
          <w:trHeight w:val="340" w:hRule="atLeast"/>
          <w:jc w:val="center"/>
        </w:trPr>
        <w:tc>
          <w:tcPr>
            <w:tcW w:w="332" w:type="pct"/>
            <w:tcBorders>
              <w:top w:val="nil"/>
              <w:bottom w:val="nil"/>
            </w:tcBorders>
            <w:shd w:val="clear" w:color="auto" w:fill="auto"/>
            <w:noWrap/>
            <w:vAlign w:val="center"/>
          </w:tcPr>
          <w:p w14:paraId="6D6D94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70DB3D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spacing w:val="4"/>
                <w:sz w:val="18"/>
                <w:szCs w:val="18"/>
              </w:rPr>
              <w:t>温度</w:t>
            </w:r>
            <w:r>
              <w:rPr>
                <w:rFonts w:hint="eastAsia" w:ascii="Times New Roman Regular" w:hAnsi="Times New Roman Regular" w:eastAsia="宋体" w:cs="Times New Roman Regular"/>
                <w:spacing w:val="4"/>
                <w:sz w:val="18"/>
                <w:szCs w:val="18"/>
                <w:lang w:eastAsia="zh-CN"/>
              </w:rPr>
              <w:t>（</w:t>
            </w:r>
            <w:r>
              <w:rPr>
                <w:rFonts w:hint="default" w:ascii="Times New Roman Regular" w:hAnsi="Times New Roman Regular" w:eastAsia="宋体" w:cs="Times New Roman Regular"/>
                <w:spacing w:val="4"/>
                <w:sz w:val="18"/>
                <w:szCs w:val="18"/>
              </w:rPr>
              <w:t>偏差±2</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spacing w:val="4"/>
                <w:sz w:val="18"/>
                <w:szCs w:val="18"/>
              </w:rPr>
              <w:t>℃</w:t>
            </w:r>
            <w:r>
              <w:rPr>
                <w:rFonts w:hint="eastAsia" w:ascii="Times New Roman Regular" w:hAnsi="Times New Roman Regular" w:eastAsia="宋体" w:cs="Times New Roman Regular"/>
                <w:spacing w:val="4"/>
                <w:sz w:val="18"/>
                <w:szCs w:val="18"/>
                <w:lang w:eastAsia="zh-CN"/>
              </w:rPr>
              <w:t>）</w:t>
            </w:r>
          </w:p>
        </w:tc>
        <w:tc>
          <w:tcPr>
            <w:tcW w:w="416" w:type="pct"/>
            <w:tcBorders>
              <w:top w:val="nil"/>
              <w:bottom w:val="nil"/>
            </w:tcBorders>
            <w:shd w:val="clear" w:color="auto" w:fill="auto"/>
            <w:noWrap/>
            <w:vAlign w:val="center"/>
          </w:tcPr>
          <w:p w14:paraId="62574FD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63ED1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B4609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102575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85</w:t>
            </w:r>
          </w:p>
        </w:tc>
        <w:tc>
          <w:tcPr>
            <w:tcW w:w="594" w:type="pct"/>
            <w:tcBorders>
              <w:top w:val="nil"/>
              <w:bottom w:val="nil"/>
            </w:tcBorders>
            <w:shd w:val="clear" w:color="auto" w:fill="auto"/>
            <w:noWrap/>
            <w:vAlign w:val="center"/>
          </w:tcPr>
          <w:p w14:paraId="730216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4D1B55C8">
        <w:trPr>
          <w:trHeight w:val="340" w:hRule="atLeast"/>
          <w:jc w:val="center"/>
        </w:trPr>
        <w:tc>
          <w:tcPr>
            <w:tcW w:w="332" w:type="pct"/>
            <w:tcBorders>
              <w:top w:val="nil"/>
              <w:bottom w:val="nil"/>
            </w:tcBorders>
            <w:shd w:val="clear" w:color="auto" w:fill="auto"/>
            <w:noWrap/>
            <w:vAlign w:val="center"/>
          </w:tcPr>
          <w:p w14:paraId="68868F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971AC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3058B1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tcBorders>
              <w:top w:val="nil"/>
              <w:bottom w:val="nil"/>
            </w:tcBorders>
            <w:shd w:val="clear" w:color="auto" w:fill="auto"/>
            <w:noWrap/>
            <w:vAlign w:val="center"/>
          </w:tcPr>
          <w:p w14:paraId="3936B5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1BE47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3D14D4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336</w:t>
            </w:r>
          </w:p>
        </w:tc>
        <w:tc>
          <w:tcPr>
            <w:tcW w:w="594" w:type="pct"/>
            <w:tcBorders>
              <w:top w:val="nil"/>
              <w:bottom w:val="nil"/>
            </w:tcBorders>
            <w:shd w:val="clear" w:color="auto" w:fill="auto"/>
            <w:noWrap/>
            <w:vAlign w:val="center"/>
          </w:tcPr>
          <w:p w14:paraId="521937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0C0FA7BC">
        <w:trPr>
          <w:trHeight w:val="90" w:hRule="atLeast"/>
          <w:jc w:val="center"/>
        </w:trPr>
        <w:tc>
          <w:tcPr>
            <w:tcW w:w="332" w:type="pct"/>
            <w:tcBorders>
              <w:top w:val="nil"/>
              <w:bottom w:val="nil"/>
            </w:tcBorders>
            <w:shd w:val="clear" w:color="auto" w:fill="auto"/>
            <w:noWrap/>
            <w:vAlign w:val="center"/>
          </w:tcPr>
          <w:p w14:paraId="5C0A6B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5.2</w:t>
            </w:r>
          </w:p>
        </w:tc>
        <w:tc>
          <w:tcPr>
            <w:tcW w:w="1604" w:type="pct"/>
            <w:tcBorders>
              <w:top w:val="nil"/>
              <w:bottom w:val="nil"/>
            </w:tcBorders>
            <w:shd w:val="clear" w:color="auto" w:fill="auto"/>
            <w:noWrap/>
            <w:vAlign w:val="center"/>
          </w:tcPr>
          <w:p w14:paraId="1449EE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试验结果</w:t>
            </w:r>
          </w:p>
        </w:tc>
        <w:tc>
          <w:tcPr>
            <w:tcW w:w="416" w:type="pct"/>
            <w:tcBorders>
              <w:top w:val="nil"/>
              <w:bottom w:val="nil"/>
            </w:tcBorders>
            <w:shd w:val="clear" w:color="auto" w:fill="auto"/>
            <w:noWrap/>
            <w:vAlign w:val="center"/>
          </w:tcPr>
          <w:p w14:paraId="3308A1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638CF5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4BBDD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286ED3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29C850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75D81B1D">
        <w:trPr>
          <w:trHeight w:val="340" w:hRule="atLeast"/>
          <w:jc w:val="center"/>
        </w:trPr>
        <w:tc>
          <w:tcPr>
            <w:tcW w:w="332" w:type="pct"/>
            <w:tcBorders>
              <w:top w:val="nil"/>
              <w:bottom w:val="nil"/>
            </w:tcBorders>
            <w:shd w:val="clear" w:color="auto" w:fill="auto"/>
            <w:noWrap/>
            <w:vAlign w:val="center"/>
          </w:tcPr>
          <w:p w14:paraId="416A98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C36AA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重量最大增量</w:t>
            </w:r>
          </w:p>
        </w:tc>
        <w:tc>
          <w:tcPr>
            <w:tcW w:w="416" w:type="pct"/>
            <w:tcBorders>
              <w:top w:val="nil"/>
              <w:bottom w:val="nil"/>
            </w:tcBorders>
            <w:shd w:val="clear" w:color="auto" w:fill="auto"/>
            <w:noWrap/>
            <w:vAlign w:val="center"/>
          </w:tcPr>
          <w:p w14:paraId="422941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mg/cm</w:t>
            </w:r>
            <w:r>
              <w:rPr>
                <w:rFonts w:hint="default" w:ascii="Times New Roman Regular" w:hAnsi="Times New Roman Regular" w:eastAsia="宋体" w:cs="Times New Roman Regular"/>
                <w:color w:val="000000"/>
                <w:kern w:val="0"/>
                <w:sz w:val="18"/>
                <w:szCs w:val="18"/>
                <w:highlight w:val="none"/>
                <w:vertAlign w:val="superscript"/>
                <w:lang w:val="en-US" w:eastAsia="zh-CN"/>
              </w:rPr>
              <w:t>2</w:t>
            </w:r>
          </w:p>
        </w:tc>
        <w:tc>
          <w:tcPr>
            <w:tcW w:w="673" w:type="pct"/>
            <w:tcBorders>
              <w:top w:val="nil"/>
              <w:bottom w:val="nil"/>
            </w:tcBorders>
            <w:shd w:val="clear" w:color="auto" w:fill="auto"/>
            <w:noWrap/>
            <w:vAlign w:val="center"/>
          </w:tcPr>
          <w:p w14:paraId="508D9F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B3A8E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09E066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594" w:type="pct"/>
            <w:tcBorders>
              <w:top w:val="nil"/>
              <w:bottom w:val="nil"/>
            </w:tcBorders>
            <w:shd w:val="clear" w:color="auto" w:fill="auto"/>
            <w:noWrap/>
            <w:vAlign w:val="center"/>
          </w:tcPr>
          <w:p w14:paraId="7D63177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1C54983D">
        <w:trPr>
          <w:trHeight w:val="340" w:hRule="atLeast"/>
          <w:jc w:val="center"/>
        </w:trPr>
        <w:tc>
          <w:tcPr>
            <w:tcW w:w="332" w:type="pct"/>
            <w:tcBorders>
              <w:top w:val="nil"/>
              <w:bottom w:val="nil"/>
            </w:tcBorders>
            <w:shd w:val="clear" w:color="auto" w:fill="auto"/>
            <w:noWrap/>
            <w:vAlign w:val="center"/>
          </w:tcPr>
          <w:p w14:paraId="405B12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w:t>
            </w:r>
          </w:p>
        </w:tc>
        <w:tc>
          <w:tcPr>
            <w:tcW w:w="1604" w:type="pct"/>
            <w:tcBorders>
              <w:top w:val="nil"/>
              <w:bottom w:val="nil"/>
            </w:tcBorders>
            <w:shd w:val="clear" w:color="auto" w:fill="auto"/>
            <w:noWrap/>
            <w:vAlign w:val="center"/>
          </w:tcPr>
          <w:p w14:paraId="474765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default" w:ascii="Times New Roman Regular" w:hAnsi="Times New Roman Regular" w:eastAsia="宋体" w:cs="Times New Roman Regular"/>
                <w:kern w:val="2"/>
                <w:sz w:val="18"/>
                <w:szCs w:val="18"/>
                <w:highlight w:val="none"/>
                <w:vertAlign w:val="superscript"/>
                <w:lang w:val="en-US" w:eastAsia="zh-CN" w:bidi="ar-SA"/>
              </w:rPr>
              <w:t>d</w:t>
            </w:r>
          </w:p>
        </w:tc>
        <w:tc>
          <w:tcPr>
            <w:tcW w:w="416" w:type="pct"/>
            <w:tcBorders>
              <w:top w:val="nil"/>
              <w:bottom w:val="nil"/>
            </w:tcBorders>
            <w:shd w:val="clear" w:color="auto" w:fill="auto"/>
            <w:noWrap/>
            <w:vAlign w:val="center"/>
          </w:tcPr>
          <w:p w14:paraId="4FCD2D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4CDC81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highlight w:val="none"/>
                <w:lang w:val="en-US" w:eastAsia="zh-CN"/>
              </w:rPr>
              <w:t>A.4.5.2和</w:t>
            </w:r>
            <w:r>
              <w:rPr>
                <w:rFonts w:hint="default" w:ascii="Times New Roman Regular" w:hAnsi="Times New Roman Regular" w:eastAsia="宋体" w:cs="Times New Roman Regular"/>
                <w:sz w:val="18"/>
                <w:szCs w:val="18"/>
                <w:highlight w:val="none"/>
              </w:rPr>
              <w:t>GB/T 2423.17</w:t>
            </w:r>
          </w:p>
        </w:tc>
        <w:tc>
          <w:tcPr>
            <w:tcW w:w="446" w:type="pct"/>
            <w:tcBorders>
              <w:top w:val="nil"/>
              <w:bottom w:val="nil"/>
            </w:tcBorders>
            <w:shd w:val="clear" w:color="auto" w:fill="auto"/>
            <w:noWrap/>
            <w:vAlign w:val="center"/>
          </w:tcPr>
          <w:p w14:paraId="29A723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3A3CAF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44FF83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07921046">
        <w:trPr>
          <w:trHeight w:val="340" w:hRule="atLeast"/>
          <w:jc w:val="center"/>
        </w:trPr>
        <w:tc>
          <w:tcPr>
            <w:tcW w:w="332" w:type="pct"/>
            <w:tcBorders>
              <w:top w:val="nil"/>
              <w:bottom w:val="nil"/>
            </w:tcBorders>
            <w:shd w:val="clear" w:color="auto" w:fill="auto"/>
            <w:noWrap/>
            <w:vAlign w:val="center"/>
          </w:tcPr>
          <w:p w14:paraId="3DEF61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6.1</w:t>
            </w:r>
          </w:p>
        </w:tc>
        <w:tc>
          <w:tcPr>
            <w:tcW w:w="1604" w:type="pct"/>
            <w:tcBorders>
              <w:top w:val="nil"/>
              <w:bottom w:val="nil"/>
            </w:tcBorders>
            <w:shd w:val="clear" w:color="auto" w:fill="auto"/>
            <w:noWrap/>
            <w:vAlign w:val="center"/>
          </w:tcPr>
          <w:p w14:paraId="1CA18B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1F029D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1B0CDD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920F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673883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05B24F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FB76DC8">
        <w:trPr>
          <w:trHeight w:val="340" w:hRule="atLeast"/>
          <w:jc w:val="center"/>
        </w:trPr>
        <w:tc>
          <w:tcPr>
            <w:tcW w:w="332" w:type="pct"/>
            <w:tcBorders>
              <w:top w:val="nil"/>
              <w:bottom w:val="nil"/>
            </w:tcBorders>
            <w:shd w:val="clear" w:color="auto" w:fill="auto"/>
            <w:noWrap/>
            <w:vAlign w:val="center"/>
          </w:tcPr>
          <w:p w14:paraId="72D7C6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6BC73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75A02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673" w:type="pct"/>
            <w:tcBorders>
              <w:top w:val="nil"/>
              <w:bottom w:val="nil"/>
            </w:tcBorders>
            <w:shd w:val="clear" w:color="auto" w:fill="auto"/>
            <w:noWrap/>
            <w:vAlign w:val="center"/>
          </w:tcPr>
          <w:p w14:paraId="4B3787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6C7E8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931" w:type="pct"/>
            <w:gridSpan w:val="2"/>
            <w:tcBorders>
              <w:top w:val="nil"/>
              <w:bottom w:val="nil"/>
            </w:tcBorders>
            <w:shd w:val="clear" w:color="auto" w:fill="auto"/>
            <w:noWrap/>
            <w:vAlign w:val="center"/>
          </w:tcPr>
          <w:p w14:paraId="4185DC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594" w:type="pct"/>
            <w:tcBorders>
              <w:top w:val="nil"/>
              <w:bottom w:val="nil"/>
            </w:tcBorders>
            <w:shd w:val="clear" w:color="auto" w:fill="auto"/>
            <w:noWrap/>
            <w:vAlign w:val="center"/>
          </w:tcPr>
          <w:p w14:paraId="2438D9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r>
      <w:tr w14:paraId="13216953">
        <w:trPr>
          <w:trHeight w:val="340" w:hRule="atLeast"/>
          <w:jc w:val="center"/>
        </w:trPr>
        <w:tc>
          <w:tcPr>
            <w:tcW w:w="332" w:type="pct"/>
            <w:tcBorders>
              <w:top w:val="nil"/>
              <w:bottom w:val="nil"/>
            </w:tcBorders>
            <w:shd w:val="clear" w:color="auto" w:fill="auto"/>
            <w:noWrap/>
            <w:vAlign w:val="center"/>
          </w:tcPr>
          <w:p w14:paraId="46AD04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B5CEE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16" w:type="pct"/>
            <w:tcBorders>
              <w:top w:val="nil"/>
              <w:bottom w:val="nil"/>
            </w:tcBorders>
            <w:shd w:val="clear" w:color="auto" w:fill="auto"/>
            <w:noWrap/>
            <w:vAlign w:val="center"/>
          </w:tcPr>
          <w:p w14:paraId="09F682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114473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B0F17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1E1D03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015E7E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792ABE1E">
        <w:trPr>
          <w:trHeight w:val="340" w:hRule="atLeast"/>
          <w:jc w:val="center"/>
        </w:trPr>
        <w:tc>
          <w:tcPr>
            <w:tcW w:w="332" w:type="pct"/>
            <w:tcBorders>
              <w:top w:val="nil"/>
              <w:bottom w:val="nil"/>
            </w:tcBorders>
            <w:shd w:val="clear" w:color="auto" w:fill="auto"/>
            <w:noWrap/>
            <w:vAlign w:val="center"/>
          </w:tcPr>
          <w:p w14:paraId="1B1246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76D0AD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——抗张强度变化率</w:t>
            </w:r>
            <w:r>
              <w:rPr>
                <w:rFonts w:hint="default" w:ascii="Times New Roman Regular" w:hAnsi="Times New Roman Regular" w:eastAsia="宋体" w:cs="Times New Roman Regular"/>
                <w:sz w:val="18"/>
                <w:szCs w:val="18"/>
                <w:highlight w:val="none"/>
                <w:vertAlign w:val="superscript"/>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764971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673" w:type="pct"/>
            <w:tcBorders>
              <w:top w:val="nil"/>
              <w:bottom w:val="nil"/>
            </w:tcBorders>
            <w:shd w:val="clear" w:color="auto" w:fill="auto"/>
            <w:noWrap/>
            <w:vAlign w:val="center"/>
          </w:tcPr>
          <w:p w14:paraId="342C3F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4A89834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931" w:type="pct"/>
            <w:gridSpan w:val="2"/>
            <w:tcBorders>
              <w:top w:val="nil"/>
              <w:bottom w:val="nil"/>
            </w:tcBorders>
            <w:shd w:val="clear" w:color="auto" w:fill="auto"/>
            <w:noWrap/>
            <w:vAlign w:val="center"/>
          </w:tcPr>
          <w:p w14:paraId="05EB87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594" w:type="pct"/>
            <w:tcBorders>
              <w:top w:val="nil"/>
              <w:bottom w:val="nil"/>
            </w:tcBorders>
            <w:shd w:val="clear" w:color="auto" w:fill="auto"/>
            <w:noWrap/>
            <w:vAlign w:val="center"/>
          </w:tcPr>
          <w:p w14:paraId="572E69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r>
      <w:tr w14:paraId="7660BE23">
        <w:trPr>
          <w:trHeight w:val="340" w:hRule="atLeast"/>
          <w:jc w:val="center"/>
        </w:trPr>
        <w:tc>
          <w:tcPr>
            <w:tcW w:w="332" w:type="pct"/>
            <w:tcBorders>
              <w:top w:val="nil"/>
              <w:bottom w:val="single" w:color="auto" w:sz="12" w:space="0"/>
            </w:tcBorders>
            <w:shd w:val="clear" w:color="auto" w:fill="auto"/>
            <w:noWrap/>
            <w:vAlign w:val="center"/>
          </w:tcPr>
          <w:p w14:paraId="5F56AB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single" w:color="auto" w:sz="12" w:space="0"/>
            </w:tcBorders>
            <w:shd w:val="clear" w:color="auto" w:fill="auto"/>
            <w:noWrap/>
            <w:vAlign w:val="center"/>
          </w:tcPr>
          <w:p w14:paraId="1CF986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——断裂伸长率变化率</w:t>
            </w:r>
            <w:r>
              <w:rPr>
                <w:rFonts w:hint="default" w:ascii="Times New Roman Regular" w:hAnsi="Times New Roman Regular" w:eastAsia="宋体" w:cs="Times New Roman Regular"/>
                <w:sz w:val="18"/>
                <w:szCs w:val="18"/>
                <w:highlight w:val="none"/>
                <w:vertAlign w:val="superscript"/>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single" w:color="auto" w:sz="12" w:space="0"/>
            </w:tcBorders>
            <w:shd w:val="clear" w:color="auto" w:fill="auto"/>
            <w:noWrap/>
            <w:vAlign w:val="center"/>
          </w:tcPr>
          <w:p w14:paraId="5EC93C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673" w:type="pct"/>
            <w:tcBorders>
              <w:top w:val="nil"/>
              <w:bottom w:val="single" w:color="auto" w:sz="12" w:space="0"/>
            </w:tcBorders>
            <w:shd w:val="clear" w:color="auto" w:fill="auto"/>
            <w:noWrap/>
            <w:vAlign w:val="center"/>
          </w:tcPr>
          <w:p w14:paraId="25AC24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single" w:color="auto" w:sz="12" w:space="0"/>
            </w:tcBorders>
            <w:shd w:val="clear" w:color="auto" w:fill="auto"/>
            <w:noWrap/>
            <w:vAlign w:val="center"/>
          </w:tcPr>
          <w:p w14:paraId="331F4A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931" w:type="pct"/>
            <w:gridSpan w:val="2"/>
            <w:tcBorders>
              <w:top w:val="nil"/>
              <w:bottom w:val="single" w:color="auto" w:sz="12" w:space="0"/>
            </w:tcBorders>
            <w:shd w:val="clear" w:color="auto" w:fill="auto"/>
            <w:noWrap/>
            <w:vAlign w:val="center"/>
          </w:tcPr>
          <w:p w14:paraId="2D3F4C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594" w:type="pct"/>
            <w:tcBorders>
              <w:top w:val="nil"/>
              <w:bottom w:val="single" w:color="auto" w:sz="12" w:space="0"/>
            </w:tcBorders>
            <w:shd w:val="clear" w:color="auto" w:fill="auto"/>
            <w:noWrap/>
            <w:vAlign w:val="center"/>
          </w:tcPr>
          <w:p w14:paraId="7A6CA0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r>
      <w:tr w14:paraId="48CEDD9E">
        <w:trPr>
          <w:trHeight w:val="340" w:hRule="atLeast"/>
          <w:jc w:val="center"/>
        </w:trPr>
        <w:tc>
          <w:tcPr>
            <w:tcW w:w="5000" w:type="pct"/>
            <w:gridSpan w:val="8"/>
            <w:tcBorders>
              <w:top w:val="single" w:color="auto" w:sz="12" w:space="0"/>
            </w:tcBorders>
            <w:shd w:val="clear" w:color="auto" w:fill="auto"/>
            <w:noWrap/>
            <w:vAlign w:val="center"/>
          </w:tcPr>
          <w:p w14:paraId="03A4C3E1">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rPr>
            </w:pPr>
            <w:r>
              <w:rPr>
                <w:rFonts w:hint="default" w:ascii="Times New Roman Regular" w:hAnsi="Times New Roman Regular" w:eastAsia="宋体" w:cs="Times New Roman Regular"/>
                <w:highlight w:val="none"/>
                <w:vertAlign w:val="superscript"/>
              </w:rPr>
              <w:t xml:space="preserve">a </w:t>
            </w:r>
            <w:r>
              <w:rPr>
                <w:rFonts w:hint="default" w:ascii="Times New Roman Regular" w:hAnsi="Times New Roman Regular" w:eastAsia="宋体" w:cs="Times New Roman Regular"/>
                <w:color w:val="000000"/>
                <w:kern w:val="0"/>
                <w:sz w:val="18"/>
                <w:szCs w:val="18"/>
                <w:lang w:val="en-US" w:eastAsia="zh-CN" w:bidi="ar"/>
              </w:rPr>
              <w:t>双</w:t>
            </w:r>
            <w:r>
              <w:rPr>
                <w:rFonts w:hint="default" w:ascii="Times New Roman Regular" w:hAnsi="Times New Roman Regular" w:eastAsia="宋体" w:cs="Times New Roman Regular"/>
                <w:spacing w:val="15"/>
              </w:rPr>
              <w:t>橡胶混合料的老化不应采用强迫鼓风烘箱。仲裁试验时</w:t>
            </w:r>
            <w:r>
              <w:rPr>
                <w:rFonts w:hint="default" w:ascii="Times New Roman Regular" w:hAnsi="Times New Roman Regular" w:eastAsia="宋体" w:cs="Times New Roman Regular"/>
                <w:spacing w:val="15"/>
                <w:lang w:eastAsia="zh-CN"/>
              </w:rPr>
              <w:t>，</w:t>
            </w:r>
            <w:r>
              <w:rPr>
                <w:rFonts w:hint="default" w:ascii="Times New Roman Regular" w:hAnsi="Times New Roman Regular" w:eastAsia="宋体" w:cs="Times New Roman Regular"/>
                <w:spacing w:val="15"/>
              </w:rPr>
              <w:t>应采用</w:t>
            </w:r>
            <w:r>
              <w:rPr>
                <w:rFonts w:hint="default" w:ascii="Times New Roman Regular" w:hAnsi="Times New Roman Regular" w:eastAsia="宋体" w:cs="Times New Roman Regular"/>
                <w:spacing w:val="14"/>
              </w:rPr>
              <w:t>自然通风老化箱。</w:t>
            </w:r>
          </w:p>
          <w:p w14:paraId="674B5E05">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6"/>
              </w:rPr>
            </w:pPr>
            <w:r>
              <w:rPr>
                <w:rFonts w:hint="default" w:ascii="Times New Roman Regular" w:hAnsi="Times New Roman Regular" w:eastAsia="宋体" w:cs="Times New Roman Regular"/>
                <w:highlight w:val="none"/>
                <w:vertAlign w:val="superscript"/>
              </w:rPr>
              <w:t xml:space="preserve">b </w:t>
            </w:r>
            <w:r>
              <w:rPr>
                <w:rFonts w:hint="default" w:ascii="Times New Roman Regular" w:hAnsi="Times New Roman Regular" w:eastAsia="宋体" w:cs="Times New Roman Regular"/>
                <w:spacing w:val="16"/>
              </w:rPr>
              <w:t>变化率</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老化后中间值与老化前中间值之差与老化前中间值之比</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以百分比表</w:t>
            </w:r>
            <w:r>
              <w:rPr>
                <w:rFonts w:hint="default" w:ascii="Times New Roman Regular" w:hAnsi="Times New Roman Regular" w:eastAsia="宋体" w:cs="Times New Roman Regular"/>
                <w:spacing w:val="15"/>
              </w:rPr>
              <w:t>示</w:t>
            </w:r>
            <w:r>
              <w:rPr>
                <w:rFonts w:hint="default" w:ascii="Times New Roman Regular" w:hAnsi="Times New Roman Regular" w:eastAsia="宋体" w:cs="Times New Roman Regular"/>
                <w:spacing w:val="16"/>
              </w:rPr>
              <w:t>。</w:t>
            </w:r>
          </w:p>
          <w:p w14:paraId="6D39171D">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6"/>
              </w:rPr>
            </w:pPr>
            <w:r>
              <w:rPr>
                <w:rFonts w:hint="default" w:ascii="Times New Roman Regular" w:hAnsi="Times New Roman Regular" w:eastAsia="宋体" w:cs="Times New Roman Regular"/>
                <w:highlight w:val="none"/>
                <w:vertAlign w:val="superscript"/>
                <w:lang w:val="en-US" w:eastAsia="zh-CN"/>
              </w:rPr>
              <w:t>c</w:t>
            </w:r>
            <w:r>
              <w:rPr>
                <w:rFonts w:hint="default" w:ascii="Times New Roman Regular" w:hAnsi="Times New Roman Regular" w:eastAsia="宋体" w:cs="Times New Roman Regular"/>
                <w:highlight w:val="none"/>
                <w:vertAlign w:val="superscript"/>
              </w:rPr>
              <w:t xml:space="preserve"> </w:t>
            </w:r>
            <w:r>
              <w:rPr>
                <w:rFonts w:hint="default" w:ascii="Times New Roman Regular" w:hAnsi="Times New Roman Regular" w:eastAsia="宋体" w:cs="Times New Roman Regular"/>
                <w:spacing w:val="17"/>
              </w:rPr>
              <w:t>由于样品外径或厚度过小而无法取</w:t>
            </w:r>
            <w:r>
              <w:rPr>
                <w:rFonts w:hint="default" w:ascii="Times New Roman Regular" w:hAnsi="Times New Roman Regular" w:eastAsia="宋体" w:cs="Times New Roman Regular"/>
                <w:spacing w:val="16"/>
              </w:rPr>
              <w:t>样时可不进行抗撕试验。</w:t>
            </w:r>
          </w:p>
          <w:p w14:paraId="7D3F61AC">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7"/>
                <w:lang w:val="en-US" w:eastAsia="zh-CN"/>
              </w:rPr>
            </w:pPr>
            <w:r>
              <w:rPr>
                <w:rFonts w:hint="default" w:ascii="Times New Roman Regular" w:hAnsi="Times New Roman Regular" w:eastAsia="宋体" w:cs="Times New Roman Regular"/>
                <w:kern w:val="2"/>
                <w:sz w:val="18"/>
                <w:szCs w:val="18"/>
                <w:highlight w:val="none"/>
                <w:vertAlign w:val="superscript"/>
                <w:lang w:val="en-US" w:eastAsia="zh-CN" w:bidi="ar-SA"/>
              </w:rPr>
              <w:t xml:space="preserve">d </w:t>
            </w:r>
            <w:r>
              <w:rPr>
                <w:rFonts w:hint="default" w:ascii="Times New Roman Regular" w:hAnsi="Times New Roman Regular" w:eastAsia="宋体" w:cs="Times New Roman Regular"/>
                <w:spacing w:val="17"/>
                <w:lang w:val="en-US" w:eastAsia="zh-CN"/>
              </w:rPr>
              <w:t>为可选试验。</w:t>
            </w:r>
          </w:p>
          <w:p w14:paraId="07D5B552">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7"/>
                <w:lang w:val="en-US" w:eastAsia="zh-CN"/>
              </w:rPr>
            </w:pPr>
            <w:r>
              <w:rPr>
                <w:rFonts w:hint="default" w:ascii="Times New Roman Regular" w:hAnsi="Times New Roman Regular" w:eastAsia="宋体" w:cs="Times New Roman Regular"/>
                <w:highlight w:val="none"/>
                <w:vertAlign w:val="superscript"/>
                <w:lang w:val="en-US" w:eastAsia="zh-CN"/>
              </w:rPr>
              <w:t xml:space="preserve">e </w:t>
            </w:r>
            <w:r>
              <w:rPr>
                <w:rFonts w:hint="default" w:ascii="Times New Roman Regular" w:hAnsi="Times New Roman Regular" w:eastAsia="宋体" w:cs="Times New Roman Regular"/>
                <w:spacing w:val="17"/>
                <w:lang w:val="en-US" w:eastAsia="zh-CN"/>
              </w:rPr>
              <w:t>不规定正偏差。</w:t>
            </w:r>
          </w:p>
        </w:tc>
      </w:tr>
    </w:tbl>
    <w:p w14:paraId="13008157">
      <w:pPr>
        <w:pStyle w:val="8"/>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jc w:val="center"/>
        <w:textAlignment w:val="auto"/>
        <w:outlineLvl w:val="9"/>
        <w:rPr>
          <w:rFonts w:hint="eastAsia" w:ascii="黑体" w:hAnsi="黑体" w:eastAsia="黑体" w:cs="黑体"/>
          <w:b w:val="0"/>
          <w:bCs/>
          <w:sz w:val="21"/>
          <w:szCs w:val="21"/>
          <w:highlight w:val="none"/>
        </w:rPr>
      </w:pPr>
      <w:bookmarkStart w:id="1367" w:name="_Toc16077"/>
      <w:bookmarkStart w:id="1368" w:name="_Toc21753"/>
      <w:bookmarkStart w:id="1369" w:name="_Toc3125"/>
      <w:r>
        <w:rPr>
          <w:rFonts w:hint="eastAsia" w:ascii="黑体" w:hAnsi="黑体" w:eastAsia="黑体" w:cs="黑体"/>
          <w:sz w:val="21"/>
          <w:szCs w:val="21"/>
        </w:rPr>
        <w:t>表B.</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370" w:name="_Toc4764"/>
      <w:bookmarkStart w:id="1371" w:name="_Toc4221"/>
      <w:bookmarkStart w:id="1372" w:name="_Toc25988"/>
      <w:bookmarkStart w:id="1373" w:name="_Toc31385"/>
      <w:bookmarkStart w:id="1374" w:name="_Toc22464"/>
      <w:bookmarkStart w:id="1375" w:name="_Toc16949"/>
      <w:bookmarkStart w:id="1376" w:name="_Toc10169"/>
      <w:bookmarkStart w:id="1377" w:name="_Toc979841652"/>
      <w:bookmarkStart w:id="1378" w:name="_Toc20355"/>
      <w:bookmarkStart w:id="1379" w:name="_Toc1312"/>
      <w:r>
        <w:rPr>
          <w:rFonts w:hint="eastAsia" w:ascii="黑体" w:hAnsi="黑体" w:eastAsia="黑体" w:cs="黑体"/>
          <w:b w:val="0"/>
          <w:bCs/>
          <w:sz w:val="21"/>
          <w:szCs w:val="21"/>
          <w:highlight w:val="none"/>
        </w:rPr>
        <w:t xml:space="preserve">  </w:t>
      </w:r>
      <w:r>
        <w:rPr>
          <w:rFonts w:hint="eastAsia" w:ascii="黑体" w:hAnsi="黑体" w:cs="黑体"/>
          <w:b w:val="0"/>
          <w:bCs/>
          <w:sz w:val="21"/>
          <w:szCs w:val="21"/>
          <w:highlight w:val="none"/>
          <w:lang w:val="en-US" w:eastAsia="zh-CN"/>
        </w:rPr>
        <w:t>护套</w:t>
      </w:r>
      <w:r>
        <w:rPr>
          <w:rFonts w:hint="eastAsia" w:ascii="黑体" w:hAnsi="黑体" w:eastAsia="黑体" w:cs="黑体"/>
          <w:b w:val="0"/>
          <w:bCs/>
          <w:sz w:val="21"/>
          <w:szCs w:val="21"/>
          <w:highlight w:val="none"/>
        </w:rPr>
        <w:t>材料非电性能试验要求</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089"/>
        <w:gridCol w:w="942"/>
        <w:gridCol w:w="1058"/>
        <w:gridCol w:w="666"/>
        <w:gridCol w:w="666"/>
        <w:gridCol w:w="832"/>
        <w:gridCol w:w="850"/>
        <w:gridCol w:w="763"/>
        <w:gridCol w:w="994"/>
      </w:tblGrid>
      <w:tr w14:paraId="61B5BBE4">
        <w:trPr>
          <w:trHeight w:val="340" w:hRule="atLeast"/>
          <w:tblHeader/>
          <w:jc w:val="center"/>
        </w:trPr>
        <w:tc>
          <w:tcPr>
            <w:tcW w:w="367" w:type="pct"/>
            <w:vMerge w:val="restart"/>
            <w:shd w:val="clear" w:color="auto" w:fill="auto"/>
            <w:vAlign w:val="center"/>
          </w:tcPr>
          <w:p w14:paraId="74E3E9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参考号</w:t>
            </w:r>
          </w:p>
        </w:tc>
        <w:tc>
          <w:tcPr>
            <w:tcW w:w="1092" w:type="pct"/>
            <w:vMerge w:val="restart"/>
            <w:shd w:val="clear" w:color="auto" w:fill="auto"/>
            <w:vAlign w:val="center"/>
          </w:tcPr>
          <w:p w14:paraId="71B00A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w:t>
            </w:r>
            <w:r>
              <w:rPr>
                <w:rFonts w:hint="default" w:ascii="Times New Roman Regular" w:hAnsi="Times New Roman Regular" w:eastAsia="宋体" w:cs="Times New Roman Regular"/>
                <w:color w:val="000000"/>
                <w:kern w:val="0"/>
                <w:sz w:val="18"/>
                <w:szCs w:val="18"/>
                <w:highlight w:val="none"/>
                <w:lang w:val="en-US" w:eastAsia="zh-CN"/>
              </w:rPr>
              <w:t>项目</w:t>
            </w:r>
            <w:r>
              <w:rPr>
                <w:rFonts w:hint="default" w:ascii="Times New Roman Regular" w:hAnsi="Times New Roman Regular" w:eastAsia="宋体" w:cs="Times New Roman Regular"/>
                <w:color w:val="000000"/>
                <w:kern w:val="0"/>
                <w:sz w:val="18"/>
                <w:szCs w:val="18"/>
                <w:highlight w:val="none"/>
                <w:vertAlign w:val="superscript"/>
                <w:lang w:val="en-US" w:eastAsia="zh-CN"/>
              </w:rPr>
              <w:t>a</w:t>
            </w:r>
          </w:p>
        </w:tc>
        <w:tc>
          <w:tcPr>
            <w:tcW w:w="492" w:type="pct"/>
            <w:vMerge w:val="restart"/>
            <w:shd w:val="clear" w:color="auto" w:fill="auto"/>
            <w:vAlign w:val="center"/>
          </w:tcPr>
          <w:p w14:paraId="165187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553" w:type="pct"/>
            <w:vMerge w:val="restart"/>
            <w:shd w:val="clear" w:color="auto" w:fill="auto"/>
            <w:vAlign w:val="center"/>
          </w:tcPr>
          <w:p w14:paraId="094F2C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试验方法标准</w:t>
            </w:r>
          </w:p>
        </w:tc>
        <w:tc>
          <w:tcPr>
            <w:tcW w:w="2494" w:type="pct"/>
            <w:gridSpan w:val="6"/>
            <w:shd w:val="clear" w:color="auto" w:fill="auto"/>
            <w:noWrap/>
            <w:vAlign w:val="center"/>
          </w:tcPr>
          <w:p w14:paraId="02A0E9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pacing w:val="13"/>
                <w:sz w:val="18"/>
                <w:szCs w:val="18"/>
                <w:lang w:val="en-US" w:eastAsia="zh-CN"/>
              </w:rPr>
              <w:t>护套混合料</w:t>
            </w:r>
          </w:p>
        </w:tc>
      </w:tr>
      <w:tr w14:paraId="446AA15A">
        <w:trPr>
          <w:trHeight w:val="340" w:hRule="atLeast"/>
          <w:tblHeader/>
          <w:jc w:val="center"/>
        </w:trPr>
        <w:tc>
          <w:tcPr>
            <w:tcW w:w="367" w:type="pct"/>
            <w:vMerge w:val="continue"/>
            <w:vAlign w:val="center"/>
          </w:tcPr>
          <w:p w14:paraId="21208D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vMerge w:val="continue"/>
            <w:vAlign w:val="center"/>
          </w:tcPr>
          <w:p w14:paraId="6F790A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92" w:type="pct"/>
            <w:vMerge w:val="continue"/>
            <w:vAlign w:val="center"/>
          </w:tcPr>
          <w:p w14:paraId="45FCDB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vAlign w:val="center"/>
          </w:tcPr>
          <w:p w14:paraId="11253F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bottom w:val="single" w:color="auto" w:sz="4" w:space="0"/>
            </w:tcBorders>
            <w:shd w:val="clear" w:color="auto" w:fill="auto"/>
            <w:noWrap/>
            <w:vAlign w:val="center"/>
          </w:tcPr>
          <w:p w14:paraId="2C549E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rPr>
              <w:t>SH-90</w:t>
            </w:r>
          </w:p>
        </w:tc>
        <w:tc>
          <w:tcPr>
            <w:tcW w:w="435" w:type="pct"/>
            <w:vMerge w:val="restart"/>
            <w:shd w:val="clear" w:color="auto" w:fill="auto"/>
            <w:noWrap/>
            <w:vAlign w:val="center"/>
          </w:tcPr>
          <w:p w14:paraId="728744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21"/>
                <w:sz w:val="18"/>
                <w:szCs w:val="18"/>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SH-105</w:t>
            </w:r>
          </w:p>
        </w:tc>
        <w:tc>
          <w:tcPr>
            <w:tcW w:w="444" w:type="pct"/>
            <w:vMerge w:val="restart"/>
            <w:shd w:val="clear" w:color="auto" w:fill="auto"/>
            <w:noWrap/>
            <w:vAlign w:val="center"/>
          </w:tcPr>
          <w:p w14:paraId="451BE0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sz w:val="18"/>
                <w:szCs w:val="18"/>
                <w:lang w:val="en-US" w:eastAsia="zh-CN"/>
              </w:rPr>
              <w:t>G</w:t>
            </w:r>
          </w:p>
        </w:tc>
        <w:tc>
          <w:tcPr>
            <w:tcW w:w="398" w:type="pct"/>
            <w:vMerge w:val="restart"/>
            <w:shd w:val="clear" w:color="auto" w:fill="auto"/>
            <w:noWrap/>
            <w:vAlign w:val="center"/>
          </w:tcPr>
          <w:p w14:paraId="010B9F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r>
              <w:rPr>
                <w:rFonts w:hint="default" w:ascii="Times New Roman Regular" w:hAnsi="Times New Roman Regular" w:eastAsia="宋体" w:cs="Times New Roman Regular"/>
                <w:sz w:val="18"/>
                <w:szCs w:val="18"/>
                <w:lang w:val="en-US" w:eastAsia="zh-CN"/>
              </w:rPr>
              <w:t>TPU</w:t>
            </w:r>
          </w:p>
        </w:tc>
        <w:tc>
          <w:tcPr>
            <w:tcW w:w="519" w:type="pct"/>
            <w:vMerge w:val="restart"/>
            <w:shd w:val="clear" w:color="auto" w:fill="auto"/>
            <w:noWrap/>
            <w:vAlign w:val="center"/>
          </w:tcPr>
          <w:p w14:paraId="68C36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sz w:val="18"/>
                <w:szCs w:val="18"/>
                <w:lang w:val="en-US" w:eastAsia="zh-CN"/>
              </w:rPr>
              <w:t>TPV</w:t>
            </w:r>
          </w:p>
        </w:tc>
      </w:tr>
      <w:tr w14:paraId="0DF7DED8">
        <w:trPr>
          <w:trHeight w:val="340" w:hRule="atLeast"/>
          <w:tblHeader/>
          <w:jc w:val="center"/>
        </w:trPr>
        <w:tc>
          <w:tcPr>
            <w:tcW w:w="367" w:type="pct"/>
            <w:vMerge w:val="continue"/>
            <w:tcBorders>
              <w:bottom w:val="single" w:color="auto" w:sz="12" w:space="0"/>
            </w:tcBorders>
            <w:vAlign w:val="center"/>
          </w:tcPr>
          <w:p w14:paraId="6F0561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vMerge w:val="continue"/>
            <w:tcBorders>
              <w:bottom w:val="single" w:color="auto" w:sz="12" w:space="0"/>
            </w:tcBorders>
            <w:vAlign w:val="center"/>
          </w:tcPr>
          <w:p w14:paraId="3197B1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92" w:type="pct"/>
            <w:vMerge w:val="continue"/>
            <w:tcBorders>
              <w:bottom w:val="single" w:color="auto" w:sz="12" w:space="0"/>
            </w:tcBorders>
            <w:vAlign w:val="center"/>
          </w:tcPr>
          <w:p w14:paraId="0A7032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bottom w:val="single" w:color="auto" w:sz="12" w:space="0"/>
            </w:tcBorders>
            <w:vAlign w:val="center"/>
          </w:tcPr>
          <w:p w14:paraId="527D1B6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single" w:color="auto" w:sz="4" w:space="0"/>
              <w:bottom w:val="single" w:color="auto" w:sz="12" w:space="0"/>
            </w:tcBorders>
            <w:shd w:val="clear" w:color="auto" w:fill="auto"/>
            <w:noWrap/>
            <w:vAlign w:val="center"/>
          </w:tcPr>
          <w:p w14:paraId="6426F5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48" w:type="pct"/>
            <w:tcBorders>
              <w:top w:val="single" w:color="auto" w:sz="4" w:space="0"/>
              <w:bottom w:val="single" w:color="auto" w:sz="12" w:space="0"/>
            </w:tcBorders>
            <w:shd w:val="clear" w:color="auto" w:fill="auto"/>
            <w:noWrap/>
            <w:vAlign w:val="center"/>
          </w:tcPr>
          <w:p w14:paraId="24FF90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435" w:type="pct"/>
            <w:vMerge w:val="continue"/>
            <w:tcBorders>
              <w:bottom w:val="single" w:color="auto" w:sz="12" w:space="0"/>
            </w:tcBorders>
            <w:shd w:val="clear" w:color="auto" w:fill="auto"/>
            <w:noWrap/>
            <w:vAlign w:val="center"/>
          </w:tcPr>
          <w:p w14:paraId="25DECF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4" w:type="pct"/>
            <w:vMerge w:val="continue"/>
            <w:tcBorders>
              <w:bottom w:val="single" w:color="auto" w:sz="12" w:space="0"/>
            </w:tcBorders>
            <w:shd w:val="clear" w:color="auto" w:fill="auto"/>
            <w:noWrap/>
            <w:vAlign w:val="center"/>
          </w:tcPr>
          <w:p w14:paraId="60C12C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c>
          <w:tcPr>
            <w:tcW w:w="398" w:type="pct"/>
            <w:vMerge w:val="continue"/>
            <w:tcBorders>
              <w:bottom w:val="single" w:color="auto" w:sz="12" w:space="0"/>
            </w:tcBorders>
            <w:shd w:val="clear" w:color="auto" w:fill="auto"/>
            <w:noWrap/>
            <w:vAlign w:val="center"/>
          </w:tcPr>
          <w:p w14:paraId="7CBE3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c>
          <w:tcPr>
            <w:tcW w:w="519" w:type="pct"/>
            <w:vMerge w:val="continue"/>
            <w:tcBorders>
              <w:bottom w:val="single" w:color="auto" w:sz="12" w:space="0"/>
            </w:tcBorders>
            <w:shd w:val="clear" w:color="auto" w:fill="auto"/>
            <w:noWrap/>
            <w:vAlign w:val="center"/>
          </w:tcPr>
          <w:p w14:paraId="1633CE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r>
      <w:tr w14:paraId="28D9A637">
        <w:trPr>
          <w:trHeight w:val="340" w:hRule="atLeast"/>
          <w:jc w:val="center"/>
        </w:trPr>
        <w:tc>
          <w:tcPr>
            <w:tcW w:w="367" w:type="pct"/>
            <w:tcBorders>
              <w:top w:val="single" w:color="auto" w:sz="12" w:space="0"/>
              <w:bottom w:val="nil"/>
            </w:tcBorders>
            <w:shd w:val="clear" w:color="auto" w:fill="auto"/>
            <w:noWrap/>
            <w:vAlign w:val="center"/>
          </w:tcPr>
          <w:p w14:paraId="56A953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single" w:color="auto" w:sz="12" w:space="0"/>
              <w:bottom w:val="nil"/>
            </w:tcBorders>
            <w:shd w:val="clear" w:color="auto" w:fill="auto"/>
            <w:noWrap/>
            <w:vAlign w:val="center"/>
          </w:tcPr>
          <w:p w14:paraId="38DC06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抗张强度和断裂伸长率</w:t>
            </w:r>
          </w:p>
        </w:tc>
        <w:tc>
          <w:tcPr>
            <w:tcW w:w="492" w:type="pct"/>
            <w:tcBorders>
              <w:top w:val="single" w:color="auto" w:sz="12" w:space="0"/>
              <w:bottom w:val="nil"/>
            </w:tcBorders>
            <w:shd w:val="clear" w:color="auto" w:fill="auto"/>
            <w:noWrap/>
            <w:vAlign w:val="center"/>
          </w:tcPr>
          <w:p w14:paraId="6AD91A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restart"/>
            <w:tcBorders>
              <w:top w:val="single" w:color="auto" w:sz="12" w:space="0"/>
              <w:bottom w:val="nil"/>
            </w:tcBorders>
            <w:shd w:val="clear" w:color="auto" w:fill="auto"/>
            <w:noWrap/>
            <w:vAlign w:val="center"/>
          </w:tcPr>
          <w:p w14:paraId="029BC2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w:t>
            </w:r>
            <w:r>
              <w:rPr>
                <w:rFonts w:hint="default" w:ascii="Times New Roman Regular" w:hAnsi="Times New Roman Regular" w:eastAsia="宋体" w:cs="Times New Roman Regular"/>
                <w:color w:val="000000"/>
                <w:kern w:val="0"/>
                <w:sz w:val="18"/>
                <w:szCs w:val="18"/>
                <w:highlight w:val="none"/>
              </w:rPr>
              <w:t>11</w:t>
            </w:r>
          </w:p>
          <w:p w14:paraId="0195BA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2951.12</w:t>
            </w:r>
          </w:p>
        </w:tc>
        <w:tc>
          <w:tcPr>
            <w:tcW w:w="348" w:type="pct"/>
            <w:tcBorders>
              <w:top w:val="single" w:color="auto" w:sz="12" w:space="0"/>
              <w:bottom w:val="nil"/>
            </w:tcBorders>
            <w:shd w:val="clear" w:color="auto" w:fill="auto"/>
            <w:noWrap/>
            <w:vAlign w:val="center"/>
          </w:tcPr>
          <w:p w14:paraId="692B6F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single" w:color="auto" w:sz="12" w:space="0"/>
              <w:bottom w:val="nil"/>
            </w:tcBorders>
            <w:shd w:val="clear" w:color="auto" w:fill="auto"/>
            <w:noWrap/>
            <w:vAlign w:val="center"/>
          </w:tcPr>
          <w:p w14:paraId="4046B2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single" w:color="auto" w:sz="12" w:space="0"/>
              <w:bottom w:val="nil"/>
            </w:tcBorders>
            <w:shd w:val="clear" w:color="auto" w:fill="auto"/>
            <w:noWrap/>
            <w:vAlign w:val="center"/>
          </w:tcPr>
          <w:p w14:paraId="685776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single" w:color="auto" w:sz="12" w:space="0"/>
              <w:bottom w:val="nil"/>
            </w:tcBorders>
            <w:shd w:val="clear" w:color="auto" w:fill="auto"/>
            <w:noWrap/>
            <w:vAlign w:val="center"/>
          </w:tcPr>
          <w:p w14:paraId="263610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single" w:color="auto" w:sz="12" w:space="0"/>
              <w:bottom w:val="nil"/>
            </w:tcBorders>
            <w:shd w:val="clear" w:color="auto" w:fill="auto"/>
            <w:noWrap/>
            <w:vAlign w:val="center"/>
          </w:tcPr>
          <w:p w14:paraId="4F5368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single" w:color="auto" w:sz="12" w:space="0"/>
              <w:bottom w:val="nil"/>
            </w:tcBorders>
            <w:shd w:val="clear" w:color="auto" w:fill="auto"/>
            <w:noWrap/>
            <w:vAlign w:val="center"/>
          </w:tcPr>
          <w:p w14:paraId="300726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A8D0C1A">
        <w:trPr>
          <w:trHeight w:val="340" w:hRule="atLeast"/>
          <w:jc w:val="center"/>
        </w:trPr>
        <w:tc>
          <w:tcPr>
            <w:tcW w:w="367" w:type="pct"/>
            <w:tcBorders>
              <w:top w:val="nil"/>
              <w:bottom w:val="nil"/>
            </w:tcBorders>
            <w:shd w:val="clear" w:color="auto" w:fill="auto"/>
            <w:noWrap/>
            <w:vAlign w:val="center"/>
          </w:tcPr>
          <w:p w14:paraId="11A84C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w:t>
            </w:r>
          </w:p>
        </w:tc>
        <w:tc>
          <w:tcPr>
            <w:tcW w:w="1092" w:type="pct"/>
            <w:tcBorders>
              <w:top w:val="nil"/>
              <w:bottom w:val="nil"/>
            </w:tcBorders>
            <w:shd w:val="clear" w:color="auto" w:fill="auto"/>
            <w:noWrap/>
            <w:vAlign w:val="center"/>
          </w:tcPr>
          <w:p w14:paraId="036A7B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老化前</w:t>
            </w:r>
          </w:p>
        </w:tc>
        <w:tc>
          <w:tcPr>
            <w:tcW w:w="492" w:type="pct"/>
            <w:tcBorders>
              <w:top w:val="nil"/>
              <w:bottom w:val="nil"/>
            </w:tcBorders>
            <w:shd w:val="clear" w:color="auto" w:fill="auto"/>
            <w:noWrap/>
            <w:vAlign w:val="center"/>
          </w:tcPr>
          <w:p w14:paraId="45CD5F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0B7B46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0C364C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4C9B03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4FD649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08C35B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F4330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43FD4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7B135849">
        <w:trPr>
          <w:trHeight w:val="340" w:hRule="atLeast"/>
          <w:jc w:val="center"/>
        </w:trPr>
        <w:tc>
          <w:tcPr>
            <w:tcW w:w="367" w:type="pct"/>
            <w:tcBorders>
              <w:top w:val="nil"/>
              <w:bottom w:val="nil"/>
            </w:tcBorders>
            <w:shd w:val="clear" w:color="auto" w:fill="auto"/>
            <w:noWrap/>
            <w:vAlign w:val="center"/>
          </w:tcPr>
          <w:p w14:paraId="3C477C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1.1.1</w:t>
            </w:r>
          </w:p>
        </w:tc>
        <w:tc>
          <w:tcPr>
            <w:tcW w:w="1092" w:type="pct"/>
            <w:tcBorders>
              <w:top w:val="nil"/>
              <w:bottom w:val="nil"/>
            </w:tcBorders>
            <w:shd w:val="clear" w:color="auto" w:fill="auto"/>
            <w:noWrap/>
            <w:vAlign w:val="center"/>
          </w:tcPr>
          <w:p w14:paraId="33FF5D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92" w:type="pct"/>
            <w:tcBorders>
              <w:top w:val="nil"/>
              <w:bottom w:val="nil"/>
            </w:tcBorders>
            <w:shd w:val="clear" w:color="auto" w:fill="auto"/>
            <w:noWrap/>
            <w:vAlign w:val="center"/>
          </w:tcPr>
          <w:p w14:paraId="3A9835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0D8AA4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25C639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31E187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07C8DB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FCEE5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2A092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E88B0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399C51D4">
        <w:trPr>
          <w:trHeight w:val="340" w:hRule="atLeast"/>
          <w:jc w:val="center"/>
        </w:trPr>
        <w:tc>
          <w:tcPr>
            <w:tcW w:w="367" w:type="pct"/>
            <w:tcBorders>
              <w:top w:val="nil"/>
              <w:bottom w:val="nil"/>
            </w:tcBorders>
            <w:shd w:val="clear" w:color="auto" w:fill="auto"/>
            <w:noWrap/>
            <w:vAlign w:val="center"/>
          </w:tcPr>
          <w:p w14:paraId="772D5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22BA59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54ABBB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4C1751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72B0D3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48" w:type="pct"/>
            <w:tcBorders>
              <w:top w:val="nil"/>
              <w:bottom w:val="nil"/>
            </w:tcBorders>
            <w:shd w:val="clear" w:color="auto" w:fill="auto"/>
            <w:noWrap/>
            <w:vAlign w:val="center"/>
          </w:tcPr>
          <w:p w14:paraId="4B240E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35" w:type="pct"/>
            <w:tcBorders>
              <w:top w:val="nil"/>
              <w:bottom w:val="nil"/>
            </w:tcBorders>
            <w:shd w:val="clear" w:color="auto" w:fill="auto"/>
            <w:noWrap/>
            <w:vAlign w:val="center"/>
          </w:tcPr>
          <w:p w14:paraId="2471D1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44" w:type="pct"/>
            <w:tcBorders>
              <w:top w:val="nil"/>
              <w:bottom w:val="nil"/>
            </w:tcBorders>
            <w:shd w:val="clear" w:color="auto" w:fill="auto"/>
            <w:noWrap/>
            <w:vAlign w:val="center"/>
          </w:tcPr>
          <w:p w14:paraId="6F29F2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7.0</w:t>
            </w:r>
          </w:p>
        </w:tc>
        <w:tc>
          <w:tcPr>
            <w:tcW w:w="398" w:type="pct"/>
            <w:tcBorders>
              <w:top w:val="nil"/>
              <w:bottom w:val="nil"/>
            </w:tcBorders>
            <w:shd w:val="clear" w:color="auto" w:fill="auto"/>
            <w:noWrap/>
            <w:vAlign w:val="center"/>
          </w:tcPr>
          <w:p w14:paraId="44E468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519" w:type="pct"/>
            <w:tcBorders>
              <w:top w:val="nil"/>
              <w:bottom w:val="nil"/>
            </w:tcBorders>
            <w:shd w:val="clear" w:color="auto" w:fill="auto"/>
            <w:noWrap/>
            <w:vAlign w:val="center"/>
          </w:tcPr>
          <w:p w14:paraId="77E854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r>
      <w:tr w14:paraId="2CBF3143">
        <w:trPr>
          <w:trHeight w:val="340" w:hRule="atLeast"/>
          <w:jc w:val="center"/>
        </w:trPr>
        <w:tc>
          <w:tcPr>
            <w:tcW w:w="367" w:type="pct"/>
            <w:tcBorders>
              <w:top w:val="nil"/>
              <w:bottom w:val="nil"/>
            </w:tcBorders>
            <w:shd w:val="clear" w:color="auto" w:fill="auto"/>
            <w:noWrap/>
            <w:vAlign w:val="center"/>
          </w:tcPr>
          <w:p w14:paraId="726654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1.1.2</w:t>
            </w:r>
          </w:p>
        </w:tc>
        <w:tc>
          <w:tcPr>
            <w:tcW w:w="1092" w:type="pct"/>
            <w:tcBorders>
              <w:top w:val="nil"/>
              <w:bottom w:val="nil"/>
            </w:tcBorders>
            <w:shd w:val="clear" w:color="auto" w:fill="auto"/>
            <w:noWrap/>
            <w:vAlign w:val="center"/>
          </w:tcPr>
          <w:p w14:paraId="4667F8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断裂伸长率</w:t>
            </w:r>
          </w:p>
        </w:tc>
        <w:tc>
          <w:tcPr>
            <w:tcW w:w="492" w:type="pct"/>
            <w:tcBorders>
              <w:top w:val="nil"/>
              <w:bottom w:val="nil"/>
            </w:tcBorders>
            <w:shd w:val="clear" w:color="auto" w:fill="auto"/>
            <w:noWrap/>
            <w:vAlign w:val="center"/>
          </w:tcPr>
          <w:p w14:paraId="12FACC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7E702E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56F6CB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398E90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7BBAD0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7569E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3A634A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4C08ED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AE1C6E2">
        <w:trPr>
          <w:trHeight w:val="340" w:hRule="atLeast"/>
          <w:jc w:val="center"/>
        </w:trPr>
        <w:tc>
          <w:tcPr>
            <w:tcW w:w="367" w:type="pct"/>
            <w:tcBorders>
              <w:top w:val="nil"/>
              <w:bottom w:val="nil"/>
            </w:tcBorders>
            <w:shd w:val="clear" w:color="auto" w:fill="auto"/>
            <w:noWrap/>
            <w:vAlign w:val="center"/>
          </w:tcPr>
          <w:p w14:paraId="619743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A21EF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728E12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312345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348" w:type="pct"/>
            <w:tcBorders>
              <w:top w:val="nil"/>
              <w:bottom w:val="nil"/>
              <w:right w:val="nil"/>
            </w:tcBorders>
            <w:shd w:val="clear" w:color="auto" w:fill="auto"/>
            <w:noWrap/>
            <w:vAlign w:val="center"/>
          </w:tcPr>
          <w:p w14:paraId="0DF87D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48" w:type="pct"/>
            <w:tcBorders>
              <w:top w:val="nil"/>
              <w:left w:val="nil"/>
              <w:bottom w:val="nil"/>
            </w:tcBorders>
            <w:shd w:val="clear" w:color="auto" w:fill="auto"/>
            <w:noWrap/>
            <w:vAlign w:val="center"/>
          </w:tcPr>
          <w:p w14:paraId="1AA826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435" w:type="pct"/>
            <w:tcBorders>
              <w:top w:val="nil"/>
              <w:bottom w:val="nil"/>
            </w:tcBorders>
            <w:shd w:val="clear" w:color="auto" w:fill="auto"/>
            <w:noWrap/>
            <w:vAlign w:val="center"/>
          </w:tcPr>
          <w:p w14:paraId="310128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444" w:type="pct"/>
            <w:tcBorders>
              <w:top w:val="nil"/>
              <w:bottom w:val="nil"/>
            </w:tcBorders>
            <w:shd w:val="clear" w:color="auto" w:fill="auto"/>
            <w:noWrap/>
            <w:vAlign w:val="center"/>
          </w:tcPr>
          <w:p w14:paraId="1434B5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98" w:type="pct"/>
            <w:tcBorders>
              <w:top w:val="nil"/>
              <w:bottom w:val="nil"/>
            </w:tcBorders>
            <w:shd w:val="clear" w:color="auto" w:fill="auto"/>
            <w:noWrap/>
            <w:vAlign w:val="center"/>
          </w:tcPr>
          <w:p w14:paraId="0151FC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519" w:type="pct"/>
            <w:tcBorders>
              <w:top w:val="nil"/>
              <w:bottom w:val="nil"/>
            </w:tcBorders>
            <w:shd w:val="clear" w:color="auto" w:fill="auto"/>
            <w:noWrap/>
            <w:vAlign w:val="center"/>
          </w:tcPr>
          <w:p w14:paraId="58A293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r>
      <w:tr w14:paraId="70DC59C0">
        <w:trPr>
          <w:trHeight w:val="340" w:hRule="atLeast"/>
          <w:jc w:val="center"/>
        </w:trPr>
        <w:tc>
          <w:tcPr>
            <w:tcW w:w="367" w:type="pct"/>
            <w:tcBorders>
              <w:top w:val="nil"/>
              <w:bottom w:val="nil"/>
            </w:tcBorders>
            <w:shd w:val="clear" w:color="auto" w:fill="auto"/>
            <w:noWrap/>
            <w:vAlign w:val="center"/>
          </w:tcPr>
          <w:p w14:paraId="7EE32B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434467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烘箱老化后</w:t>
            </w:r>
          </w:p>
        </w:tc>
        <w:tc>
          <w:tcPr>
            <w:tcW w:w="492" w:type="pct"/>
            <w:tcBorders>
              <w:top w:val="nil"/>
              <w:bottom w:val="nil"/>
            </w:tcBorders>
            <w:shd w:val="clear" w:color="auto" w:fill="auto"/>
            <w:noWrap/>
            <w:vAlign w:val="center"/>
          </w:tcPr>
          <w:p w14:paraId="16A6C5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425E17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37BC33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left w:val="nil"/>
              <w:bottom w:val="nil"/>
            </w:tcBorders>
            <w:shd w:val="clear" w:color="auto" w:fill="auto"/>
            <w:noWrap/>
            <w:vAlign w:val="center"/>
          </w:tcPr>
          <w:p w14:paraId="17629F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07EF2E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D1480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243EF3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25300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0DE709C8">
        <w:trPr>
          <w:trHeight w:val="340" w:hRule="atLeast"/>
          <w:jc w:val="center"/>
        </w:trPr>
        <w:tc>
          <w:tcPr>
            <w:tcW w:w="367" w:type="pct"/>
            <w:tcBorders>
              <w:top w:val="nil"/>
              <w:bottom w:val="nil"/>
            </w:tcBorders>
            <w:shd w:val="clear" w:color="auto" w:fill="auto"/>
            <w:noWrap/>
            <w:vAlign w:val="center"/>
          </w:tcPr>
          <w:p w14:paraId="21F1A1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nil"/>
              <w:bottom w:val="nil"/>
            </w:tcBorders>
            <w:shd w:val="clear" w:color="auto" w:fill="auto"/>
            <w:noWrap/>
            <w:vAlign w:val="center"/>
          </w:tcPr>
          <w:p w14:paraId="095ABB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92" w:type="pct"/>
            <w:tcBorders>
              <w:top w:val="nil"/>
              <w:bottom w:val="nil"/>
            </w:tcBorders>
            <w:shd w:val="clear" w:color="auto" w:fill="auto"/>
            <w:noWrap/>
            <w:vAlign w:val="center"/>
          </w:tcPr>
          <w:p w14:paraId="1CFBF3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634DBF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0062FB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left w:val="nil"/>
              <w:bottom w:val="nil"/>
            </w:tcBorders>
            <w:shd w:val="clear" w:color="auto" w:fill="auto"/>
            <w:noWrap/>
            <w:vAlign w:val="center"/>
          </w:tcPr>
          <w:p w14:paraId="6415C4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95D72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4F64E6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234C26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D59DA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19FF119D">
        <w:trPr>
          <w:trHeight w:val="340" w:hRule="atLeast"/>
          <w:jc w:val="center"/>
        </w:trPr>
        <w:tc>
          <w:tcPr>
            <w:tcW w:w="367" w:type="pct"/>
            <w:tcBorders>
              <w:top w:val="nil"/>
              <w:bottom w:val="nil"/>
            </w:tcBorders>
            <w:shd w:val="clear" w:color="auto" w:fill="auto"/>
            <w:noWrap/>
            <w:vAlign w:val="center"/>
          </w:tcPr>
          <w:p w14:paraId="4E113B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4AC3B5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92" w:type="pct"/>
            <w:tcBorders>
              <w:top w:val="nil"/>
              <w:bottom w:val="nil"/>
            </w:tcBorders>
            <w:shd w:val="clear" w:color="auto" w:fill="auto"/>
            <w:noWrap/>
            <w:vAlign w:val="center"/>
          </w:tcPr>
          <w:p w14:paraId="1118EF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6422E6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41E192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120±2</w:t>
            </w:r>
          </w:p>
        </w:tc>
        <w:tc>
          <w:tcPr>
            <w:tcW w:w="348" w:type="pct"/>
            <w:tcBorders>
              <w:top w:val="nil"/>
              <w:left w:val="nil"/>
              <w:bottom w:val="nil"/>
            </w:tcBorders>
            <w:shd w:val="clear" w:color="auto" w:fill="auto"/>
            <w:noWrap/>
            <w:vAlign w:val="center"/>
          </w:tcPr>
          <w:p w14:paraId="6446B2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35" w:type="pct"/>
            <w:tcBorders>
              <w:top w:val="nil"/>
              <w:bottom w:val="nil"/>
            </w:tcBorders>
            <w:shd w:val="clear" w:color="auto" w:fill="auto"/>
            <w:noWrap/>
            <w:vAlign w:val="center"/>
          </w:tcPr>
          <w:p w14:paraId="508F05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135±2</w:t>
            </w:r>
          </w:p>
        </w:tc>
        <w:tc>
          <w:tcPr>
            <w:tcW w:w="444" w:type="pct"/>
            <w:tcBorders>
              <w:top w:val="nil"/>
              <w:bottom w:val="nil"/>
            </w:tcBorders>
            <w:shd w:val="clear" w:color="auto" w:fill="auto"/>
            <w:noWrap/>
            <w:vAlign w:val="center"/>
          </w:tcPr>
          <w:p w14:paraId="539BA2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200±2</w:t>
            </w:r>
          </w:p>
        </w:tc>
        <w:tc>
          <w:tcPr>
            <w:tcW w:w="398" w:type="pct"/>
            <w:tcBorders>
              <w:top w:val="nil"/>
              <w:bottom w:val="nil"/>
            </w:tcBorders>
            <w:shd w:val="clear" w:color="auto" w:fill="auto"/>
            <w:noWrap/>
            <w:vAlign w:val="center"/>
          </w:tcPr>
          <w:p w14:paraId="649AB4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110±2</w:t>
            </w:r>
          </w:p>
        </w:tc>
        <w:tc>
          <w:tcPr>
            <w:tcW w:w="519" w:type="pct"/>
            <w:tcBorders>
              <w:top w:val="nil"/>
              <w:bottom w:val="nil"/>
            </w:tcBorders>
            <w:shd w:val="clear" w:color="auto" w:fill="auto"/>
            <w:noWrap/>
            <w:vAlign w:val="center"/>
          </w:tcPr>
          <w:p w14:paraId="7C1C9C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135±2</w:t>
            </w:r>
          </w:p>
        </w:tc>
      </w:tr>
      <w:tr w14:paraId="0773CB82">
        <w:trPr>
          <w:trHeight w:val="340" w:hRule="atLeast"/>
          <w:jc w:val="center"/>
        </w:trPr>
        <w:tc>
          <w:tcPr>
            <w:tcW w:w="367" w:type="pct"/>
            <w:tcBorders>
              <w:top w:val="nil"/>
              <w:bottom w:val="nil"/>
            </w:tcBorders>
            <w:shd w:val="clear" w:color="auto" w:fill="auto"/>
            <w:noWrap/>
            <w:vAlign w:val="center"/>
          </w:tcPr>
          <w:p w14:paraId="579285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E2335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处理持续时间</w:t>
            </w:r>
          </w:p>
        </w:tc>
        <w:tc>
          <w:tcPr>
            <w:tcW w:w="492" w:type="pct"/>
            <w:tcBorders>
              <w:top w:val="nil"/>
              <w:bottom w:val="nil"/>
            </w:tcBorders>
            <w:shd w:val="clear" w:color="auto" w:fill="auto"/>
            <w:noWrap/>
            <w:vAlign w:val="center"/>
          </w:tcPr>
          <w:p w14:paraId="4659A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553" w:type="pct"/>
            <w:vMerge w:val="continue"/>
            <w:tcBorders>
              <w:top w:val="nil"/>
              <w:bottom w:val="nil"/>
            </w:tcBorders>
            <w:shd w:val="clear" w:color="auto" w:fill="auto"/>
            <w:noWrap/>
            <w:vAlign w:val="center"/>
          </w:tcPr>
          <w:p w14:paraId="25E0EC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27058B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10×24</w:t>
            </w:r>
          </w:p>
        </w:tc>
        <w:tc>
          <w:tcPr>
            <w:tcW w:w="435" w:type="pct"/>
            <w:tcBorders>
              <w:top w:val="nil"/>
              <w:bottom w:val="nil"/>
            </w:tcBorders>
            <w:shd w:val="clear" w:color="auto" w:fill="auto"/>
            <w:noWrap/>
            <w:vAlign w:val="center"/>
          </w:tcPr>
          <w:p w14:paraId="7B1979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444" w:type="pct"/>
            <w:tcBorders>
              <w:top w:val="nil"/>
              <w:bottom w:val="nil"/>
            </w:tcBorders>
            <w:shd w:val="clear" w:color="auto" w:fill="auto"/>
            <w:noWrap/>
            <w:vAlign w:val="center"/>
          </w:tcPr>
          <w:p w14:paraId="37A9E0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398" w:type="pct"/>
            <w:tcBorders>
              <w:top w:val="nil"/>
              <w:bottom w:val="nil"/>
            </w:tcBorders>
            <w:shd w:val="clear" w:color="auto" w:fill="auto"/>
            <w:noWrap/>
            <w:vAlign w:val="center"/>
          </w:tcPr>
          <w:p w14:paraId="1BCEF3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519" w:type="pct"/>
            <w:tcBorders>
              <w:top w:val="nil"/>
              <w:bottom w:val="nil"/>
            </w:tcBorders>
            <w:shd w:val="clear" w:color="auto" w:fill="auto"/>
            <w:noWrap/>
            <w:vAlign w:val="center"/>
          </w:tcPr>
          <w:p w14:paraId="09A488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r>
      <w:tr w14:paraId="5234F340">
        <w:trPr>
          <w:trHeight w:val="340" w:hRule="atLeast"/>
          <w:jc w:val="center"/>
        </w:trPr>
        <w:tc>
          <w:tcPr>
            <w:tcW w:w="367" w:type="pct"/>
            <w:tcBorders>
              <w:top w:val="nil"/>
              <w:bottom w:val="nil"/>
            </w:tcBorders>
            <w:shd w:val="clear" w:color="auto" w:fill="auto"/>
            <w:noWrap/>
            <w:vAlign w:val="center"/>
          </w:tcPr>
          <w:p w14:paraId="21D383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092" w:type="pct"/>
            <w:tcBorders>
              <w:top w:val="nil"/>
              <w:bottom w:val="nil"/>
            </w:tcBorders>
            <w:shd w:val="clear" w:color="auto" w:fill="auto"/>
            <w:noWrap/>
            <w:vAlign w:val="center"/>
          </w:tcPr>
          <w:p w14:paraId="571641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p w14:paraId="25B21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05AFDE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6DF3B1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CFFA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301132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33DC24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98" w:type="pct"/>
            <w:tcBorders>
              <w:top w:val="nil"/>
              <w:bottom w:val="nil"/>
            </w:tcBorders>
            <w:shd w:val="clear" w:color="auto" w:fill="auto"/>
            <w:noWrap/>
            <w:vAlign w:val="center"/>
          </w:tcPr>
          <w:p w14:paraId="118509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2D6FEA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r>
      <w:tr w14:paraId="1D8022B9">
        <w:trPr>
          <w:trHeight w:val="340" w:hRule="atLeast"/>
          <w:jc w:val="center"/>
        </w:trPr>
        <w:tc>
          <w:tcPr>
            <w:tcW w:w="367" w:type="pct"/>
            <w:tcBorders>
              <w:top w:val="nil"/>
              <w:bottom w:val="nil"/>
            </w:tcBorders>
            <w:shd w:val="clear" w:color="auto" w:fill="auto"/>
            <w:noWrap/>
            <w:vAlign w:val="center"/>
          </w:tcPr>
          <w:p w14:paraId="1B7303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D071E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6AFAF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6EBAFC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6DB37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6252ED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623A1E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50090D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289B20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w:t>
            </w:r>
          </w:p>
        </w:tc>
      </w:tr>
      <w:tr w14:paraId="0B326C3F">
        <w:trPr>
          <w:trHeight w:val="340" w:hRule="atLeast"/>
          <w:jc w:val="center"/>
        </w:trPr>
        <w:tc>
          <w:tcPr>
            <w:tcW w:w="367" w:type="pct"/>
            <w:tcBorders>
              <w:top w:val="nil"/>
              <w:bottom w:val="nil"/>
            </w:tcBorders>
            <w:shd w:val="clear" w:color="auto" w:fill="auto"/>
            <w:noWrap/>
            <w:vAlign w:val="center"/>
          </w:tcPr>
          <w:p w14:paraId="09E0AB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.3</w:t>
            </w:r>
          </w:p>
        </w:tc>
        <w:tc>
          <w:tcPr>
            <w:tcW w:w="1092" w:type="pct"/>
            <w:tcBorders>
              <w:top w:val="nil"/>
              <w:bottom w:val="nil"/>
            </w:tcBorders>
            <w:shd w:val="clear" w:color="auto" w:fill="auto"/>
            <w:noWrap/>
            <w:vAlign w:val="center"/>
          </w:tcPr>
          <w:p w14:paraId="4666BE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p>
          <w:p w14:paraId="61CF9D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33A081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8"/>
                <w:sz w:val="18"/>
                <w:szCs w:val="18"/>
              </w:rPr>
              <w:t>%</w:t>
            </w:r>
            <w:r>
              <w:rPr>
                <w:rFonts w:hint="default" w:ascii="Times New Roman Regular" w:hAnsi="Times New Roman Regular" w:eastAsia="宋体" w:cs="Times New Roman Regular"/>
                <w:sz w:val="18"/>
                <w:szCs w:val="18"/>
              </w:rPr>
              <w:t xml:space="preserve"> </w:t>
            </w:r>
          </w:p>
        </w:tc>
        <w:tc>
          <w:tcPr>
            <w:tcW w:w="553" w:type="pct"/>
            <w:vMerge w:val="continue"/>
            <w:tcBorders>
              <w:top w:val="nil"/>
              <w:bottom w:val="nil"/>
            </w:tcBorders>
            <w:shd w:val="clear" w:color="auto" w:fill="auto"/>
            <w:noWrap/>
            <w:vAlign w:val="center"/>
          </w:tcPr>
          <w:p w14:paraId="7D334A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7F10C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151E11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1424FA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w:t>
            </w:r>
          </w:p>
        </w:tc>
        <w:tc>
          <w:tcPr>
            <w:tcW w:w="398" w:type="pct"/>
            <w:tcBorders>
              <w:top w:val="nil"/>
              <w:bottom w:val="nil"/>
            </w:tcBorders>
            <w:shd w:val="clear" w:color="auto" w:fill="auto"/>
            <w:noWrap/>
            <w:vAlign w:val="center"/>
          </w:tcPr>
          <w:p w14:paraId="10997A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519" w:type="pct"/>
            <w:tcBorders>
              <w:top w:val="nil"/>
              <w:bottom w:val="nil"/>
            </w:tcBorders>
            <w:shd w:val="clear" w:color="auto" w:fill="auto"/>
            <w:noWrap/>
            <w:vAlign w:val="center"/>
          </w:tcPr>
          <w:p w14:paraId="36DB73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r>
      <w:tr w14:paraId="3942FC3B">
        <w:trPr>
          <w:trHeight w:val="340" w:hRule="atLeast"/>
          <w:jc w:val="center"/>
        </w:trPr>
        <w:tc>
          <w:tcPr>
            <w:tcW w:w="367" w:type="pct"/>
            <w:tcBorders>
              <w:top w:val="nil"/>
              <w:bottom w:val="nil"/>
            </w:tcBorders>
            <w:shd w:val="clear" w:color="auto" w:fill="auto"/>
            <w:noWrap/>
            <w:vAlign w:val="center"/>
          </w:tcPr>
          <w:p w14:paraId="70D49D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C631D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4527B4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37428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01A54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63539D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13D71E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06D048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7AE959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r>
      <w:tr w14:paraId="342E597C">
        <w:trPr>
          <w:trHeight w:val="340" w:hRule="atLeast"/>
          <w:jc w:val="center"/>
        </w:trPr>
        <w:tc>
          <w:tcPr>
            <w:tcW w:w="367" w:type="pct"/>
            <w:tcBorders>
              <w:top w:val="nil"/>
              <w:bottom w:val="nil"/>
            </w:tcBorders>
            <w:shd w:val="clear" w:color="auto" w:fill="auto"/>
            <w:noWrap/>
            <w:vAlign w:val="center"/>
          </w:tcPr>
          <w:p w14:paraId="2DF4F8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1A0BBA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eastAsia="zh-CN"/>
              </w:rPr>
              <w:t>浸矿物油后机械性能</w:t>
            </w:r>
          </w:p>
        </w:tc>
        <w:tc>
          <w:tcPr>
            <w:tcW w:w="492" w:type="pct"/>
            <w:tcBorders>
              <w:top w:val="nil"/>
              <w:bottom w:val="nil"/>
            </w:tcBorders>
            <w:shd w:val="clear" w:color="auto" w:fill="auto"/>
            <w:noWrap/>
            <w:vAlign w:val="center"/>
          </w:tcPr>
          <w:p w14:paraId="51E639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7BF699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 2951.21</w:t>
            </w:r>
          </w:p>
        </w:tc>
        <w:tc>
          <w:tcPr>
            <w:tcW w:w="696" w:type="pct"/>
            <w:gridSpan w:val="2"/>
            <w:tcBorders>
              <w:top w:val="nil"/>
              <w:bottom w:val="nil"/>
            </w:tcBorders>
            <w:shd w:val="clear" w:color="auto" w:fill="auto"/>
            <w:noWrap/>
            <w:vAlign w:val="center"/>
          </w:tcPr>
          <w:p w14:paraId="492856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DFA3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78C6F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29159F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65966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5471C46E">
        <w:trPr>
          <w:trHeight w:val="340" w:hRule="atLeast"/>
          <w:jc w:val="center"/>
        </w:trPr>
        <w:tc>
          <w:tcPr>
            <w:tcW w:w="367" w:type="pct"/>
            <w:tcBorders>
              <w:top w:val="nil"/>
              <w:bottom w:val="nil"/>
            </w:tcBorders>
            <w:shd w:val="clear" w:color="auto" w:fill="auto"/>
            <w:noWrap/>
            <w:vAlign w:val="center"/>
          </w:tcPr>
          <w:p w14:paraId="0F16A9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10D95F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测试条件</w:t>
            </w:r>
          </w:p>
        </w:tc>
        <w:tc>
          <w:tcPr>
            <w:tcW w:w="492" w:type="pct"/>
            <w:tcBorders>
              <w:top w:val="nil"/>
              <w:bottom w:val="nil"/>
            </w:tcBorders>
            <w:shd w:val="clear" w:color="auto" w:fill="auto"/>
            <w:noWrap/>
            <w:vAlign w:val="center"/>
          </w:tcPr>
          <w:p w14:paraId="2EAB84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3F21E8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4D5199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5A7F3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39730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7B1E73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57CDA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7601F44E">
        <w:trPr>
          <w:trHeight w:val="340" w:hRule="atLeast"/>
          <w:jc w:val="center"/>
        </w:trPr>
        <w:tc>
          <w:tcPr>
            <w:tcW w:w="367" w:type="pct"/>
            <w:tcBorders>
              <w:top w:val="nil"/>
              <w:bottom w:val="nil"/>
            </w:tcBorders>
            <w:shd w:val="clear" w:color="auto" w:fill="auto"/>
            <w:noWrap/>
            <w:vAlign w:val="center"/>
          </w:tcPr>
          <w:p w14:paraId="65CA56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3B076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油温</w:t>
            </w:r>
          </w:p>
        </w:tc>
        <w:tc>
          <w:tcPr>
            <w:tcW w:w="492" w:type="pct"/>
            <w:tcBorders>
              <w:top w:val="nil"/>
              <w:bottom w:val="nil"/>
            </w:tcBorders>
            <w:shd w:val="clear" w:color="auto" w:fill="auto"/>
            <w:noWrap/>
            <w:vAlign w:val="center"/>
          </w:tcPr>
          <w:p w14:paraId="1BAE41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4C2F7A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100572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35" w:type="pct"/>
            <w:tcBorders>
              <w:top w:val="nil"/>
              <w:bottom w:val="nil"/>
            </w:tcBorders>
            <w:shd w:val="clear" w:color="auto" w:fill="auto"/>
            <w:noWrap/>
            <w:vAlign w:val="top"/>
          </w:tcPr>
          <w:p w14:paraId="1802C3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44" w:type="pct"/>
            <w:tcBorders>
              <w:top w:val="nil"/>
              <w:bottom w:val="nil"/>
            </w:tcBorders>
            <w:shd w:val="clear" w:color="auto" w:fill="auto"/>
            <w:noWrap/>
            <w:vAlign w:val="top"/>
          </w:tcPr>
          <w:p w14:paraId="27F6F3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5BE1FC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519" w:type="pct"/>
            <w:tcBorders>
              <w:top w:val="nil"/>
              <w:bottom w:val="nil"/>
            </w:tcBorders>
            <w:shd w:val="clear" w:color="auto" w:fill="auto"/>
            <w:noWrap/>
            <w:vAlign w:val="top"/>
          </w:tcPr>
          <w:p w14:paraId="4AF9C2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r>
      <w:tr w14:paraId="0855514D">
        <w:trPr>
          <w:trHeight w:val="340" w:hRule="atLeast"/>
          <w:jc w:val="center"/>
        </w:trPr>
        <w:tc>
          <w:tcPr>
            <w:tcW w:w="367" w:type="pct"/>
            <w:tcBorders>
              <w:top w:val="nil"/>
              <w:bottom w:val="nil"/>
            </w:tcBorders>
            <w:shd w:val="clear" w:color="auto" w:fill="auto"/>
            <w:noWrap/>
            <w:vAlign w:val="center"/>
          </w:tcPr>
          <w:p w14:paraId="010807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274AEF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浸油</w:t>
            </w:r>
            <w:r>
              <w:rPr>
                <w:rFonts w:hint="default" w:ascii="Times New Roman Regular" w:hAnsi="Times New Roman Regular" w:eastAsia="宋体" w:cs="Times New Roman Regular"/>
                <w:color w:val="000000"/>
                <w:kern w:val="0"/>
                <w:sz w:val="18"/>
                <w:szCs w:val="18"/>
                <w:highlight w:val="none"/>
                <w:lang w:eastAsia="zh-CN"/>
              </w:rPr>
              <w:t>时间</w:t>
            </w:r>
          </w:p>
        </w:tc>
        <w:tc>
          <w:tcPr>
            <w:tcW w:w="492" w:type="pct"/>
            <w:tcBorders>
              <w:top w:val="nil"/>
              <w:bottom w:val="nil"/>
            </w:tcBorders>
            <w:shd w:val="clear" w:color="auto" w:fill="auto"/>
            <w:noWrap/>
            <w:vAlign w:val="center"/>
          </w:tcPr>
          <w:p w14:paraId="042D3A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553" w:type="pct"/>
            <w:tcBorders>
              <w:top w:val="nil"/>
              <w:bottom w:val="nil"/>
            </w:tcBorders>
            <w:shd w:val="clear" w:color="auto" w:fill="auto"/>
            <w:noWrap/>
            <w:vAlign w:val="center"/>
          </w:tcPr>
          <w:p w14:paraId="7CFFB9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5FD79F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435" w:type="pct"/>
            <w:tcBorders>
              <w:top w:val="nil"/>
              <w:bottom w:val="nil"/>
            </w:tcBorders>
            <w:shd w:val="clear" w:color="auto" w:fill="auto"/>
            <w:noWrap/>
            <w:vAlign w:val="top"/>
          </w:tcPr>
          <w:p w14:paraId="223FAF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444" w:type="pct"/>
            <w:tcBorders>
              <w:top w:val="nil"/>
              <w:bottom w:val="nil"/>
            </w:tcBorders>
            <w:shd w:val="clear" w:color="auto" w:fill="auto"/>
            <w:noWrap/>
            <w:vAlign w:val="top"/>
          </w:tcPr>
          <w:p w14:paraId="44D5E3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1B9DCE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519" w:type="pct"/>
            <w:tcBorders>
              <w:top w:val="nil"/>
              <w:bottom w:val="nil"/>
            </w:tcBorders>
            <w:shd w:val="clear" w:color="auto" w:fill="auto"/>
            <w:noWrap/>
            <w:vAlign w:val="top"/>
          </w:tcPr>
          <w:p w14:paraId="3A5545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r>
      <w:tr w14:paraId="25F38FDD">
        <w:trPr>
          <w:trHeight w:val="340" w:hRule="atLeast"/>
          <w:jc w:val="center"/>
        </w:trPr>
        <w:tc>
          <w:tcPr>
            <w:tcW w:w="367" w:type="pct"/>
            <w:tcBorders>
              <w:top w:val="nil"/>
              <w:bottom w:val="nil"/>
            </w:tcBorders>
            <w:shd w:val="clear" w:color="auto" w:fill="auto"/>
            <w:noWrap/>
            <w:vAlign w:val="center"/>
          </w:tcPr>
          <w:p w14:paraId="7BE4D5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4B289C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92" w:type="pct"/>
            <w:tcBorders>
              <w:top w:val="nil"/>
              <w:bottom w:val="nil"/>
            </w:tcBorders>
            <w:shd w:val="clear" w:color="auto" w:fill="auto"/>
            <w:noWrap/>
            <w:vAlign w:val="center"/>
          </w:tcPr>
          <w:p w14:paraId="53C582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p w14:paraId="0A6CDE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7281AC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72F006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ED735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28B5A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2ECDC0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FB888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4671417D">
        <w:trPr>
          <w:trHeight w:val="340" w:hRule="atLeast"/>
          <w:jc w:val="center"/>
        </w:trPr>
        <w:tc>
          <w:tcPr>
            <w:tcW w:w="367" w:type="pct"/>
            <w:tcBorders>
              <w:top w:val="nil"/>
              <w:bottom w:val="nil"/>
            </w:tcBorders>
            <w:shd w:val="clear" w:color="auto" w:fill="auto"/>
            <w:noWrap/>
            <w:vAlign w:val="center"/>
          </w:tcPr>
          <w:p w14:paraId="362FC9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495F9F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156F9F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153226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6870FF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top"/>
          </w:tcPr>
          <w:p w14:paraId="24907AE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top"/>
          </w:tcPr>
          <w:p w14:paraId="00DA08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31366B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p>
        </w:tc>
        <w:tc>
          <w:tcPr>
            <w:tcW w:w="519" w:type="pct"/>
            <w:tcBorders>
              <w:top w:val="nil"/>
              <w:bottom w:val="nil"/>
            </w:tcBorders>
            <w:shd w:val="clear" w:color="auto" w:fill="auto"/>
            <w:noWrap/>
            <w:vAlign w:val="top"/>
          </w:tcPr>
          <w:p w14:paraId="383B24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r>
      <w:tr w14:paraId="74E7F6FB">
        <w:trPr>
          <w:trHeight w:val="340" w:hRule="atLeast"/>
          <w:jc w:val="center"/>
        </w:trPr>
        <w:tc>
          <w:tcPr>
            <w:tcW w:w="367" w:type="pct"/>
            <w:tcBorders>
              <w:top w:val="nil"/>
              <w:bottom w:val="nil"/>
            </w:tcBorders>
            <w:shd w:val="clear" w:color="auto" w:fill="auto"/>
            <w:noWrap/>
            <w:vAlign w:val="center"/>
          </w:tcPr>
          <w:p w14:paraId="64C57B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1540E3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断裂伸长率</w:t>
            </w:r>
          </w:p>
        </w:tc>
        <w:tc>
          <w:tcPr>
            <w:tcW w:w="492" w:type="pct"/>
            <w:tcBorders>
              <w:top w:val="nil"/>
              <w:bottom w:val="nil"/>
            </w:tcBorders>
            <w:shd w:val="clear" w:color="auto" w:fill="auto"/>
            <w:noWrap/>
            <w:vAlign w:val="center"/>
          </w:tcPr>
          <w:p w14:paraId="1BEBA2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spacing w:val="8"/>
                <w:sz w:val="18"/>
                <w:szCs w:val="18"/>
              </w:rPr>
            </w:pPr>
          </w:p>
          <w:p w14:paraId="0C57E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16C083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456F79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BD38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5DF451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4D0FDB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8174B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0DC8C2AE">
        <w:trPr>
          <w:trHeight w:val="340" w:hRule="atLeast"/>
          <w:jc w:val="center"/>
        </w:trPr>
        <w:tc>
          <w:tcPr>
            <w:tcW w:w="367" w:type="pct"/>
            <w:tcBorders>
              <w:top w:val="nil"/>
              <w:bottom w:val="nil"/>
            </w:tcBorders>
            <w:shd w:val="clear" w:color="auto" w:fill="auto"/>
            <w:noWrap/>
            <w:vAlign w:val="center"/>
          </w:tcPr>
          <w:p w14:paraId="5C9999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29FBA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5CE2EA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25234C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665E12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top"/>
          </w:tcPr>
          <w:p w14:paraId="6C9415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top"/>
          </w:tcPr>
          <w:p w14:paraId="3F39A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6C5736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top"/>
          </w:tcPr>
          <w:p w14:paraId="56361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r>
      <w:tr w14:paraId="68A176F1">
        <w:trPr>
          <w:trHeight w:val="340" w:hRule="atLeast"/>
          <w:jc w:val="center"/>
        </w:trPr>
        <w:tc>
          <w:tcPr>
            <w:tcW w:w="367" w:type="pct"/>
            <w:tcBorders>
              <w:top w:val="nil"/>
              <w:bottom w:val="nil"/>
            </w:tcBorders>
            <w:shd w:val="clear" w:color="auto" w:fill="auto"/>
            <w:noWrap/>
            <w:vAlign w:val="center"/>
          </w:tcPr>
          <w:p w14:paraId="603284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68185F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tc>
        <w:tc>
          <w:tcPr>
            <w:tcW w:w="492" w:type="pct"/>
            <w:tcBorders>
              <w:top w:val="nil"/>
              <w:bottom w:val="nil"/>
            </w:tcBorders>
            <w:shd w:val="clear" w:color="auto" w:fill="auto"/>
            <w:noWrap/>
            <w:vAlign w:val="center"/>
          </w:tcPr>
          <w:p w14:paraId="7251D3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restart"/>
            <w:tcBorders>
              <w:top w:val="nil"/>
              <w:bottom w:val="nil"/>
            </w:tcBorders>
            <w:shd w:val="clear" w:color="auto" w:fill="auto"/>
            <w:noWrap/>
            <w:vAlign w:val="center"/>
          </w:tcPr>
          <w:p w14:paraId="07C866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2951.2</w:t>
            </w:r>
            <w:r>
              <w:rPr>
                <w:rFonts w:hint="default" w:ascii="Times New Roman Regular" w:hAnsi="Times New Roman Regular" w:eastAsia="宋体" w:cs="Times New Roman Regular"/>
                <w:color w:val="000000"/>
                <w:kern w:val="0"/>
                <w:sz w:val="18"/>
                <w:szCs w:val="18"/>
                <w:highlight w:val="none"/>
              </w:rPr>
              <w:t>1</w:t>
            </w:r>
          </w:p>
        </w:tc>
        <w:tc>
          <w:tcPr>
            <w:tcW w:w="696" w:type="pct"/>
            <w:gridSpan w:val="2"/>
            <w:tcBorders>
              <w:top w:val="nil"/>
              <w:bottom w:val="nil"/>
            </w:tcBorders>
            <w:shd w:val="clear" w:color="auto" w:fill="auto"/>
            <w:noWrap/>
            <w:vAlign w:val="center"/>
          </w:tcPr>
          <w:p w14:paraId="2D66C5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04E3D6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018278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1432AA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1B3544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6D49D92">
        <w:trPr>
          <w:trHeight w:val="340" w:hRule="atLeast"/>
          <w:jc w:val="center"/>
        </w:trPr>
        <w:tc>
          <w:tcPr>
            <w:tcW w:w="367" w:type="pct"/>
            <w:tcBorders>
              <w:top w:val="nil"/>
              <w:bottom w:val="nil"/>
            </w:tcBorders>
            <w:shd w:val="clear" w:color="auto" w:fill="auto"/>
            <w:noWrap/>
            <w:vAlign w:val="center"/>
          </w:tcPr>
          <w:p w14:paraId="2BDEFF6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nil"/>
              <w:bottom w:val="nil"/>
            </w:tcBorders>
            <w:shd w:val="clear" w:color="auto" w:fill="auto"/>
            <w:noWrap/>
            <w:vAlign w:val="center"/>
          </w:tcPr>
          <w:p w14:paraId="6A8634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92" w:type="pct"/>
            <w:tcBorders>
              <w:top w:val="nil"/>
              <w:bottom w:val="nil"/>
            </w:tcBorders>
            <w:shd w:val="clear" w:color="auto" w:fill="auto"/>
            <w:noWrap/>
            <w:vAlign w:val="center"/>
          </w:tcPr>
          <w:p w14:paraId="222133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4A1300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956C9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25C84B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55DACE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681CA26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07379F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32E2DF0A">
        <w:trPr>
          <w:trHeight w:val="340" w:hRule="atLeast"/>
          <w:jc w:val="center"/>
        </w:trPr>
        <w:tc>
          <w:tcPr>
            <w:tcW w:w="367" w:type="pct"/>
            <w:tcBorders>
              <w:top w:val="nil"/>
              <w:bottom w:val="nil"/>
            </w:tcBorders>
            <w:shd w:val="clear" w:color="auto" w:fill="auto"/>
            <w:noWrap/>
            <w:vAlign w:val="center"/>
          </w:tcPr>
          <w:p w14:paraId="7D8A1A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35AED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92" w:type="pct"/>
            <w:tcBorders>
              <w:top w:val="nil"/>
              <w:bottom w:val="nil"/>
            </w:tcBorders>
            <w:shd w:val="clear" w:color="auto" w:fill="auto"/>
            <w:noWrap/>
            <w:vAlign w:val="center"/>
          </w:tcPr>
          <w:p w14:paraId="2FC563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4DF4BA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5E618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435" w:type="pct"/>
            <w:tcBorders>
              <w:top w:val="nil"/>
              <w:bottom w:val="nil"/>
            </w:tcBorders>
            <w:shd w:val="clear" w:color="auto" w:fill="auto"/>
            <w:noWrap/>
            <w:vAlign w:val="center"/>
          </w:tcPr>
          <w:p w14:paraId="611B0F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444" w:type="pct"/>
            <w:tcBorders>
              <w:top w:val="nil"/>
              <w:bottom w:val="nil"/>
            </w:tcBorders>
            <w:shd w:val="clear" w:color="auto" w:fill="auto"/>
            <w:noWrap/>
            <w:vAlign w:val="center"/>
          </w:tcPr>
          <w:p w14:paraId="2B6CEC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398" w:type="pct"/>
            <w:tcBorders>
              <w:top w:val="nil"/>
              <w:bottom w:val="nil"/>
            </w:tcBorders>
            <w:shd w:val="clear" w:color="auto" w:fill="auto"/>
            <w:noWrap/>
            <w:vAlign w:val="center"/>
          </w:tcPr>
          <w:p w14:paraId="62A346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4BA677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6ACD4F00">
        <w:trPr>
          <w:trHeight w:val="340" w:hRule="atLeast"/>
          <w:jc w:val="center"/>
        </w:trPr>
        <w:tc>
          <w:tcPr>
            <w:tcW w:w="367" w:type="pct"/>
            <w:tcBorders>
              <w:top w:val="nil"/>
              <w:bottom w:val="nil"/>
            </w:tcBorders>
            <w:shd w:val="clear" w:color="auto" w:fill="auto"/>
            <w:noWrap/>
            <w:vAlign w:val="center"/>
          </w:tcPr>
          <w:p w14:paraId="76F31E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3326E4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机械应力</w:t>
            </w:r>
          </w:p>
        </w:tc>
        <w:tc>
          <w:tcPr>
            <w:tcW w:w="492" w:type="pct"/>
            <w:tcBorders>
              <w:top w:val="nil"/>
              <w:bottom w:val="nil"/>
            </w:tcBorders>
            <w:shd w:val="clear" w:color="auto" w:fill="auto"/>
            <w:noWrap/>
            <w:vAlign w:val="center"/>
          </w:tcPr>
          <w:p w14:paraId="74A663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N/cm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3A5F79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93FBE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435" w:type="pct"/>
            <w:tcBorders>
              <w:top w:val="nil"/>
              <w:bottom w:val="nil"/>
            </w:tcBorders>
            <w:shd w:val="clear" w:color="auto" w:fill="auto"/>
            <w:noWrap/>
            <w:vAlign w:val="center"/>
          </w:tcPr>
          <w:p w14:paraId="4D7B0C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444" w:type="pct"/>
            <w:tcBorders>
              <w:top w:val="nil"/>
              <w:bottom w:val="nil"/>
            </w:tcBorders>
            <w:shd w:val="clear" w:color="auto" w:fill="auto"/>
            <w:noWrap/>
            <w:vAlign w:val="center"/>
          </w:tcPr>
          <w:p w14:paraId="535DC0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398" w:type="pct"/>
            <w:tcBorders>
              <w:top w:val="nil"/>
              <w:bottom w:val="nil"/>
            </w:tcBorders>
            <w:shd w:val="clear" w:color="auto" w:fill="auto"/>
            <w:noWrap/>
            <w:vAlign w:val="center"/>
          </w:tcPr>
          <w:p w14:paraId="0EAEED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19" w:type="pct"/>
            <w:tcBorders>
              <w:top w:val="nil"/>
              <w:bottom w:val="nil"/>
            </w:tcBorders>
            <w:shd w:val="clear" w:color="auto" w:fill="auto"/>
            <w:noWrap/>
            <w:vAlign w:val="center"/>
          </w:tcPr>
          <w:p w14:paraId="1FFE23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r>
      <w:tr w14:paraId="3EA577A7">
        <w:trPr>
          <w:trHeight w:val="340" w:hRule="atLeast"/>
          <w:jc w:val="center"/>
        </w:trPr>
        <w:tc>
          <w:tcPr>
            <w:tcW w:w="367" w:type="pct"/>
            <w:tcBorders>
              <w:top w:val="nil"/>
              <w:bottom w:val="nil"/>
            </w:tcBorders>
            <w:shd w:val="clear" w:color="auto" w:fill="auto"/>
            <w:noWrap/>
            <w:vAlign w:val="center"/>
          </w:tcPr>
          <w:p w14:paraId="53BF4A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092" w:type="pct"/>
            <w:tcBorders>
              <w:top w:val="nil"/>
              <w:bottom w:val="nil"/>
            </w:tcBorders>
            <w:shd w:val="clear" w:color="auto" w:fill="auto"/>
            <w:noWrap/>
            <w:vAlign w:val="center"/>
          </w:tcPr>
          <w:p w14:paraId="6F969E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结果</w:t>
            </w:r>
          </w:p>
        </w:tc>
        <w:tc>
          <w:tcPr>
            <w:tcW w:w="492" w:type="pct"/>
            <w:tcBorders>
              <w:top w:val="nil"/>
              <w:bottom w:val="nil"/>
            </w:tcBorders>
            <w:shd w:val="clear" w:color="auto" w:fill="auto"/>
            <w:noWrap/>
            <w:vAlign w:val="center"/>
          </w:tcPr>
          <w:p w14:paraId="47FD33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6F7711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C17A6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74C760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6392C2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77DD73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383228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4E6F919E">
        <w:trPr>
          <w:trHeight w:val="340" w:hRule="atLeast"/>
          <w:jc w:val="center"/>
        </w:trPr>
        <w:tc>
          <w:tcPr>
            <w:tcW w:w="367" w:type="pct"/>
            <w:tcBorders>
              <w:top w:val="nil"/>
              <w:bottom w:val="nil"/>
            </w:tcBorders>
            <w:shd w:val="clear" w:color="auto" w:fill="auto"/>
            <w:noWrap/>
            <w:vAlign w:val="center"/>
          </w:tcPr>
          <w:p w14:paraId="2F32B5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583743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负载下最大伸长率</w:t>
            </w:r>
          </w:p>
        </w:tc>
        <w:tc>
          <w:tcPr>
            <w:tcW w:w="492" w:type="pct"/>
            <w:tcBorders>
              <w:top w:val="nil"/>
              <w:bottom w:val="nil"/>
            </w:tcBorders>
            <w:shd w:val="clear" w:color="auto" w:fill="auto"/>
            <w:noWrap/>
            <w:vAlign w:val="center"/>
          </w:tcPr>
          <w:p w14:paraId="017E15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11CFAD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7DAB33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435" w:type="pct"/>
            <w:tcBorders>
              <w:top w:val="nil"/>
              <w:bottom w:val="nil"/>
            </w:tcBorders>
            <w:shd w:val="clear" w:color="auto" w:fill="auto"/>
            <w:noWrap/>
            <w:vAlign w:val="center"/>
          </w:tcPr>
          <w:p w14:paraId="22ABE6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444" w:type="pct"/>
            <w:tcBorders>
              <w:top w:val="nil"/>
              <w:bottom w:val="nil"/>
            </w:tcBorders>
            <w:shd w:val="clear" w:color="auto" w:fill="auto"/>
            <w:noWrap/>
            <w:vAlign w:val="center"/>
          </w:tcPr>
          <w:p w14:paraId="2633BF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398" w:type="pct"/>
            <w:tcBorders>
              <w:top w:val="nil"/>
              <w:bottom w:val="nil"/>
            </w:tcBorders>
            <w:shd w:val="clear" w:color="auto" w:fill="auto"/>
            <w:noWrap/>
            <w:vAlign w:val="center"/>
          </w:tcPr>
          <w:p w14:paraId="3FF1A4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4B5816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1D705452">
        <w:trPr>
          <w:trHeight w:val="340" w:hRule="atLeast"/>
          <w:jc w:val="center"/>
        </w:trPr>
        <w:tc>
          <w:tcPr>
            <w:tcW w:w="367" w:type="pct"/>
            <w:tcBorders>
              <w:top w:val="nil"/>
              <w:bottom w:val="nil"/>
            </w:tcBorders>
            <w:shd w:val="clear" w:color="auto" w:fill="auto"/>
            <w:noWrap/>
            <w:vAlign w:val="center"/>
          </w:tcPr>
          <w:p w14:paraId="6E00E3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6570D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冷却后的最大永久伸长率</w:t>
            </w:r>
          </w:p>
        </w:tc>
        <w:tc>
          <w:tcPr>
            <w:tcW w:w="492" w:type="pct"/>
            <w:tcBorders>
              <w:top w:val="nil"/>
              <w:bottom w:val="nil"/>
            </w:tcBorders>
            <w:shd w:val="clear" w:color="auto" w:fill="auto"/>
            <w:noWrap/>
            <w:vAlign w:val="center"/>
          </w:tcPr>
          <w:p w14:paraId="302678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0B5366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85F43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435" w:type="pct"/>
            <w:tcBorders>
              <w:top w:val="nil"/>
              <w:bottom w:val="nil"/>
            </w:tcBorders>
            <w:shd w:val="clear" w:color="auto" w:fill="auto"/>
            <w:noWrap/>
            <w:vAlign w:val="center"/>
          </w:tcPr>
          <w:p w14:paraId="4E414A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444" w:type="pct"/>
            <w:tcBorders>
              <w:top w:val="nil"/>
              <w:bottom w:val="nil"/>
            </w:tcBorders>
            <w:shd w:val="clear" w:color="auto" w:fill="auto"/>
            <w:noWrap/>
            <w:vAlign w:val="center"/>
          </w:tcPr>
          <w:p w14:paraId="78B97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398" w:type="pct"/>
            <w:tcBorders>
              <w:top w:val="nil"/>
              <w:bottom w:val="nil"/>
            </w:tcBorders>
            <w:shd w:val="clear" w:color="auto" w:fill="auto"/>
            <w:noWrap/>
            <w:vAlign w:val="center"/>
          </w:tcPr>
          <w:p w14:paraId="3E627F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19" w:type="pct"/>
            <w:tcBorders>
              <w:top w:val="nil"/>
              <w:bottom w:val="nil"/>
            </w:tcBorders>
            <w:shd w:val="clear" w:color="auto" w:fill="auto"/>
            <w:noWrap/>
            <w:vAlign w:val="center"/>
          </w:tcPr>
          <w:p w14:paraId="1E20B0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r>
      <w:tr w14:paraId="52A2478C">
        <w:trPr>
          <w:trHeight w:val="340" w:hRule="atLeast"/>
          <w:jc w:val="center"/>
        </w:trPr>
        <w:tc>
          <w:tcPr>
            <w:tcW w:w="367" w:type="pct"/>
            <w:tcBorders>
              <w:top w:val="nil"/>
              <w:bottom w:val="nil"/>
            </w:tcBorders>
            <w:shd w:val="clear" w:color="auto" w:fill="auto"/>
            <w:noWrap/>
            <w:vAlign w:val="center"/>
          </w:tcPr>
          <w:p w14:paraId="6AB0C0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5A8D39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抗撕试验</w:t>
            </w:r>
          </w:p>
        </w:tc>
        <w:tc>
          <w:tcPr>
            <w:tcW w:w="492" w:type="pct"/>
            <w:tcBorders>
              <w:top w:val="nil"/>
              <w:bottom w:val="nil"/>
            </w:tcBorders>
            <w:shd w:val="clear" w:color="auto" w:fill="auto"/>
            <w:noWrap/>
            <w:vAlign w:val="center"/>
          </w:tcPr>
          <w:p w14:paraId="0A6F4B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90382F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JB/T 10696.7</w:t>
            </w:r>
          </w:p>
        </w:tc>
        <w:tc>
          <w:tcPr>
            <w:tcW w:w="696" w:type="pct"/>
            <w:gridSpan w:val="2"/>
            <w:tcBorders>
              <w:top w:val="nil"/>
              <w:bottom w:val="nil"/>
            </w:tcBorders>
            <w:shd w:val="clear" w:color="auto" w:fill="auto"/>
            <w:noWrap/>
            <w:vAlign w:val="center"/>
          </w:tcPr>
          <w:p w14:paraId="3E7175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1F351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D382C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63E8A1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19" w:type="pct"/>
            <w:tcBorders>
              <w:top w:val="nil"/>
              <w:bottom w:val="nil"/>
            </w:tcBorders>
            <w:shd w:val="clear" w:color="auto" w:fill="auto"/>
            <w:noWrap/>
            <w:vAlign w:val="center"/>
          </w:tcPr>
          <w:p w14:paraId="180BC1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70FB0C39">
        <w:trPr>
          <w:trHeight w:val="340" w:hRule="atLeast"/>
          <w:jc w:val="center"/>
        </w:trPr>
        <w:tc>
          <w:tcPr>
            <w:tcW w:w="367" w:type="pct"/>
            <w:tcBorders>
              <w:top w:val="nil"/>
              <w:bottom w:val="nil"/>
            </w:tcBorders>
            <w:shd w:val="clear" w:color="auto" w:fill="auto"/>
            <w:noWrap/>
            <w:vAlign w:val="center"/>
          </w:tcPr>
          <w:p w14:paraId="782182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16E0B7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抗撕强度</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492" w:type="pct"/>
            <w:tcBorders>
              <w:top w:val="nil"/>
              <w:bottom w:val="nil"/>
            </w:tcBorders>
            <w:shd w:val="clear" w:color="auto" w:fill="auto"/>
            <w:noWrap/>
            <w:vAlign w:val="center"/>
          </w:tcPr>
          <w:p w14:paraId="2754F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553" w:type="pct"/>
            <w:tcBorders>
              <w:top w:val="nil"/>
              <w:bottom w:val="nil"/>
            </w:tcBorders>
            <w:shd w:val="clear" w:color="auto" w:fill="auto"/>
            <w:noWrap/>
            <w:vAlign w:val="center"/>
          </w:tcPr>
          <w:p w14:paraId="6A891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409672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35" w:type="pct"/>
            <w:tcBorders>
              <w:top w:val="nil"/>
              <w:bottom w:val="nil"/>
            </w:tcBorders>
            <w:shd w:val="clear" w:color="auto" w:fill="auto"/>
            <w:noWrap/>
            <w:vAlign w:val="center"/>
          </w:tcPr>
          <w:p w14:paraId="02064F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44" w:type="pct"/>
            <w:tcBorders>
              <w:top w:val="nil"/>
              <w:bottom w:val="nil"/>
            </w:tcBorders>
            <w:shd w:val="clear" w:color="auto" w:fill="auto"/>
            <w:noWrap/>
            <w:vAlign w:val="center"/>
          </w:tcPr>
          <w:p w14:paraId="4DBF22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98" w:type="pct"/>
            <w:tcBorders>
              <w:top w:val="nil"/>
              <w:bottom w:val="nil"/>
            </w:tcBorders>
            <w:shd w:val="clear" w:color="auto" w:fill="auto"/>
            <w:noWrap/>
            <w:vAlign w:val="center"/>
          </w:tcPr>
          <w:p w14:paraId="447A8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08134E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06F1ED84">
        <w:trPr>
          <w:trHeight w:val="340" w:hRule="atLeast"/>
          <w:jc w:val="center"/>
        </w:trPr>
        <w:tc>
          <w:tcPr>
            <w:tcW w:w="367" w:type="pct"/>
            <w:tcBorders>
              <w:top w:val="nil"/>
              <w:bottom w:val="nil"/>
            </w:tcBorders>
            <w:shd w:val="clear" w:color="auto" w:fill="auto"/>
            <w:noWrap/>
            <w:vAlign w:val="center"/>
          </w:tcPr>
          <w:p w14:paraId="3BA32C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p>
        </w:tc>
        <w:tc>
          <w:tcPr>
            <w:tcW w:w="1092" w:type="pct"/>
            <w:tcBorders>
              <w:top w:val="nil"/>
              <w:bottom w:val="nil"/>
            </w:tcBorders>
            <w:shd w:val="clear" w:color="auto" w:fill="auto"/>
            <w:noWrap/>
            <w:vAlign w:val="center"/>
          </w:tcPr>
          <w:p w14:paraId="18989A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高温压力试验</w:t>
            </w:r>
          </w:p>
        </w:tc>
        <w:tc>
          <w:tcPr>
            <w:tcW w:w="492" w:type="pct"/>
            <w:tcBorders>
              <w:top w:val="nil"/>
              <w:bottom w:val="nil"/>
            </w:tcBorders>
            <w:shd w:val="clear" w:color="auto" w:fill="auto"/>
            <w:noWrap/>
            <w:vAlign w:val="center"/>
          </w:tcPr>
          <w:p w14:paraId="634A8D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53" w:type="pct"/>
            <w:tcBorders>
              <w:top w:val="nil"/>
              <w:bottom w:val="nil"/>
            </w:tcBorders>
            <w:shd w:val="clear" w:color="auto" w:fill="auto"/>
            <w:noWrap/>
            <w:vAlign w:val="center"/>
          </w:tcPr>
          <w:p w14:paraId="27D827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2951.31</w:t>
            </w:r>
          </w:p>
        </w:tc>
        <w:tc>
          <w:tcPr>
            <w:tcW w:w="696" w:type="pct"/>
            <w:gridSpan w:val="2"/>
            <w:tcBorders>
              <w:top w:val="nil"/>
              <w:bottom w:val="nil"/>
            </w:tcBorders>
            <w:shd w:val="clear" w:color="auto" w:fill="auto"/>
            <w:noWrap/>
            <w:vAlign w:val="center"/>
          </w:tcPr>
          <w:p w14:paraId="004C60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3917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176607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3C8F23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7F897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18589C9E">
        <w:trPr>
          <w:trHeight w:val="340" w:hRule="atLeast"/>
          <w:jc w:val="center"/>
        </w:trPr>
        <w:tc>
          <w:tcPr>
            <w:tcW w:w="367" w:type="pct"/>
            <w:tcBorders>
              <w:top w:val="nil"/>
              <w:bottom w:val="nil"/>
            </w:tcBorders>
            <w:shd w:val="clear" w:color="auto" w:fill="auto"/>
            <w:noWrap/>
            <w:vAlign w:val="center"/>
          </w:tcPr>
          <w:p w14:paraId="6587FB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5BBD6C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05A61B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53" w:type="pct"/>
            <w:tcBorders>
              <w:top w:val="nil"/>
              <w:bottom w:val="nil"/>
            </w:tcBorders>
            <w:shd w:val="clear" w:color="auto" w:fill="auto"/>
            <w:noWrap/>
            <w:vAlign w:val="center"/>
          </w:tcPr>
          <w:p w14:paraId="244D9F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46E445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09491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4AF0B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473DC7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16DC9D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735A358">
        <w:trPr>
          <w:trHeight w:val="340" w:hRule="atLeast"/>
          <w:jc w:val="center"/>
        </w:trPr>
        <w:tc>
          <w:tcPr>
            <w:tcW w:w="367" w:type="pct"/>
            <w:tcBorders>
              <w:top w:val="nil"/>
              <w:bottom w:val="nil"/>
            </w:tcBorders>
            <w:shd w:val="clear" w:color="auto" w:fill="auto"/>
            <w:noWrap/>
            <w:vAlign w:val="center"/>
          </w:tcPr>
          <w:p w14:paraId="06D7C3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772231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573DCA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66272F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6D1077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678FF7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494285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76E5A6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519" w:type="pct"/>
            <w:tcBorders>
              <w:top w:val="nil"/>
              <w:bottom w:val="nil"/>
            </w:tcBorders>
            <w:shd w:val="clear" w:color="auto" w:fill="auto"/>
            <w:noWrap/>
            <w:vAlign w:val="center"/>
          </w:tcPr>
          <w:p w14:paraId="133B2D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90</w:t>
            </w:r>
          </w:p>
        </w:tc>
      </w:tr>
      <w:tr w14:paraId="0B99C5FA">
        <w:trPr>
          <w:trHeight w:val="340" w:hRule="atLeast"/>
          <w:jc w:val="center"/>
        </w:trPr>
        <w:tc>
          <w:tcPr>
            <w:tcW w:w="367" w:type="pct"/>
            <w:tcBorders>
              <w:top w:val="nil"/>
              <w:bottom w:val="nil"/>
            </w:tcBorders>
            <w:shd w:val="clear" w:color="auto" w:fill="auto"/>
            <w:noWrap/>
            <w:vAlign w:val="center"/>
          </w:tcPr>
          <w:p w14:paraId="496451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530E7E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——压痕中间值/平均厚度，最大</w:t>
            </w:r>
          </w:p>
        </w:tc>
        <w:tc>
          <w:tcPr>
            <w:tcW w:w="492" w:type="pct"/>
            <w:tcBorders>
              <w:top w:val="nil"/>
              <w:bottom w:val="nil"/>
            </w:tcBorders>
            <w:shd w:val="clear" w:color="auto" w:fill="auto"/>
            <w:noWrap/>
            <w:vAlign w:val="center"/>
          </w:tcPr>
          <w:p w14:paraId="2D4EC1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35EF3E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5EA839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032B82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47CC71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427E49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519" w:type="pct"/>
            <w:tcBorders>
              <w:top w:val="nil"/>
              <w:bottom w:val="nil"/>
            </w:tcBorders>
            <w:shd w:val="clear" w:color="auto" w:fill="auto"/>
            <w:noWrap/>
            <w:vAlign w:val="center"/>
          </w:tcPr>
          <w:p w14:paraId="7FCF0B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r>
      <w:tr w14:paraId="6A745353">
        <w:trPr>
          <w:trHeight w:val="340" w:hRule="atLeast"/>
          <w:jc w:val="center"/>
        </w:trPr>
        <w:tc>
          <w:tcPr>
            <w:tcW w:w="367" w:type="pct"/>
            <w:tcBorders>
              <w:top w:val="nil"/>
              <w:bottom w:val="nil"/>
            </w:tcBorders>
            <w:shd w:val="clear" w:color="auto" w:fill="auto"/>
            <w:noWrap/>
            <w:vAlign w:val="center"/>
          </w:tcPr>
          <w:p w14:paraId="4E5155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p>
        </w:tc>
        <w:tc>
          <w:tcPr>
            <w:tcW w:w="1092" w:type="pct"/>
            <w:tcBorders>
              <w:top w:val="nil"/>
              <w:bottom w:val="nil"/>
            </w:tcBorders>
            <w:shd w:val="clear" w:color="auto" w:fill="auto"/>
            <w:noWrap/>
            <w:vAlign w:val="center"/>
          </w:tcPr>
          <w:p w14:paraId="2616F4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抗开裂试验</w:t>
            </w:r>
          </w:p>
        </w:tc>
        <w:tc>
          <w:tcPr>
            <w:tcW w:w="492" w:type="pct"/>
            <w:tcBorders>
              <w:top w:val="nil"/>
              <w:bottom w:val="nil"/>
            </w:tcBorders>
            <w:shd w:val="clear" w:color="auto" w:fill="auto"/>
            <w:noWrap/>
            <w:vAlign w:val="center"/>
          </w:tcPr>
          <w:p w14:paraId="4F7EEB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1CB0D01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2951.31</w:t>
            </w:r>
          </w:p>
        </w:tc>
        <w:tc>
          <w:tcPr>
            <w:tcW w:w="696" w:type="pct"/>
            <w:gridSpan w:val="2"/>
            <w:tcBorders>
              <w:top w:val="nil"/>
              <w:bottom w:val="nil"/>
            </w:tcBorders>
            <w:shd w:val="clear" w:color="auto" w:fill="auto"/>
            <w:noWrap/>
            <w:vAlign w:val="center"/>
          </w:tcPr>
          <w:p w14:paraId="04E07E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E3E96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984B2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66569E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41DAF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ED4F1AD">
        <w:trPr>
          <w:trHeight w:val="340" w:hRule="atLeast"/>
          <w:jc w:val="center"/>
        </w:trPr>
        <w:tc>
          <w:tcPr>
            <w:tcW w:w="367" w:type="pct"/>
            <w:tcBorders>
              <w:top w:val="nil"/>
              <w:bottom w:val="nil"/>
            </w:tcBorders>
            <w:shd w:val="clear" w:color="auto" w:fill="auto"/>
            <w:noWrap/>
            <w:vAlign w:val="center"/>
          </w:tcPr>
          <w:p w14:paraId="3FABEE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5C8FBA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2709E0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C787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604334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60F65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6ABC7F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76DD9B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98F7FC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EBBA8B7">
        <w:trPr>
          <w:trHeight w:val="340" w:hRule="atLeast"/>
          <w:jc w:val="center"/>
        </w:trPr>
        <w:tc>
          <w:tcPr>
            <w:tcW w:w="367" w:type="pct"/>
            <w:tcBorders>
              <w:top w:val="nil"/>
              <w:bottom w:val="nil"/>
            </w:tcBorders>
            <w:shd w:val="clear" w:color="auto" w:fill="auto"/>
            <w:noWrap/>
            <w:vAlign w:val="center"/>
          </w:tcPr>
          <w:p w14:paraId="3D3021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5B4EDF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0E3A2F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07EF0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0D96BD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223435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14BB8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0E95EB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150±3</w:t>
            </w:r>
          </w:p>
        </w:tc>
        <w:tc>
          <w:tcPr>
            <w:tcW w:w="519" w:type="pct"/>
            <w:tcBorders>
              <w:top w:val="nil"/>
              <w:bottom w:val="nil"/>
            </w:tcBorders>
            <w:shd w:val="clear" w:color="auto" w:fill="auto"/>
            <w:noWrap/>
            <w:vAlign w:val="center"/>
          </w:tcPr>
          <w:p w14:paraId="035541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150±3</w:t>
            </w:r>
          </w:p>
        </w:tc>
      </w:tr>
      <w:tr w14:paraId="76AED203">
        <w:trPr>
          <w:trHeight w:val="340" w:hRule="atLeast"/>
          <w:jc w:val="center"/>
        </w:trPr>
        <w:tc>
          <w:tcPr>
            <w:tcW w:w="367" w:type="pct"/>
            <w:tcBorders>
              <w:top w:val="nil"/>
              <w:bottom w:val="nil"/>
            </w:tcBorders>
            <w:shd w:val="clear" w:color="auto" w:fill="auto"/>
            <w:noWrap/>
            <w:vAlign w:val="center"/>
          </w:tcPr>
          <w:p w14:paraId="1110E8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46576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——持续时间</w:t>
            </w:r>
          </w:p>
        </w:tc>
        <w:tc>
          <w:tcPr>
            <w:tcW w:w="492" w:type="pct"/>
            <w:tcBorders>
              <w:top w:val="nil"/>
              <w:bottom w:val="nil"/>
            </w:tcBorders>
            <w:shd w:val="clear" w:color="auto" w:fill="auto"/>
            <w:noWrap/>
            <w:vAlign w:val="center"/>
          </w:tcPr>
          <w:p w14:paraId="12AC93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553" w:type="pct"/>
            <w:tcBorders>
              <w:top w:val="nil"/>
              <w:bottom w:val="nil"/>
            </w:tcBorders>
            <w:shd w:val="clear" w:color="auto" w:fill="auto"/>
            <w:noWrap/>
            <w:vAlign w:val="center"/>
          </w:tcPr>
          <w:p w14:paraId="5EC31D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1637DF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223E06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3E853A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417D7D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w:t>
            </w:r>
          </w:p>
        </w:tc>
        <w:tc>
          <w:tcPr>
            <w:tcW w:w="519" w:type="pct"/>
            <w:tcBorders>
              <w:top w:val="nil"/>
              <w:bottom w:val="nil"/>
            </w:tcBorders>
            <w:shd w:val="clear" w:color="auto" w:fill="auto"/>
            <w:noWrap/>
            <w:vAlign w:val="center"/>
          </w:tcPr>
          <w:p w14:paraId="5863A2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w:t>
            </w:r>
          </w:p>
        </w:tc>
      </w:tr>
      <w:tr w14:paraId="583192B2">
        <w:trPr>
          <w:trHeight w:val="340" w:hRule="atLeast"/>
          <w:jc w:val="center"/>
        </w:trPr>
        <w:tc>
          <w:tcPr>
            <w:tcW w:w="367" w:type="pct"/>
            <w:tcBorders>
              <w:top w:val="nil"/>
              <w:bottom w:val="nil"/>
            </w:tcBorders>
            <w:shd w:val="clear" w:color="auto" w:fill="auto"/>
            <w:noWrap/>
            <w:vAlign w:val="center"/>
          </w:tcPr>
          <w:p w14:paraId="4FD8B9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05E7D1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02AAF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919C9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32E448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022742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4AB494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7ADB23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519" w:type="pct"/>
            <w:tcBorders>
              <w:top w:val="nil"/>
              <w:bottom w:val="nil"/>
            </w:tcBorders>
            <w:shd w:val="clear" w:color="auto" w:fill="auto"/>
            <w:noWrap/>
            <w:vAlign w:val="center"/>
          </w:tcPr>
          <w:p w14:paraId="551249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r>
      <w:tr w14:paraId="6B1B9579">
        <w:trPr>
          <w:trHeight w:val="340" w:hRule="atLeast"/>
          <w:jc w:val="center"/>
        </w:trPr>
        <w:tc>
          <w:tcPr>
            <w:tcW w:w="367" w:type="pct"/>
            <w:tcBorders>
              <w:top w:val="nil"/>
              <w:bottom w:val="nil"/>
            </w:tcBorders>
            <w:shd w:val="clear" w:color="auto" w:fill="auto"/>
            <w:noWrap/>
            <w:vAlign w:val="center"/>
          </w:tcPr>
          <w:p w14:paraId="3F838E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6</w:t>
            </w:r>
          </w:p>
        </w:tc>
        <w:tc>
          <w:tcPr>
            <w:tcW w:w="1092" w:type="pct"/>
            <w:tcBorders>
              <w:top w:val="nil"/>
              <w:bottom w:val="nil"/>
            </w:tcBorders>
            <w:shd w:val="clear" w:color="auto" w:fill="auto"/>
            <w:noWrap/>
            <w:vAlign w:val="center"/>
          </w:tcPr>
          <w:p w14:paraId="0CAA18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低温拉伸试验</w:t>
            </w:r>
          </w:p>
        </w:tc>
        <w:tc>
          <w:tcPr>
            <w:tcW w:w="492" w:type="pct"/>
            <w:tcBorders>
              <w:top w:val="nil"/>
              <w:bottom w:val="nil"/>
            </w:tcBorders>
            <w:shd w:val="clear" w:color="auto" w:fill="auto"/>
            <w:noWrap/>
            <w:vAlign w:val="center"/>
          </w:tcPr>
          <w:p w14:paraId="67216B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1CD87B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GB/T2951.14</w:t>
            </w:r>
          </w:p>
        </w:tc>
        <w:tc>
          <w:tcPr>
            <w:tcW w:w="696" w:type="pct"/>
            <w:gridSpan w:val="2"/>
            <w:tcBorders>
              <w:top w:val="nil"/>
              <w:bottom w:val="nil"/>
            </w:tcBorders>
            <w:shd w:val="clear" w:color="auto" w:fill="auto"/>
            <w:noWrap/>
            <w:vAlign w:val="center"/>
          </w:tcPr>
          <w:p w14:paraId="229312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8C679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5AD4B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0F92E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15E159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60AE6CD">
        <w:trPr>
          <w:trHeight w:val="340" w:hRule="atLeast"/>
          <w:jc w:val="center"/>
        </w:trPr>
        <w:tc>
          <w:tcPr>
            <w:tcW w:w="367" w:type="pct"/>
            <w:tcBorders>
              <w:top w:val="nil"/>
              <w:bottom w:val="nil"/>
            </w:tcBorders>
            <w:shd w:val="clear" w:color="auto" w:fill="auto"/>
            <w:noWrap/>
            <w:vAlign w:val="center"/>
          </w:tcPr>
          <w:p w14:paraId="5E2144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4D5CA3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14BA86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70D907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1FF112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35" w:type="pct"/>
            <w:tcBorders>
              <w:top w:val="nil"/>
              <w:bottom w:val="nil"/>
            </w:tcBorders>
            <w:shd w:val="clear" w:color="auto" w:fill="auto"/>
            <w:noWrap/>
            <w:vAlign w:val="center"/>
          </w:tcPr>
          <w:p w14:paraId="7E73BF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44" w:type="pct"/>
            <w:tcBorders>
              <w:top w:val="nil"/>
              <w:bottom w:val="nil"/>
            </w:tcBorders>
            <w:shd w:val="clear" w:color="auto" w:fill="auto"/>
            <w:noWrap/>
            <w:vAlign w:val="center"/>
          </w:tcPr>
          <w:p w14:paraId="5D7F2B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398" w:type="pct"/>
            <w:tcBorders>
              <w:top w:val="nil"/>
              <w:bottom w:val="nil"/>
            </w:tcBorders>
            <w:shd w:val="clear" w:color="auto" w:fill="auto"/>
            <w:noWrap/>
            <w:vAlign w:val="center"/>
          </w:tcPr>
          <w:p w14:paraId="7790CB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519" w:type="pct"/>
            <w:tcBorders>
              <w:top w:val="nil"/>
              <w:bottom w:val="nil"/>
            </w:tcBorders>
            <w:shd w:val="clear" w:color="auto" w:fill="auto"/>
            <w:noWrap/>
            <w:vAlign w:val="center"/>
          </w:tcPr>
          <w:p w14:paraId="21EC41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r>
      <w:tr w14:paraId="32D1671E">
        <w:trPr>
          <w:trHeight w:val="340" w:hRule="atLeast"/>
          <w:jc w:val="center"/>
        </w:trPr>
        <w:tc>
          <w:tcPr>
            <w:tcW w:w="367" w:type="pct"/>
            <w:tcBorders>
              <w:top w:val="nil"/>
              <w:bottom w:val="nil"/>
            </w:tcBorders>
            <w:shd w:val="clear" w:color="auto" w:fill="auto"/>
            <w:noWrap/>
            <w:vAlign w:val="center"/>
          </w:tcPr>
          <w:p w14:paraId="2F36C8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D3718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——未断裂时的伸长率，最小值</w:t>
            </w:r>
          </w:p>
        </w:tc>
        <w:tc>
          <w:tcPr>
            <w:tcW w:w="492" w:type="pct"/>
            <w:tcBorders>
              <w:top w:val="nil"/>
              <w:bottom w:val="nil"/>
            </w:tcBorders>
            <w:shd w:val="clear" w:color="auto" w:fill="auto"/>
            <w:noWrap/>
            <w:vAlign w:val="center"/>
          </w:tcPr>
          <w:p w14:paraId="3CE5CB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6BAE7C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02D232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35" w:type="pct"/>
            <w:tcBorders>
              <w:top w:val="nil"/>
              <w:bottom w:val="nil"/>
            </w:tcBorders>
            <w:shd w:val="clear" w:color="auto" w:fill="auto"/>
            <w:noWrap/>
            <w:vAlign w:val="center"/>
          </w:tcPr>
          <w:p w14:paraId="0805A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44" w:type="pct"/>
            <w:tcBorders>
              <w:top w:val="nil"/>
              <w:bottom w:val="nil"/>
            </w:tcBorders>
            <w:shd w:val="clear" w:color="auto" w:fill="auto"/>
            <w:noWrap/>
            <w:vAlign w:val="center"/>
          </w:tcPr>
          <w:p w14:paraId="6B2588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98" w:type="pct"/>
            <w:tcBorders>
              <w:top w:val="nil"/>
              <w:bottom w:val="nil"/>
            </w:tcBorders>
            <w:shd w:val="clear" w:color="auto" w:fill="auto"/>
            <w:noWrap/>
            <w:vAlign w:val="center"/>
          </w:tcPr>
          <w:p w14:paraId="02432B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426A6A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r>
      <w:tr w14:paraId="696705C0">
        <w:trPr>
          <w:trHeight w:val="340" w:hRule="atLeast"/>
          <w:jc w:val="center"/>
        </w:trPr>
        <w:tc>
          <w:tcPr>
            <w:tcW w:w="367" w:type="pct"/>
            <w:tcBorders>
              <w:top w:val="nil"/>
              <w:bottom w:val="nil"/>
            </w:tcBorders>
            <w:shd w:val="clear" w:color="auto" w:fill="auto"/>
            <w:noWrap/>
            <w:vAlign w:val="center"/>
          </w:tcPr>
          <w:p w14:paraId="0C0DA9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7</w:t>
            </w:r>
          </w:p>
        </w:tc>
        <w:tc>
          <w:tcPr>
            <w:tcW w:w="1092" w:type="pct"/>
            <w:tcBorders>
              <w:top w:val="nil"/>
              <w:bottom w:val="nil"/>
            </w:tcBorders>
            <w:shd w:val="clear" w:color="auto" w:fill="auto"/>
            <w:noWrap/>
            <w:vAlign w:val="center"/>
          </w:tcPr>
          <w:p w14:paraId="1B635C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低温冲击试验</w:t>
            </w:r>
          </w:p>
        </w:tc>
        <w:tc>
          <w:tcPr>
            <w:tcW w:w="492" w:type="pct"/>
            <w:tcBorders>
              <w:top w:val="nil"/>
              <w:bottom w:val="nil"/>
            </w:tcBorders>
            <w:shd w:val="clear" w:color="auto" w:fill="auto"/>
            <w:noWrap/>
            <w:vAlign w:val="center"/>
          </w:tcPr>
          <w:p w14:paraId="6DBAB3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781921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GB/T2951.14</w:t>
            </w:r>
          </w:p>
        </w:tc>
        <w:tc>
          <w:tcPr>
            <w:tcW w:w="696" w:type="pct"/>
            <w:gridSpan w:val="2"/>
            <w:tcBorders>
              <w:top w:val="nil"/>
              <w:bottom w:val="nil"/>
            </w:tcBorders>
            <w:shd w:val="clear" w:color="auto" w:fill="auto"/>
            <w:noWrap/>
            <w:vAlign w:val="center"/>
          </w:tcPr>
          <w:p w14:paraId="01777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32109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014748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6723A2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565E9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7AB0F5F">
        <w:trPr>
          <w:trHeight w:val="340" w:hRule="atLeast"/>
          <w:jc w:val="center"/>
        </w:trPr>
        <w:tc>
          <w:tcPr>
            <w:tcW w:w="367" w:type="pct"/>
            <w:tcBorders>
              <w:top w:val="nil"/>
              <w:bottom w:val="nil"/>
            </w:tcBorders>
            <w:shd w:val="clear" w:color="auto" w:fill="auto"/>
            <w:noWrap/>
            <w:vAlign w:val="center"/>
          </w:tcPr>
          <w:p w14:paraId="4885DB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0BA2D1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2184FB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46114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24AC9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1371BB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5E6777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148EE1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734FBF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r>
      <w:tr w14:paraId="6A0F9ECA">
        <w:trPr>
          <w:trHeight w:val="340" w:hRule="atLeast"/>
          <w:jc w:val="center"/>
        </w:trPr>
        <w:tc>
          <w:tcPr>
            <w:tcW w:w="367" w:type="pct"/>
            <w:tcBorders>
              <w:top w:val="nil"/>
              <w:bottom w:val="nil"/>
            </w:tcBorders>
            <w:shd w:val="clear" w:color="auto" w:fill="auto"/>
            <w:noWrap/>
            <w:vAlign w:val="center"/>
          </w:tcPr>
          <w:p w14:paraId="416C50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C5A08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31BCAE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1F322D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36BBDD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35" w:type="pct"/>
            <w:tcBorders>
              <w:top w:val="nil"/>
              <w:bottom w:val="nil"/>
            </w:tcBorders>
            <w:shd w:val="clear" w:color="auto" w:fill="auto"/>
            <w:noWrap/>
            <w:vAlign w:val="center"/>
          </w:tcPr>
          <w:p w14:paraId="7A2D80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44" w:type="pct"/>
            <w:tcBorders>
              <w:top w:val="nil"/>
              <w:bottom w:val="nil"/>
            </w:tcBorders>
            <w:shd w:val="clear" w:color="auto" w:fill="auto"/>
            <w:noWrap/>
            <w:vAlign w:val="center"/>
          </w:tcPr>
          <w:p w14:paraId="28B644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398" w:type="pct"/>
            <w:tcBorders>
              <w:top w:val="nil"/>
              <w:bottom w:val="nil"/>
            </w:tcBorders>
            <w:shd w:val="clear" w:color="auto" w:fill="auto"/>
            <w:noWrap/>
            <w:vAlign w:val="center"/>
          </w:tcPr>
          <w:p w14:paraId="03212C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519" w:type="pct"/>
            <w:tcBorders>
              <w:top w:val="nil"/>
              <w:bottom w:val="nil"/>
            </w:tcBorders>
            <w:shd w:val="clear" w:color="auto" w:fill="auto"/>
            <w:noWrap/>
            <w:vAlign w:val="center"/>
          </w:tcPr>
          <w:p w14:paraId="10C310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r>
      <w:tr w14:paraId="6B4A6F68">
        <w:trPr>
          <w:trHeight w:val="340" w:hRule="atLeast"/>
          <w:jc w:val="center"/>
        </w:trPr>
        <w:tc>
          <w:tcPr>
            <w:tcW w:w="367" w:type="pct"/>
            <w:tcBorders>
              <w:top w:val="nil"/>
              <w:bottom w:val="nil"/>
            </w:tcBorders>
            <w:shd w:val="clear" w:color="auto" w:fill="auto"/>
            <w:noWrap/>
            <w:vAlign w:val="center"/>
          </w:tcPr>
          <w:p w14:paraId="1C30FA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32DBCF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3FCFB7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1C0310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4FCD4B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35" w:type="pct"/>
            <w:tcBorders>
              <w:top w:val="nil"/>
              <w:bottom w:val="nil"/>
            </w:tcBorders>
            <w:shd w:val="clear" w:color="auto" w:fill="auto"/>
            <w:noWrap/>
            <w:vAlign w:val="center"/>
          </w:tcPr>
          <w:p w14:paraId="419EE9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44" w:type="pct"/>
            <w:tcBorders>
              <w:top w:val="nil"/>
              <w:bottom w:val="nil"/>
            </w:tcBorders>
            <w:shd w:val="clear" w:color="auto" w:fill="auto"/>
            <w:noWrap/>
            <w:vAlign w:val="center"/>
          </w:tcPr>
          <w:p w14:paraId="62255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398" w:type="pct"/>
            <w:tcBorders>
              <w:top w:val="nil"/>
              <w:bottom w:val="nil"/>
            </w:tcBorders>
            <w:shd w:val="clear" w:color="auto" w:fill="auto"/>
            <w:noWrap/>
            <w:vAlign w:val="center"/>
          </w:tcPr>
          <w:p w14:paraId="190966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519" w:type="pct"/>
            <w:tcBorders>
              <w:top w:val="nil"/>
              <w:bottom w:val="nil"/>
            </w:tcBorders>
            <w:shd w:val="clear" w:color="auto" w:fill="auto"/>
            <w:noWrap/>
            <w:vAlign w:val="center"/>
          </w:tcPr>
          <w:p w14:paraId="6331B5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r>
      <w:tr w14:paraId="394AD1E1">
        <w:trPr>
          <w:trHeight w:val="340" w:hRule="atLeast"/>
          <w:jc w:val="center"/>
        </w:trPr>
        <w:tc>
          <w:tcPr>
            <w:tcW w:w="367" w:type="pct"/>
            <w:tcBorders>
              <w:top w:val="nil"/>
              <w:bottom w:val="nil"/>
            </w:tcBorders>
            <w:shd w:val="clear" w:color="auto" w:fill="auto"/>
            <w:noWrap/>
            <w:vAlign w:val="center"/>
          </w:tcPr>
          <w:p w14:paraId="3738DC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8</w:t>
            </w:r>
          </w:p>
        </w:tc>
        <w:tc>
          <w:tcPr>
            <w:tcW w:w="1092" w:type="pct"/>
            <w:tcBorders>
              <w:top w:val="nil"/>
              <w:bottom w:val="nil"/>
            </w:tcBorders>
            <w:shd w:val="clear" w:color="auto" w:fill="auto"/>
            <w:noWrap/>
            <w:vAlign w:val="center"/>
          </w:tcPr>
          <w:p w14:paraId="7AB642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default" w:ascii="Times New Roman Regular" w:hAnsi="Times New Roman Regular" w:eastAsia="宋体" w:cs="Times New Roman Regular"/>
                <w:kern w:val="2"/>
                <w:sz w:val="18"/>
                <w:szCs w:val="18"/>
                <w:highlight w:val="none"/>
                <w:vertAlign w:val="superscript"/>
                <w:lang w:val="en-US" w:eastAsia="zh-CN" w:bidi="ar-SA"/>
              </w:rPr>
              <w:t>d</w:t>
            </w:r>
          </w:p>
        </w:tc>
        <w:tc>
          <w:tcPr>
            <w:tcW w:w="492" w:type="pct"/>
            <w:tcBorders>
              <w:top w:val="nil"/>
              <w:bottom w:val="nil"/>
            </w:tcBorders>
            <w:shd w:val="clear" w:color="auto" w:fill="auto"/>
            <w:noWrap/>
            <w:vAlign w:val="center"/>
          </w:tcPr>
          <w:p w14:paraId="156533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2EEEE9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lang w:val="en-US" w:eastAsia="zh-CN"/>
              </w:rPr>
              <w:t>A.4.5.2和</w:t>
            </w:r>
            <w:r>
              <w:rPr>
                <w:rFonts w:hint="default" w:ascii="Times New Roman Regular" w:hAnsi="Times New Roman Regular" w:eastAsia="宋体" w:cs="Times New Roman Regular"/>
                <w:sz w:val="18"/>
                <w:szCs w:val="18"/>
                <w:highlight w:val="none"/>
              </w:rPr>
              <w:t>GB/T 2423.17</w:t>
            </w:r>
          </w:p>
        </w:tc>
        <w:tc>
          <w:tcPr>
            <w:tcW w:w="696" w:type="pct"/>
            <w:gridSpan w:val="2"/>
            <w:tcBorders>
              <w:top w:val="nil"/>
              <w:bottom w:val="nil"/>
            </w:tcBorders>
            <w:shd w:val="clear" w:color="auto" w:fill="auto"/>
            <w:noWrap/>
            <w:vAlign w:val="center"/>
          </w:tcPr>
          <w:p w14:paraId="4CFFC3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6F9B76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1EE6AE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030DE8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EE307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5468088">
        <w:trPr>
          <w:trHeight w:val="340" w:hRule="atLeast"/>
          <w:jc w:val="center"/>
        </w:trPr>
        <w:tc>
          <w:tcPr>
            <w:tcW w:w="367" w:type="pct"/>
            <w:tcBorders>
              <w:top w:val="nil"/>
              <w:bottom w:val="nil"/>
            </w:tcBorders>
            <w:shd w:val="clear" w:color="auto" w:fill="auto"/>
            <w:noWrap/>
            <w:vAlign w:val="center"/>
          </w:tcPr>
          <w:p w14:paraId="6D646B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8</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280FF3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92" w:type="pct"/>
            <w:tcBorders>
              <w:top w:val="nil"/>
              <w:bottom w:val="nil"/>
            </w:tcBorders>
            <w:shd w:val="clear" w:color="auto" w:fill="auto"/>
            <w:noWrap/>
            <w:vAlign w:val="center"/>
          </w:tcPr>
          <w:p w14:paraId="0C45AA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534EB3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170573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38F52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52259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193E5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1885EF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384C67E">
        <w:trPr>
          <w:trHeight w:val="340" w:hRule="atLeast"/>
          <w:jc w:val="center"/>
        </w:trPr>
        <w:tc>
          <w:tcPr>
            <w:tcW w:w="367" w:type="pct"/>
            <w:tcBorders>
              <w:top w:val="nil"/>
              <w:bottom w:val="nil"/>
            </w:tcBorders>
            <w:shd w:val="clear" w:color="auto" w:fill="auto"/>
            <w:noWrap/>
            <w:vAlign w:val="center"/>
          </w:tcPr>
          <w:p w14:paraId="03F64C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9EEF8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92" w:type="pct"/>
            <w:tcBorders>
              <w:top w:val="nil"/>
              <w:bottom w:val="nil"/>
            </w:tcBorders>
            <w:shd w:val="clear" w:color="auto" w:fill="auto"/>
            <w:noWrap/>
            <w:vAlign w:val="center"/>
          </w:tcPr>
          <w:p w14:paraId="79F858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553" w:type="pct"/>
            <w:tcBorders>
              <w:top w:val="nil"/>
              <w:bottom w:val="nil"/>
            </w:tcBorders>
            <w:shd w:val="clear" w:color="auto" w:fill="auto"/>
            <w:noWrap/>
            <w:vAlign w:val="center"/>
          </w:tcPr>
          <w:p w14:paraId="3B8AFD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5AD633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435" w:type="pct"/>
            <w:tcBorders>
              <w:top w:val="nil"/>
              <w:bottom w:val="nil"/>
            </w:tcBorders>
            <w:shd w:val="clear" w:color="auto" w:fill="auto"/>
            <w:noWrap/>
            <w:vAlign w:val="center"/>
          </w:tcPr>
          <w:p w14:paraId="5B9766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444" w:type="pct"/>
            <w:tcBorders>
              <w:top w:val="nil"/>
              <w:bottom w:val="nil"/>
            </w:tcBorders>
            <w:shd w:val="clear" w:color="auto" w:fill="auto"/>
            <w:noWrap/>
            <w:vAlign w:val="center"/>
          </w:tcPr>
          <w:p w14:paraId="370FAD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398" w:type="pct"/>
            <w:tcBorders>
              <w:top w:val="nil"/>
              <w:bottom w:val="nil"/>
            </w:tcBorders>
            <w:shd w:val="clear" w:color="auto" w:fill="auto"/>
            <w:noWrap/>
            <w:vAlign w:val="center"/>
          </w:tcPr>
          <w:p w14:paraId="2B9AFC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519" w:type="pct"/>
            <w:tcBorders>
              <w:top w:val="nil"/>
              <w:bottom w:val="nil"/>
            </w:tcBorders>
            <w:shd w:val="clear" w:color="auto" w:fill="auto"/>
            <w:noWrap/>
            <w:vAlign w:val="center"/>
          </w:tcPr>
          <w:p w14:paraId="4ECCF8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r>
      <w:tr w14:paraId="2E8AA9FC">
        <w:trPr>
          <w:trHeight w:val="340" w:hRule="atLeast"/>
          <w:jc w:val="center"/>
        </w:trPr>
        <w:tc>
          <w:tcPr>
            <w:tcW w:w="367" w:type="pct"/>
            <w:tcBorders>
              <w:top w:val="nil"/>
              <w:bottom w:val="nil"/>
            </w:tcBorders>
            <w:shd w:val="clear" w:color="auto" w:fill="auto"/>
            <w:noWrap/>
            <w:vAlign w:val="center"/>
          </w:tcPr>
          <w:p w14:paraId="3D6905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4D43D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0A5796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5119B0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21B1D1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CF4C7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07DE7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46C017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3D2B91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2C6F496F">
        <w:trPr>
          <w:trHeight w:val="340" w:hRule="atLeast"/>
          <w:jc w:val="center"/>
        </w:trPr>
        <w:tc>
          <w:tcPr>
            <w:tcW w:w="367" w:type="pct"/>
            <w:tcBorders>
              <w:top w:val="nil"/>
              <w:bottom w:val="nil"/>
            </w:tcBorders>
            <w:shd w:val="clear" w:color="auto" w:fill="auto"/>
            <w:noWrap/>
            <w:vAlign w:val="center"/>
          </w:tcPr>
          <w:p w14:paraId="351B5F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0442A0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——抗张强度变化率</w:t>
            </w:r>
            <w:r>
              <w:rPr>
                <w:rFonts w:hint="default" w:ascii="Times New Roman Regular" w:hAnsi="Times New Roman Regular" w:eastAsia="宋体" w:cs="Times New Roman Regular"/>
                <w:sz w:val="18"/>
                <w:szCs w:val="18"/>
                <w:highlight w:val="none"/>
                <w:vertAlign w:val="superscript"/>
                <w:lang w:val="en-US" w:eastAsia="zh-CN"/>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05DFC2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53" w:type="pct"/>
            <w:tcBorders>
              <w:top w:val="nil"/>
              <w:bottom w:val="nil"/>
            </w:tcBorders>
            <w:shd w:val="clear" w:color="auto" w:fill="auto"/>
            <w:noWrap/>
            <w:vAlign w:val="center"/>
          </w:tcPr>
          <w:p w14:paraId="0AE067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3B89DB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7141B9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474128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398" w:type="pct"/>
            <w:tcBorders>
              <w:top w:val="nil"/>
              <w:bottom w:val="nil"/>
            </w:tcBorders>
            <w:shd w:val="clear" w:color="auto" w:fill="auto"/>
            <w:noWrap/>
            <w:vAlign w:val="center"/>
          </w:tcPr>
          <w:p w14:paraId="11384C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519" w:type="pct"/>
            <w:tcBorders>
              <w:top w:val="nil"/>
              <w:bottom w:val="nil"/>
            </w:tcBorders>
            <w:shd w:val="clear" w:color="auto" w:fill="auto"/>
            <w:noWrap/>
            <w:vAlign w:val="center"/>
          </w:tcPr>
          <w:p w14:paraId="3C7081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r>
      <w:tr w14:paraId="175CF7A6">
        <w:trPr>
          <w:trHeight w:val="340" w:hRule="atLeast"/>
          <w:jc w:val="center"/>
        </w:trPr>
        <w:tc>
          <w:tcPr>
            <w:tcW w:w="367" w:type="pct"/>
            <w:tcBorders>
              <w:top w:val="nil"/>
              <w:bottom w:val="single" w:color="auto" w:sz="12" w:space="0"/>
            </w:tcBorders>
            <w:shd w:val="clear" w:color="auto" w:fill="auto"/>
            <w:noWrap/>
            <w:vAlign w:val="center"/>
          </w:tcPr>
          <w:p w14:paraId="6F82BE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single" w:color="auto" w:sz="12" w:space="0"/>
            </w:tcBorders>
            <w:shd w:val="clear" w:color="auto" w:fill="auto"/>
            <w:noWrap/>
            <w:vAlign w:val="center"/>
          </w:tcPr>
          <w:p w14:paraId="688014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——断裂伸长率变化率</w:t>
            </w:r>
            <w:r>
              <w:rPr>
                <w:rFonts w:hint="default" w:ascii="Times New Roman Regular" w:hAnsi="Times New Roman Regular" w:eastAsia="宋体" w:cs="Times New Roman Regular"/>
                <w:sz w:val="18"/>
                <w:szCs w:val="18"/>
                <w:highlight w:val="none"/>
                <w:vertAlign w:val="superscript"/>
                <w:lang w:val="en-US" w:eastAsia="zh-CN"/>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single" w:color="auto" w:sz="12" w:space="0"/>
            </w:tcBorders>
            <w:shd w:val="clear" w:color="auto" w:fill="auto"/>
            <w:noWrap/>
            <w:vAlign w:val="center"/>
          </w:tcPr>
          <w:p w14:paraId="162204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53" w:type="pct"/>
            <w:tcBorders>
              <w:top w:val="nil"/>
              <w:bottom w:val="single" w:color="auto" w:sz="12" w:space="0"/>
            </w:tcBorders>
            <w:shd w:val="clear" w:color="auto" w:fill="auto"/>
            <w:noWrap/>
            <w:vAlign w:val="center"/>
          </w:tcPr>
          <w:p w14:paraId="37A1CB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single" w:color="auto" w:sz="12" w:space="0"/>
            </w:tcBorders>
            <w:shd w:val="clear" w:color="auto" w:fill="auto"/>
            <w:noWrap/>
            <w:vAlign w:val="center"/>
          </w:tcPr>
          <w:p w14:paraId="5B6E84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single" w:color="auto" w:sz="12" w:space="0"/>
            </w:tcBorders>
            <w:shd w:val="clear" w:color="auto" w:fill="auto"/>
            <w:noWrap/>
            <w:vAlign w:val="center"/>
          </w:tcPr>
          <w:p w14:paraId="5341F7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single" w:color="auto" w:sz="12" w:space="0"/>
            </w:tcBorders>
            <w:shd w:val="clear" w:color="auto" w:fill="auto"/>
            <w:noWrap/>
            <w:vAlign w:val="center"/>
          </w:tcPr>
          <w:p w14:paraId="79E0B4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398" w:type="pct"/>
            <w:tcBorders>
              <w:top w:val="nil"/>
              <w:bottom w:val="single" w:color="auto" w:sz="12" w:space="0"/>
            </w:tcBorders>
            <w:shd w:val="clear" w:color="auto" w:fill="auto"/>
            <w:noWrap/>
            <w:vAlign w:val="center"/>
          </w:tcPr>
          <w:p w14:paraId="5AD24C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519" w:type="pct"/>
            <w:tcBorders>
              <w:top w:val="nil"/>
              <w:bottom w:val="single" w:color="auto" w:sz="12" w:space="0"/>
            </w:tcBorders>
            <w:shd w:val="clear" w:color="auto" w:fill="auto"/>
            <w:noWrap/>
            <w:vAlign w:val="center"/>
          </w:tcPr>
          <w:p w14:paraId="32F789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r>
      <w:tr w14:paraId="36AE1953">
        <w:trPr>
          <w:trHeight w:val="340" w:hRule="atLeast"/>
          <w:jc w:val="center"/>
        </w:trPr>
        <w:tc>
          <w:tcPr>
            <w:tcW w:w="5000" w:type="pct"/>
            <w:gridSpan w:val="10"/>
            <w:tcBorders>
              <w:top w:val="single" w:color="auto" w:sz="12" w:space="0"/>
            </w:tcBorders>
            <w:shd w:val="clear" w:color="auto" w:fill="auto"/>
            <w:noWrap/>
            <w:vAlign w:val="center"/>
          </w:tcPr>
          <w:p w14:paraId="42037F83">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vertAlign w:val="superscript"/>
              </w:rPr>
            </w:pPr>
            <w:r>
              <w:rPr>
                <w:rFonts w:hint="default" w:ascii="Times New Roman Regular" w:hAnsi="Times New Roman Regular" w:eastAsia="宋体" w:cs="Times New Roman Regular"/>
                <w:highlight w:val="none"/>
                <w:vertAlign w:val="superscript"/>
              </w:rPr>
              <w:t>a</w:t>
            </w:r>
            <w:r>
              <w:rPr>
                <w:rFonts w:hint="default" w:ascii="Times New Roman Regular" w:hAnsi="Times New Roman Regular" w:eastAsia="宋体" w:cs="Times New Roman Regular"/>
                <w:highlight w:val="none"/>
                <w:vertAlign w:val="superscript"/>
                <w:lang w:val="en-US" w:eastAsia="zh-CN"/>
              </w:rPr>
              <w:t xml:space="preserve"> </w:t>
            </w:r>
            <w:r>
              <w:rPr>
                <w:rFonts w:hint="default" w:ascii="Times New Roman Regular" w:hAnsi="Times New Roman Regular" w:eastAsia="宋体" w:cs="Times New Roman Regular"/>
                <w:spacing w:val="16"/>
              </w:rPr>
              <w:t>变化率</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老化后中间值与老化前中间值之差与老化前中间值之比</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以百分比表</w:t>
            </w:r>
            <w:r>
              <w:rPr>
                <w:rFonts w:hint="default" w:ascii="Times New Roman Regular" w:hAnsi="Times New Roman Regular" w:eastAsia="宋体" w:cs="Times New Roman Regular"/>
                <w:spacing w:val="15"/>
              </w:rPr>
              <w:t>示</w:t>
            </w:r>
            <w:r>
              <w:rPr>
                <w:rFonts w:hint="default" w:ascii="Times New Roman Regular" w:hAnsi="Times New Roman Regular" w:eastAsia="宋体" w:cs="Times New Roman Regular"/>
                <w:spacing w:val="16"/>
              </w:rPr>
              <w:t>。</w:t>
            </w:r>
          </w:p>
          <w:p w14:paraId="5BE250B9">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vertAlign w:val="superscript"/>
                <w:lang w:val="en-US" w:eastAsia="zh-CN"/>
              </w:rPr>
              <w:t xml:space="preserve">b </w:t>
            </w:r>
            <w:r>
              <w:rPr>
                <w:rFonts w:hint="default" w:ascii="Times New Roman Regular" w:hAnsi="Times New Roman Regular" w:eastAsia="宋体" w:cs="Times New Roman Regular"/>
                <w:highlight w:val="none"/>
                <w:lang w:val="en-US" w:eastAsia="zh-CN"/>
              </w:rPr>
              <w:t>不规定正偏差。</w:t>
            </w:r>
          </w:p>
          <w:p w14:paraId="41879988">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8"/>
              </w:rPr>
            </w:pPr>
            <w:r>
              <w:rPr>
                <w:rFonts w:hint="default" w:ascii="Times New Roman Regular" w:hAnsi="Times New Roman Regular" w:eastAsia="宋体" w:cs="Times New Roman Regular"/>
                <w:highlight w:val="none"/>
                <w:vertAlign w:val="superscript"/>
                <w:lang w:val="en-US" w:eastAsia="zh-CN"/>
              </w:rPr>
              <w:t xml:space="preserve">c </w:t>
            </w:r>
            <w:r>
              <w:rPr>
                <w:rFonts w:hint="default" w:ascii="Times New Roman Regular" w:hAnsi="Times New Roman Regular" w:eastAsia="宋体" w:cs="Times New Roman Regular"/>
                <w:spacing w:val="18"/>
              </w:rPr>
              <w:t>如果用于环境最低温度为-40</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22"/>
                <w:position w:val="-1"/>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-55</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eastAsia" w:ascii="Times New Roman Regular" w:hAnsi="Times New Roman Regular" w:eastAsia="宋体" w:cs="Times New Roman Regular"/>
                <w:spacing w:val="-5"/>
                <w:position w:val="-1"/>
                <w:lang w:eastAsia="zh-CN"/>
              </w:rPr>
              <w:t>，</w:t>
            </w:r>
            <w:r>
              <w:rPr>
                <w:rFonts w:hint="default" w:ascii="Times New Roman Regular" w:hAnsi="Times New Roman Regular" w:eastAsia="宋体" w:cs="Times New Roman Regular"/>
                <w:spacing w:val="18"/>
              </w:rPr>
              <w:t>低温试验温度</w:t>
            </w:r>
            <w:r>
              <w:rPr>
                <w:rFonts w:hint="default" w:ascii="Times New Roman Regular" w:hAnsi="Times New Roman Regular" w:eastAsia="宋体" w:cs="Times New Roman Regular"/>
                <w:spacing w:val="18"/>
                <w:lang w:val="en-US" w:eastAsia="zh-CN"/>
              </w:rPr>
              <w:t>应</w:t>
            </w:r>
            <w:r>
              <w:rPr>
                <w:rFonts w:hint="default" w:ascii="Times New Roman Regular" w:hAnsi="Times New Roman Regular" w:eastAsia="宋体" w:cs="Times New Roman Regular"/>
                <w:spacing w:val="18"/>
              </w:rPr>
              <w:t>分别为</w:t>
            </w:r>
            <w:r>
              <w:rPr>
                <w:rFonts w:hint="default" w:ascii="Times New Roman Regular" w:hAnsi="Times New Roman Regular" w:eastAsia="宋体" w:cs="Times New Roman Regular"/>
                <w:spacing w:val="-14"/>
              </w:rPr>
              <w:t xml:space="preserve"> </w:t>
            </w:r>
            <w:r>
              <w:rPr>
                <w:rFonts w:hint="default" w:ascii="Times New Roman Regular" w:hAnsi="Times New Roman Regular" w:eastAsia="宋体" w:cs="Times New Roman Regular"/>
                <w:spacing w:val="18"/>
              </w:rPr>
              <w:t>-40</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5"/>
                <w:position w:val="-1"/>
              </w:rPr>
              <w:t xml:space="preserve"> </w:t>
            </w:r>
            <w:r>
              <w:rPr>
                <w:rFonts w:hint="default" w:ascii="Times New Roman Regular" w:hAnsi="Times New Roman Regular" w:eastAsia="宋体" w:cs="Times New Roman Regular"/>
                <w:spacing w:val="18"/>
                <w:position w:val="-1"/>
              </w:rPr>
              <w:t>±2</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-55</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4"/>
                <w:position w:val="-1"/>
              </w:rPr>
              <w:t xml:space="preserve"> </w:t>
            </w:r>
            <w:r>
              <w:rPr>
                <w:rFonts w:hint="default" w:ascii="Times New Roman Regular" w:hAnsi="Times New Roman Regular" w:eastAsia="宋体" w:cs="Times New Roman Regular"/>
                <w:spacing w:val="18"/>
                <w:position w:val="-1"/>
              </w:rPr>
              <w:t>±2</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eastAsia" w:ascii="Times New Roman Regular" w:hAnsi="Times New Roman Regular" w:eastAsia="宋体" w:cs="Times New Roman Regular"/>
                <w:spacing w:val="-4"/>
                <w:position w:val="-1"/>
                <w:lang w:eastAsia="zh-CN"/>
              </w:rPr>
              <w:t>，</w:t>
            </w:r>
            <w:r>
              <w:rPr>
                <w:rFonts w:hint="default" w:ascii="Times New Roman Regular" w:hAnsi="Times New Roman Regular" w:eastAsia="宋体" w:cs="Times New Roman Regular"/>
                <w:spacing w:val="18"/>
              </w:rPr>
              <w:t>如用户对最低环境适应温度另有要求</w:t>
            </w:r>
            <w:r>
              <w:rPr>
                <w:rFonts w:hint="eastAsia" w:ascii="Times New Roman Regular" w:hAnsi="Times New Roman Regular" w:eastAsia="宋体" w:cs="Times New Roman Regular"/>
                <w:spacing w:val="-4"/>
                <w:lang w:eastAsia="zh-CN"/>
              </w:rPr>
              <w:t>，</w:t>
            </w:r>
            <w:r>
              <w:rPr>
                <w:rFonts w:hint="default" w:ascii="Times New Roman Regular" w:hAnsi="Times New Roman Regular" w:eastAsia="宋体" w:cs="Times New Roman Regular"/>
                <w:spacing w:val="18"/>
              </w:rPr>
              <w:t>按用户要求的温度试验。</w:t>
            </w:r>
          </w:p>
          <w:p w14:paraId="5B8AF6B7">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8"/>
                <w:lang w:val="en-US" w:eastAsia="zh-CN"/>
              </w:rPr>
            </w:pPr>
            <w:r>
              <w:rPr>
                <w:rFonts w:hint="default" w:ascii="Times New Roman Regular" w:hAnsi="Times New Roman Regular" w:eastAsia="宋体" w:cs="Times New Roman Regular"/>
                <w:kern w:val="2"/>
                <w:sz w:val="18"/>
                <w:szCs w:val="18"/>
                <w:highlight w:val="none"/>
                <w:vertAlign w:val="superscript"/>
                <w:lang w:val="en-US" w:eastAsia="zh-CN" w:bidi="ar-SA"/>
              </w:rPr>
              <w:t xml:space="preserve">d </w:t>
            </w:r>
            <w:r>
              <w:rPr>
                <w:rFonts w:hint="default" w:ascii="Times New Roman Regular" w:hAnsi="Times New Roman Regular" w:eastAsia="宋体" w:cs="Times New Roman Regular"/>
                <w:spacing w:val="17"/>
                <w:lang w:val="en-US" w:eastAsia="zh-CN"/>
              </w:rPr>
              <w:t>为可选试验。</w:t>
            </w:r>
          </w:p>
        </w:tc>
      </w:tr>
    </w:tbl>
    <w:p w14:paraId="386EBC95">
      <w:pPr>
        <w:rPr>
          <w:rFonts w:hint="eastAsia"/>
        </w:rPr>
      </w:pPr>
    </w:p>
    <w:p w14:paraId="4C97324B">
      <w:pPr>
        <w:rPr>
          <w:rFonts w:ascii="黑体" w:hAnsi="黑体"/>
          <w:b/>
          <w:sz w:val="21"/>
          <w:szCs w:val="21"/>
          <w:highlight w:val="none"/>
        </w:rPr>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ascii="黑体" w:hAnsi="黑体"/>
          <w:b/>
          <w:sz w:val="21"/>
          <w:szCs w:val="21"/>
          <w:highlight w:val="none"/>
        </w:rPr>
        <w:br w:type="page"/>
      </w:r>
    </w:p>
    <w:p w14:paraId="6354A80A">
      <w:pPr>
        <w:keepNext w:val="0"/>
        <w:keepLines w:val="0"/>
        <w:pageBreakBefore w:val="0"/>
        <w:widowControl w:val="0"/>
        <w:numPr>
          <w:ilvl w:val="-1"/>
          <w:numId w:val="0"/>
        </w:numPr>
        <w:kinsoku/>
        <w:wordWrap/>
        <w:overflowPunct/>
        <w:topLinePunct w:val="0"/>
        <w:autoSpaceDE/>
        <w:autoSpaceDN/>
        <w:bidi w:val="0"/>
        <w:adjustRightInd/>
        <w:snapToGrid/>
        <w:spacing w:before="567" w:after="283" w:afterLines="0" w:line="360" w:lineRule="auto"/>
        <w:jc w:val="center"/>
        <w:textAlignment w:val="auto"/>
        <w:outlineLvl w:val="0"/>
        <w:rPr>
          <w:rFonts w:hint="default" w:ascii="黑体" w:hAnsi="黑体" w:eastAsia="黑体" w:cs="黑体"/>
          <w:b w:val="0"/>
          <w:bCs w:val="0"/>
          <w:sz w:val="21"/>
          <w:szCs w:val="21"/>
          <w:highlight w:val="none"/>
          <w:lang w:val="en-US" w:eastAsia="zh-CN"/>
        </w:rPr>
      </w:pPr>
      <w:bookmarkStart w:id="1380" w:name="_Toc348035804"/>
      <w:bookmarkStart w:id="1381" w:name="_Toc14429"/>
      <w:bookmarkStart w:id="1382" w:name="_Toc1003976930"/>
      <w:bookmarkStart w:id="1383" w:name="_Toc1179303175"/>
      <w:bookmarkStart w:id="1384" w:name="_Toc230206938"/>
      <w:bookmarkStart w:id="1385" w:name="_Toc190708439"/>
      <w:bookmarkStart w:id="1386" w:name="_Toc14486"/>
      <w:bookmarkStart w:id="1387" w:name="_Toc1648804877"/>
      <w:bookmarkStart w:id="1388" w:name="_Toc7902"/>
      <w:bookmarkStart w:id="1389" w:name="_Toc1423859790"/>
      <w:bookmarkStart w:id="1390" w:name="_Toc1140355648"/>
      <w:bookmarkStart w:id="1391" w:name="_Toc1247359392"/>
      <w:bookmarkStart w:id="1392" w:name="_Toc767044882"/>
      <w:bookmarkStart w:id="1393" w:name="_Toc1510555202"/>
      <w:bookmarkStart w:id="1394" w:name="_Toc1770972215"/>
      <w:bookmarkStart w:id="1395" w:name="_Toc10814"/>
      <w:bookmarkStart w:id="1396" w:name="_Toc422199096"/>
      <w:bookmarkStart w:id="1397" w:name="_Toc1689118526"/>
      <w:bookmarkStart w:id="1398" w:name="_Toc3669"/>
      <w:bookmarkStart w:id="1399" w:name="_Toc1258"/>
      <w:bookmarkStart w:id="1400" w:name="_Toc23081"/>
      <w:r>
        <w:rPr>
          <w:rFonts w:hint="eastAsia" w:ascii="黑体" w:hAnsi="黑体" w:eastAsia="黑体" w:cs="黑体"/>
          <w:b w:val="0"/>
          <w:bCs w:val="0"/>
          <w:sz w:val="21"/>
          <w:szCs w:val="21"/>
          <w:highlight w:val="none"/>
          <w:lang w:val="en-US" w:eastAsia="zh-CN"/>
        </w:rPr>
        <w:t>附录C</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Pr>
          <w:rFonts w:hint="eastAsia" w:ascii="黑体" w:hAnsi="黑体" w:eastAsia="黑体" w:cs="黑体"/>
          <w:b w:val="0"/>
          <w:bCs w:val="0"/>
          <w:sz w:val="21"/>
          <w:szCs w:val="21"/>
          <w:highlight w:val="none"/>
          <w:lang w:val="en-US" w:eastAsia="zh-CN"/>
        </w:rPr>
        <w:t>确定护层尺寸的假设计算方法</w:t>
      </w:r>
      <w:bookmarkEnd w:id="1395"/>
      <w:bookmarkEnd w:id="1396"/>
      <w:bookmarkEnd w:id="1397"/>
      <w:bookmarkEnd w:id="1398"/>
      <w:bookmarkEnd w:id="1399"/>
      <w:bookmarkEnd w:id="1400"/>
    </w:p>
    <w:p w14:paraId="0ABABC1D">
      <w:pPr>
        <w:widowControl w:val="0"/>
        <w:numPr>
          <w:ilvl w:val="1"/>
          <w:numId w:val="18"/>
        </w:numPr>
        <w:tabs>
          <w:tab w:val="left" w:pos="420"/>
          <w:tab w:val="clear" w:pos="0"/>
        </w:tabs>
        <w:spacing w:before="157" w:beforeLines="50" w:after="157" w:afterLines="50" w:line="360" w:lineRule="auto"/>
        <w:ind w:left="0" w:firstLine="0" w:firstLineChars="0"/>
        <w:jc w:val="left"/>
        <w:outlineLvl w:val="1"/>
        <w:rPr>
          <w:rFonts w:hint="eastAsia" w:ascii="黑体" w:hAnsi="黑体" w:eastAsia="黑体" w:cs="黑体"/>
          <w:kern w:val="0"/>
          <w:szCs w:val="21"/>
          <w:highlight w:val="none"/>
          <w:lang w:val="en-US" w:eastAsia="zh-CN"/>
        </w:rPr>
      </w:pPr>
      <w:bookmarkStart w:id="1401" w:name="_Toc30271"/>
      <w:bookmarkStart w:id="1402" w:name="_Toc22615"/>
      <w:bookmarkStart w:id="1403" w:name="_Toc1428736789"/>
      <w:bookmarkStart w:id="1404" w:name="_Toc26360"/>
      <w:r>
        <w:rPr>
          <w:rFonts w:hint="eastAsia" w:ascii="黑体" w:hAnsi="黑体" w:eastAsia="黑体" w:cs="黑体"/>
          <w:kern w:val="0"/>
          <w:szCs w:val="21"/>
          <w:highlight w:val="none"/>
          <w:lang w:val="en-US" w:eastAsia="zh-CN"/>
        </w:rPr>
        <w:t xml:space="preserve"> </w:t>
      </w:r>
      <w:bookmarkStart w:id="1405" w:name="_Toc1872"/>
      <w:bookmarkStart w:id="1406" w:name="_Toc614236784"/>
      <w:r>
        <w:rPr>
          <w:rFonts w:hint="eastAsia" w:ascii="黑体" w:hAnsi="黑体" w:eastAsia="黑体" w:cs="黑体"/>
          <w:kern w:val="0"/>
          <w:szCs w:val="21"/>
          <w:highlight w:val="none"/>
          <w:lang w:val="en-US" w:eastAsia="zh-CN"/>
        </w:rPr>
        <w:t>概述</w:t>
      </w:r>
      <w:bookmarkEnd w:id="1401"/>
      <w:bookmarkEnd w:id="1402"/>
      <w:bookmarkEnd w:id="1403"/>
      <w:bookmarkEnd w:id="1404"/>
      <w:bookmarkEnd w:id="1405"/>
      <w:bookmarkEnd w:id="1406"/>
    </w:p>
    <w:p w14:paraId="7F5AE704">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本计算方法用于确定电缆各元件的假设直径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使电缆设计标准化</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以尽量避免在单独计算中引起的任何差异。</w:t>
      </w:r>
    </w:p>
    <w:p w14:paraId="08608FA9">
      <w:pPr>
        <w:widowControl w:val="0"/>
        <w:numPr>
          <w:ilvl w:val="1"/>
          <w:numId w:val="18"/>
        </w:numPr>
        <w:tabs>
          <w:tab w:val="left" w:pos="420"/>
          <w:tab w:val="clear" w:pos="0"/>
        </w:tabs>
        <w:spacing w:before="157" w:beforeLines="50" w:after="157" w:afterLines="50" w:line="360" w:lineRule="auto"/>
        <w:ind w:left="0" w:firstLine="0" w:firstLineChars="0"/>
        <w:jc w:val="left"/>
        <w:outlineLvl w:val="1"/>
        <w:rPr>
          <w:rFonts w:hint="eastAsia" w:ascii="黑体" w:hAnsi="黑体" w:eastAsia="黑体" w:cs="黑体"/>
          <w:kern w:val="0"/>
          <w:szCs w:val="21"/>
          <w:highlight w:val="none"/>
          <w:lang w:val="en-US" w:eastAsia="zh-CN"/>
        </w:rPr>
      </w:pPr>
      <w:bookmarkStart w:id="1407" w:name="_Toc1764555616"/>
      <w:bookmarkStart w:id="1408" w:name="_Toc15096"/>
      <w:bookmarkStart w:id="1409" w:name="_Toc4929"/>
      <w:bookmarkStart w:id="1410" w:name="_Toc10553"/>
      <w:r>
        <w:rPr>
          <w:rFonts w:hint="eastAsia" w:ascii="黑体" w:hAnsi="黑体" w:eastAsia="黑体" w:cs="黑体"/>
          <w:kern w:val="0"/>
          <w:szCs w:val="21"/>
          <w:highlight w:val="none"/>
          <w:lang w:val="en-US" w:eastAsia="zh-CN"/>
        </w:rPr>
        <w:t xml:space="preserve"> </w:t>
      </w:r>
      <w:bookmarkStart w:id="1411" w:name="_Toc523737559"/>
      <w:bookmarkStart w:id="1412" w:name="_Toc29038"/>
      <w:r>
        <w:rPr>
          <w:rFonts w:hint="eastAsia" w:ascii="黑体" w:hAnsi="黑体" w:eastAsia="黑体" w:cs="黑体"/>
          <w:kern w:val="0"/>
          <w:szCs w:val="21"/>
          <w:highlight w:val="none"/>
          <w:lang w:val="en-US" w:eastAsia="zh-CN"/>
        </w:rPr>
        <w:t>方法</w:t>
      </w:r>
      <w:bookmarkEnd w:id="1407"/>
      <w:bookmarkEnd w:id="1408"/>
      <w:bookmarkEnd w:id="1409"/>
      <w:bookmarkEnd w:id="1410"/>
      <w:bookmarkEnd w:id="1411"/>
      <w:bookmarkEnd w:id="1412"/>
    </w:p>
    <w:p w14:paraId="22F7DA3E">
      <w:pPr>
        <w:numPr>
          <w:ilvl w:val="2"/>
          <w:numId w:val="18"/>
        </w:numPr>
        <w:tabs>
          <w:tab w:val="left" w:pos="420"/>
          <w:tab w:val="clear" w:pos="0"/>
        </w:tabs>
        <w:spacing w:before="313" w:beforeLines="100"/>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导体的假设直径</w:t>
      </w:r>
    </w:p>
    <w:p w14:paraId="2C0F8385">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每一标称截面导体的假设直径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w:t>
      </w:r>
      <w:r>
        <w:rPr>
          <w:rFonts w:hint="default" w:ascii="Times New Roman" w:hAnsi="Times New Roman" w:cs="Times New Roman"/>
          <w:highlight w:val="none"/>
          <w:vertAlign w:val="subscript"/>
          <w:lang w:val="en-US" w:eastAsia="zh-CN"/>
        </w:rPr>
        <w:t>L</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.1。</w:t>
      </w:r>
    </w:p>
    <w:p w14:paraId="1130CB1B">
      <w:pPr>
        <w:spacing w:before="157" w:beforeLines="50" w:after="157" w:afterLines="50" w:line="360" w:lineRule="auto"/>
        <w:jc w:val="center"/>
        <w:rPr>
          <w:rFonts w:hint="default" w:eastAsia="宋体"/>
          <w:lang w:val="en-US" w:eastAsia="zh-CN"/>
        </w:rPr>
      </w:pPr>
      <w:r>
        <w:t>表C.</w:t>
      </w:r>
      <w:r>
        <w:fldChar w:fldCharType="begin"/>
      </w:r>
      <w:r>
        <w:instrText xml:space="preserve"> SEQ 表C. \* ARABIC </w:instrText>
      </w:r>
      <w:r>
        <w:fldChar w:fldCharType="separate"/>
      </w:r>
      <w:r>
        <w:t>1</w:t>
      </w:r>
      <w:r>
        <w:fldChar w:fldCharType="end"/>
      </w:r>
      <w:bookmarkStart w:id="1413" w:name="_Toc21345"/>
      <w:bookmarkStart w:id="1414" w:name="_Toc4987"/>
      <w:bookmarkStart w:id="1415" w:name="_Toc551"/>
      <w:bookmarkStart w:id="1416" w:name="_Toc31890"/>
      <w:bookmarkStart w:id="1417" w:name="_Toc25071"/>
      <w:bookmarkStart w:id="1418" w:name="_Toc11655"/>
      <w:r>
        <w:rPr>
          <w:rFonts w:hint="eastAsia"/>
          <w:lang w:val="en-US" w:eastAsia="zh-CN"/>
        </w:rPr>
        <w:t xml:space="preserve">  </w:t>
      </w:r>
      <w:r>
        <w:rPr>
          <w:rFonts w:hint="eastAsia" w:ascii="黑体" w:hAnsi="黑体" w:eastAsia="黑体" w:cs="黑体"/>
          <w:b w:val="0"/>
          <w:bCs/>
          <w:sz w:val="21"/>
          <w:szCs w:val="21"/>
          <w:highlight w:val="none"/>
        </w:rPr>
        <w:t>导体的假设直径</w:t>
      </w:r>
      <w:bookmarkEnd w:id="1413"/>
      <w:bookmarkEnd w:id="1414"/>
      <w:bookmarkEnd w:id="1415"/>
      <w:bookmarkEnd w:id="1416"/>
      <w:bookmarkEnd w:id="1417"/>
      <w:bookmarkEnd w:id="1418"/>
    </w:p>
    <w:tbl>
      <w:tblPr>
        <w:tblStyle w:val="42"/>
        <w:tblW w:w="4998"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298"/>
        <w:gridCol w:w="2382"/>
        <w:gridCol w:w="2292"/>
        <w:gridCol w:w="2408"/>
      </w:tblGrid>
      <w:tr w14:paraId="5587C560">
        <w:trPr>
          <w:trHeight w:val="340" w:hRule="atLeast"/>
        </w:trPr>
        <w:tc>
          <w:tcPr>
            <w:tcW w:w="1224" w:type="pct"/>
            <w:tcBorders>
              <w:bottom w:val="single" w:color="231F20" w:sz="12" w:space="0"/>
            </w:tcBorders>
            <w:vAlign w:val="top"/>
          </w:tcPr>
          <w:p w14:paraId="3A0398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导体标称截面积</w:t>
            </w:r>
            <w:r>
              <w:rPr>
                <w:rFonts w:hint="eastAsia" w:ascii="Times New Roman" w:hAnsi="Times New Roman" w:eastAsia="宋体" w:cs="Times New Roman"/>
                <w:color w:val="000000"/>
                <w:kern w:val="0"/>
                <w:sz w:val="18"/>
                <w:szCs w:val="18"/>
                <w:highlight w:val="none"/>
                <w:lang w:val="en-US" w:eastAsia="zh"/>
                <w:woUserID w:val="1"/>
              </w:rPr>
              <w:t>/</w:t>
            </w:r>
            <w:r>
              <w:rPr>
                <w:rFonts w:hint="default" w:ascii="Times New Roman" w:hAnsi="Times New Roman" w:eastAsia="宋体" w:cs="Times New Roman"/>
                <w:color w:val="000000"/>
                <w:kern w:val="0"/>
                <w:sz w:val="18"/>
                <w:szCs w:val="18"/>
                <w:highlight w:val="none"/>
                <w:lang w:val="en-US" w:eastAsia="zh-CN"/>
              </w:rPr>
              <w:t>mm</w:t>
            </w:r>
            <w:r>
              <w:rPr>
                <w:rFonts w:hint="default" w:ascii="Times New Roman" w:hAnsi="Times New Roman" w:eastAsia="宋体" w:cs="Times New Roman"/>
                <w:color w:val="000000"/>
                <w:kern w:val="0"/>
                <w:sz w:val="18"/>
                <w:szCs w:val="18"/>
                <w:highlight w:val="none"/>
                <w:vertAlign w:val="superscript"/>
                <w:lang w:val="en-US" w:eastAsia="zh-CN"/>
              </w:rPr>
              <w:t>2</w:t>
            </w:r>
          </w:p>
        </w:tc>
        <w:tc>
          <w:tcPr>
            <w:tcW w:w="1269" w:type="pct"/>
            <w:tcBorders>
              <w:bottom w:val="single" w:color="231F20" w:sz="12" w:space="0"/>
            </w:tcBorders>
            <w:vAlign w:val="top"/>
          </w:tcPr>
          <w:p w14:paraId="032C4C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导体的假设直径 d</w:t>
            </w:r>
            <w:r>
              <w:rPr>
                <w:rFonts w:hint="default" w:ascii="Times New Roman" w:hAnsi="Times New Roman" w:eastAsia="宋体" w:cs="Times New Roman"/>
                <w:color w:val="000000"/>
                <w:kern w:val="0"/>
                <w:sz w:val="18"/>
                <w:szCs w:val="18"/>
                <w:highlight w:val="none"/>
                <w:vertAlign w:val="subscript"/>
                <w:lang w:val="en-US" w:eastAsia="zh-CN"/>
              </w:rPr>
              <w:t>L</w:t>
            </w:r>
          </w:p>
          <w:p w14:paraId="1CDA61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mm</w:t>
            </w:r>
          </w:p>
        </w:tc>
        <w:tc>
          <w:tcPr>
            <w:tcW w:w="1221" w:type="pct"/>
            <w:tcBorders>
              <w:bottom w:val="single" w:color="231F20" w:sz="12" w:space="0"/>
            </w:tcBorders>
            <w:vAlign w:val="top"/>
          </w:tcPr>
          <w:p w14:paraId="7F3B3E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导体标称截面积</w:t>
            </w:r>
            <w:r>
              <w:rPr>
                <w:rFonts w:hint="eastAsia" w:ascii="Times New Roman" w:hAnsi="Times New Roman" w:eastAsia="宋体" w:cs="Times New Roman"/>
                <w:color w:val="000000"/>
                <w:kern w:val="0"/>
                <w:sz w:val="18"/>
                <w:szCs w:val="18"/>
                <w:highlight w:val="none"/>
                <w:lang w:val="en-US" w:eastAsia="zh"/>
                <w:woUserID w:val="1"/>
              </w:rPr>
              <w:t>/</w:t>
            </w:r>
            <w:r>
              <w:rPr>
                <w:rFonts w:hint="default" w:ascii="Times New Roman" w:hAnsi="Times New Roman" w:eastAsia="宋体" w:cs="Times New Roman"/>
                <w:color w:val="000000"/>
                <w:kern w:val="0"/>
                <w:sz w:val="18"/>
                <w:szCs w:val="18"/>
                <w:highlight w:val="none"/>
                <w:lang w:val="en-US" w:eastAsia="zh-CN"/>
              </w:rPr>
              <w:t>mm</w:t>
            </w:r>
            <w:r>
              <w:rPr>
                <w:rFonts w:hint="default" w:ascii="Times New Roman" w:hAnsi="Times New Roman" w:eastAsia="宋体" w:cs="Times New Roman"/>
                <w:color w:val="000000"/>
                <w:kern w:val="0"/>
                <w:sz w:val="18"/>
                <w:szCs w:val="18"/>
                <w:highlight w:val="none"/>
                <w:vertAlign w:val="superscript"/>
                <w:lang w:val="en-US" w:eastAsia="zh-CN"/>
              </w:rPr>
              <w:t>2</w:t>
            </w:r>
          </w:p>
        </w:tc>
        <w:tc>
          <w:tcPr>
            <w:tcW w:w="1283" w:type="pct"/>
            <w:tcBorders>
              <w:bottom w:val="single" w:color="231F20" w:sz="12" w:space="0"/>
            </w:tcBorders>
            <w:vAlign w:val="top"/>
          </w:tcPr>
          <w:p w14:paraId="0CD2E1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导体的假设直径 d</w:t>
            </w:r>
            <w:r>
              <w:rPr>
                <w:rFonts w:hint="default" w:ascii="Times New Roman" w:hAnsi="Times New Roman" w:eastAsia="宋体" w:cs="Times New Roman"/>
                <w:color w:val="000000"/>
                <w:kern w:val="0"/>
                <w:sz w:val="18"/>
                <w:szCs w:val="18"/>
                <w:highlight w:val="none"/>
                <w:vertAlign w:val="subscript"/>
                <w:lang w:val="en-US" w:eastAsia="zh-CN"/>
              </w:rPr>
              <w:t>L</w:t>
            </w:r>
          </w:p>
          <w:p w14:paraId="156F08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mm</w:t>
            </w:r>
          </w:p>
        </w:tc>
      </w:tr>
      <w:tr w14:paraId="782D2428">
        <w:trPr>
          <w:trHeight w:val="340" w:hRule="atLeast"/>
        </w:trPr>
        <w:tc>
          <w:tcPr>
            <w:tcW w:w="1224" w:type="pct"/>
            <w:tcBorders>
              <w:top w:val="single" w:color="231F20" w:sz="12" w:space="0"/>
              <w:tl2br w:val="nil"/>
              <w:tr2bl w:val="nil"/>
            </w:tcBorders>
            <w:vAlign w:val="center"/>
          </w:tcPr>
          <w:p w14:paraId="0F12E2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0.75</w:t>
            </w:r>
          </w:p>
        </w:tc>
        <w:tc>
          <w:tcPr>
            <w:tcW w:w="1269" w:type="pct"/>
            <w:tcBorders>
              <w:top w:val="single" w:color="231F20" w:sz="12" w:space="0"/>
              <w:tl2br w:val="nil"/>
              <w:tr2bl w:val="nil"/>
            </w:tcBorders>
            <w:vAlign w:val="center"/>
          </w:tcPr>
          <w:p w14:paraId="52E42A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21" w:type="pct"/>
            <w:tcBorders>
              <w:top w:val="single" w:color="231F20" w:sz="12" w:space="0"/>
              <w:tl2br w:val="nil"/>
              <w:tr2bl w:val="nil"/>
            </w:tcBorders>
            <w:vAlign w:val="center"/>
          </w:tcPr>
          <w:p w14:paraId="5C62AB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w:t>
            </w:r>
          </w:p>
        </w:tc>
        <w:tc>
          <w:tcPr>
            <w:tcW w:w="1283" w:type="pct"/>
            <w:tcBorders>
              <w:top w:val="single" w:color="231F20" w:sz="12" w:space="0"/>
              <w:tl2br w:val="nil"/>
              <w:tr2bl w:val="nil"/>
            </w:tcBorders>
            <w:vAlign w:val="center"/>
          </w:tcPr>
          <w:p w14:paraId="52F961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8.0</w:t>
            </w:r>
          </w:p>
        </w:tc>
      </w:tr>
      <w:tr w14:paraId="513CFA4F">
        <w:trPr>
          <w:trHeight w:val="340" w:hRule="atLeast"/>
        </w:trPr>
        <w:tc>
          <w:tcPr>
            <w:tcW w:w="1224" w:type="pct"/>
            <w:tcBorders>
              <w:tl2br w:val="nil"/>
              <w:tr2bl w:val="nil"/>
            </w:tcBorders>
            <w:vAlign w:val="center"/>
          </w:tcPr>
          <w:p w14:paraId="56A8F2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146E83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w:t>
            </w:r>
          </w:p>
        </w:tc>
        <w:tc>
          <w:tcPr>
            <w:tcW w:w="1221" w:type="pct"/>
            <w:tcBorders>
              <w:tl2br w:val="nil"/>
              <w:tr2bl w:val="nil"/>
            </w:tcBorders>
            <w:vAlign w:val="center"/>
          </w:tcPr>
          <w:p w14:paraId="75B5C8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70</w:t>
            </w:r>
          </w:p>
        </w:tc>
        <w:tc>
          <w:tcPr>
            <w:tcW w:w="1283" w:type="pct"/>
            <w:tcBorders>
              <w:tl2br w:val="nil"/>
              <w:tr2bl w:val="nil"/>
            </w:tcBorders>
            <w:vAlign w:val="center"/>
          </w:tcPr>
          <w:p w14:paraId="16F6DA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9.4</w:t>
            </w:r>
          </w:p>
        </w:tc>
      </w:tr>
      <w:tr w14:paraId="394DE249">
        <w:trPr>
          <w:trHeight w:val="340" w:hRule="atLeast"/>
        </w:trPr>
        <w:tc>
          <w:tcPr>
            <w:tcW w:w="1224" w:type="pct"/>
            <w:tcBorders>
              <w:tl2br w:val="nil"/>
              <w:tr2bl w:val="nil"/>
            </w:tcBorders>
            <w:vAlign w:val="center"/>
          </w:tcPr>
          <w:p w14:paraId="3B3EBD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1269" w:type="pct"/>
            <w:tcBorders>
              <w:tl2br w:val="nil"/>
              <w:tr2bl w:val="nil"/>
            </w:tcBorders>
            <w:vAlign w:val="center"/>
          </w:tcPr>
          <w:p w14:paraId="155C52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1.4</w:t>
            </w:r>
          </w:p>
        </w:tc>
        <w:tc>
          <w:tcPr>
            <w:tcW w:w="1221" w:type="pct"/>
            <w:tcBorders>
              <w:tl2br w:val="nil"/>
              <w:tr2bl w:val="nil"/>
            </w:tcBorders>
            <w:vAlign w:val="center"/>
          </w:tcPr>
          <w:p w14:paraId="39C79E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95</w:t>
            </w:r>
          </w:p>
        </w:tc>
        <w:tc>
          <w:tcPr>
            <w:tcW w:w="1283" w:type="pct"/>
            <w:tcBorders>
              <w:tl2br w:val="nil"/>
              <w:tr2bl w:val="nil"/>
            </w:tcBorders>
            <w:vAlign w:val="center"/>
          </w:tcPr>
          <w:p w14:paraId="728317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11.0</w:t>
            </w:r>
          </w:p>
        </w:tc>
      </w:tr>
      <w:tr w14:paraId="50ACF3E0">
        <w:trPr>
          <w:trHeight w:val="340" w:hRule="atLeast"/>
        </w:trPr>
        <w:tc>
          <w:tcPr>
            <w:tcW w:w="1224" w:type="pct"/>
            <w:tcBorders>
              <w:tl2br w:val="nil"/>
              <w:tr2bl w:val="nil"/>
            </w:tcBorders>
            <w:vAlign w:val="center"/>
          </w:tcPr>
          <w:p w14:paraId="2BB81A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69" w:type="pct"/>
            <w:tcBorders>
              <w:tl2br w:val="nil"/>
              <w:tr2bl w:val="nil"/>
            </w:tcBorders>
            <w:vAlign w:val="center"/>
          </w:tcPr>
          <w:p w14:paraId="52084F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w:t>
            </w:r>
          </w:p>
        </w:tc>
        <w:tc>
          <w:tcPr>
            <w:tcW w:w="1221" w:type="pct"/>
            <w:tcBorders>
              <w:tl2br w:val="nil"/>
              <w:tr2bl w:val="nil"/>
            </w:tcBorders>
            <w:vAlign w:val="center"/>
          </w:tcPr>
          <w:p w14:paraId="34982B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120</w:t>
            </w:r>
          </w:p>
        </w:tc>
        <w:tc>
          <w:tcPr>
            <w:tcW w:w="1283" w:type="pct"/>
            <w:tcBorders>
              <w:tl2br w:val="nil"/>
              <w:tr2bl w:val="nil"/>
            </w:tcBorders>
            <w:vAlign w:val="center"/>
          </w:tcPr>
          <w:p w14:paraId="0272C3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12.4</w:t>
            </w:r>
          </w:p>
        </w:tc>
      </w:tr>
      <w:tr w14:paraId="474AB84F">
        <w:trPr>
          <w:trHeight w:val="340" w:hRule="atLeast"/>
        </w:trPr>
        <w:tc>
          <w:tcPr>
            <w:tcW w:w="1224" w:type="pct"/>
            <w:tcBorders>
              <w:tl2br w:val="nil"/>
              <w:tr2bl w:val="nil"/>
            </w:tcBorders>
            <w:vAlign w:val="center"/>
          </w:tcPr>
          <w:p w14:paraId="79833D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w:t>
            </w:r>
          </w:p>
        </w:tc>
        <w:tc>
          <w:tcPr>
            <w:tcW w:w="1269" w:type="pct"/>
            <w:tcBorders>
              <w:tl2br w:val="nil"/>
              <w:tr2bl w:val="nil"/>
            </w:tcBorders>
            <w:vAlign w:val="center"/>
          </w:tcPr>
          <w:p w14:paraId="7DE01F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2.3</w:t>
            </w:r>
          </w:p>
        </w:tc>
        <w:tc>
          <w:tcPr>
            <w:tcW w:w="1221" w:type="pct"/>
            <w:tcBorders>
              <w:tl2br w:val="nil"/>
              <w:tr2bl w:val="nil"/>
            </w:tcBorders>
            <w:vAlign w:val="center"/>
          </w:tcPr>
          <w:p w14:paraId="30FC51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1283" w:type="pct"/>
            <w:tcBorders>
              <w:tl2br w:val="nil"/>
              <w:tr2bl w:val="nil"/>
            </w:tcBorders>
            <w:vAlign w:val="center"/>
          </w:tcPr>
          <w:p w14:paraId="226F17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13.8</w:t>
            </w:r>
          </w:p>
        </w:tc>
      </w:tr>
      <w:tr w14:paraId="50321C24">
        <w:trPr>
          <w:trHeight w:val="340" w:hRule="atLeast"/>
        </w:trPr>
        <w:tc>
          <w:tcPr>
            <w:tcW w:w="1224" w:type="pct"/>
            <w:tcBorders>
              <w:tl2br w:val="nil"/>
              <w:tr2bl w:val="nil"/>
            </w:tcBorders>
            <w:vAlign w:val="center"/>
          </w:tcPr>
          <w:p w14:paraId="090A1B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w:t>
            </w:r>
          </w:p>
        </w:tc>
        <w:tc>
          <w:tcPr>
            <w:tcW w:w="1269" w:type="pct"/>
            <w:tcBorders>
              <w:tl2br w:val="nil"/>
              <w:tr2bl w:val="nil"/>
            </w:tcBorders>
            <w:vAlign w:val="center"/>
          </w:tcPr>
          <w:p w14:paraId="62AB56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w:t>
            </w:r>
          </w:p>
        </w:tc>
        <w:tc>
          <w:tcPr>
            <w:tcW w:w="1221" w:type="pct"/>
            <w:tcBorders>
              <w:tl2br w:val="nil"/>
              <w:tr2bl w:val="nil"/>
            </w:tcBorders>
            <w:vAlign w:val="center"/>
          </w:tcPr>
          <w:p w14:paraId="05BCE2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185</w:t>
            </w:r>
          </w:p>
        </w:tc>
        <w:tc>
          <w:tcPr>
            <w:tcW w:w="1283" w:type="pct"/>
            <w:tcBorders>
              <w:tl2br w:val="nil"/>
              <w:tr2bl w:val="nil"/>
            </w:tcBorders>
            <w:vAlign w:val="center"/>
          </w:tcPr>
          <w:p w14:paraId="16EF9D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15.3</w:t>
            </w:r>
          </w:p>
        </w:tc>
      </w:tr>
      <w:tr w14:paraId="523A25D2">
        <w:trPr>
          <w:trHeight w:val="340" w:hRule="atLeast"/>
        </w:trPr>
        <w:tc>
          <w:tcPr>
            <w:tcW w:w="1224" w:type="pct"/>
            <w:tcBorders>
              <w:tl2br w:val="nil"/>
              <w:tr2bl w:val="nil"/>
            </w:tcBorders>
            <w:vAlign w:val="center"/>
          </w:tcPr>
          <w:p w14:paraId="6823B8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4148B1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3.6</w:t>
            </w:r>
          </w:p>
        </w:tc>
        <w:tc>
          <w:tcPr>
            <w:tcW w:w="1221" w:type="pct"/>
            <w:tcBorders>
              <w:tl2br w:val="nil"/>
              <w:tr2bl w:val="nil"/>
            </w:tcBorders>
            <w:vAlign w:val="center"/>
          </w:tcPr>
          <w:p w14:paraId="19326B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240</w:t>
            </w:r>
          </w:p>
        </w:tc>
        <w:tc>
          <w:tcPr>
            <w:tcW w:w="1283" w:type="pct"/>
            <w:tcBorders>
              <w:tl2br w:val="nil"/>
              <w:tr2bl w:val="nil"/>
            </w:tcBorders>
            <w:vAlign w:val="center"/>
          </w:tcPr>
          <w:p w14:paraId="7A9833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17.5</w:t>
            </w:r>
          </w:p>
        </w:tc>
      </w:tr>
      <w:tr w14:paraId="37996893">
        <w:trPr>
          <w:trHeight w:val="340" w:hRule="atLeast"/>
        </w:trPr>
        <w:tc>
          <w:tcPr>
            <w:tcW w:w="1224" w:type="pct"/>
            <w:tcBorders>
              <w:tl2br w:val="nil"/>
              <w:tr2bl w:val="nil"/>
            </w:tcBorders>
            <w:vAlign w:val="center"/>
          </w:tcPr>
          <w:p w14:paraId="1529A3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w:t>
            </w:r>
          </w:p>
        </w:tc>
        <w:tc>
          <w:tcPr>
            <w:tcW w:w="1269" w:type="pct"/>
            <w:tcBorders>
              <w:tl2br w:val="nil"/>
              <w:tr2bl w:val="nil"/>
            </w:tcBorders>
            <w:vAlign w:val="center"/>
          </w:tcPr>
          <w:p w14:paraId="6FFA0D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4.5</w:t>
            </w:r>
          </w:p>
        </w:tc>
        <w:tc>
          <w:tcPr>
            <w:tcW w:w="1221" w:type="pct"/>
            <w:tcBorders>
              <w:tl2br w:val="nil"/>
              <w:tr2bl w:val="nil"/>
            </w:tcBorders>
            <w:vAlign w:val="center"/>
          </w:tcPr>
          <w:p w14:paraId="187355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83" w:type="pct"/>
            <w:tcBorders>
              <w:tl2br w:val="nil"/>
              <w:tr2bl w:val="nil"/>
            </w:tcBorders>
            <w:vAlign w:val="center"/>
          </w:tcPr>
          <w:p w14:paraId="24EF61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19.5</w:t>
            </w:r>
          </w:p>
        </w:tc>
      </w:tr>
      <w:tr w14:paraId="37BAC1E0">
        <w:trPr>
          <w:trHeight w:val="340" w:hRule="atLeast"/>
        </w:trPr>
        <w:tc>
          <w:tcPr>
            <w:tcW w:w="1224" w:type="pct"/>
            <w:tcBorders>
              <w:tl2br w:val="nil"/>
              <w:tr2bl w:val="nil"/>
            </w:tcBorders>
            <w:vAlign w:val="center"/>
          </w:tcPr>
          <w:p w14:paraId="42440B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69" w:type="pct"/>
            <w:tcBorders>
              <w:tl2br w:val="nil"/>
              <w:tr2bl w:val="nil"/>
            </w:tcBorders>
            <w:vAlign w:val="center"/>
          </w:tcPr>
          <w:p w14:paraId="3549C0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w:t>
            </w:r>
          </w:p>
        </w:tc>
        <w:tc>
          <w:tcPr>
            <w:tcW w:w="1221" w:type="pct"/>
            <w:tcBorders>
              <w:tl2br w:val="nil"/>
              <w:tr2bl w:val="nil"/>
            </w:tcBorders>
            <w:vAlign w:val="center"/>
          </w:tcPr>
          <w:p w14:paraId="2091BE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83" w:type="pct"/>
            <w:tcBorders>
              <w:tl2br w:val="nil"/>
              <w:tr2bl w:val="nil"/>
            </w:tcBorders>
            <w:vAlign w:val="center"/>
          </w:tcPr>
          <w:p w14:paraId="1E48D8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22.6</w:t>
            </w:r>
          </w:p>
        </w:tc>
      </w:tr>
      <w:tr w14:paraId="1530C17B">
        <w:trPr>
          <w:trHeight w:val="340" w:hRule="atLeast"/>
        </w:trPr>
        <w:tc>
          <w:tcPr>
            <w:tcW w:w="1224" w:type="pct"/>
            <w:tcBorders>
              <w:tl2br w:val="nil"/>
              <w:tr2bl w:val="nil"/>
            </w:tcBorders>
            <w:vAlign w:val="center"/>
          </w:tcPr>
          <w:p w14:paraId="3A64A3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w:t>
            </w:r>
          </w:p>
        </w:tc>
        <w:tc>
          <w:tcPr>
            <w:tcW w:w="1269" w:type="pct"/>
            <w:tcBorders>
              <w:tl2br w:val="nil"/>
              <w:tr2bl w:val="nil"/>
            </w:tcBorders>
            <w:vAlign w:val="center"/>
          </w:tcPr>
          <w:p w14:paraId="0542FF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w:t>
            </w:r>
          </w:p>
        </w:tc>
        <w:tc>
          <w:tcPr>
            <w:tcW w:w="1221" w:type="pct"/>
            <w:tcBorders>
              <w:tl2br w:val="nil"/>
              <w:tr2bl w:val="nil"/>
            </w:tcBorders>
            <w:vAlign w:val="center"/>
          </w:tcPr>
          <w:p w14:paraId="2F4F41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c>
          <w:tcPr>
            <w:tcW w:w="1283" w:type="pct"/>
            <w:tcBorders>
              <w:tl2br w:val="nil"/>
              <w:tr2bl w:val="nil"/>
            </w:tcBorders>
            <w:vAlign w:val="center"/>
          </w:tcPr>
          <w:p w14:paraId="6305EF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r>
    </w:tbl>
    <w:p w14:paraId="079FC958">
      <w:pPr>
        <w:widowControl w:val="0"/>
        <w:numPr>
          <w:ilvl w:val="2"/>
          <w:numId w:val="18"/>
        </w:numPr>
        <w:tabs>
          <w:tab w:val="left" w:pos="420"/>
          <w:tab w:val="clear" w:pos="0"/>
        </w:tabs>
        <w:spacing w:before="313" w:beforeLines="100" w:after="157" w:afterLines="50" w:line="360" w:lineRule="auto"/>
        <w:ind w:firstLine="0" w:firstLineChars="0"/>
        <w:jc w:val="left"/>
        <w:outlineLvl w:val="2"/>
        <w:rPr>
          <w:rFonts w:hint="eastAsia" w:ascii="黑体" w:hAnsi="黑体" w:eastAsia="黑体" w:cs="黑体"/>
          <w:kern w:val="0"/>
          <w:szCs w:val="21"/>
          <w:highlight w:val="none"/>
          <w:lang w:val="en-US" w:eastAsia="zh-CN"/>
        </w:rPr>
      </w:pPr>
      <w:bookmarkStart w:id="1651" w:name="_GoBack"/>
      <w:bookmarkEnd w:id="1651"/>
      <w:r>
        <w:rPr>
          <w:rFonts w:hint="eastAsia" w:ascii="黑体" w:hAnsi="黑体" w:eastAsia="黑体" w:cs="黑体"/>
          <w:kern w:val="0"/>
          <w:szCs w:val="21"/>
          <w:highlight w:val="none"/>
          <w:lang w:val="en-US" w:eastAsia="zh-CN"/>
        </w:rPr>
        <w:t xml:space="preserve"> 绝缘线芯的假设直径</w:t>
      </w:r>
    </w:p>
    <w:p w14:paraId="7766129A">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任何绝缘线芯的假设直径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w:t>
      </w:r>
      <w:r>
        <w:rPr>
          <w:rFonts w:hint="default" w:ascii="Times New Roman" w:hAnsi="Times New Roman" w:cs="Times New Roman"/>
          <w:highlight w:val="none"/>
          <w:vertAlign w:val="subscript"/>
          <w:lang w:val="en-US" w:eastAsia="zh-CN"/>
        </w:rPr>
        <w:t>c</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按公式</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计算。</w:t>
      </w:r>
    </w:p>
    <w:p w14:paraId="57C3304B">
      <w:pPr>
        <w:widowControl/>
        <w:numPr>
          <w:ilvl w:val="-1"/>
          <w:numId w:val="0"/>
        </w:numPr>
        <w:spacing w:line="360" w:lineRule="auto"/>
        <w:ind w:firstLine="420" w:firstLineChars="200"/>
        <w:jc w:val="right"/>
        <w:outlineLvl w:val="9"/>
        <w:rPr>
          <w:rFonts w:hint="default" w:ascii="Times New Roman" w:hAnsi="Times New Roman" w:cs="Times New Roman"/>
          <w:highlight w:val="none"/>
          <w:lang w:val="en-US" w:eastAsia="zh-CN"/>
        </w:rPr>
      </w:pPr>
      <m:oMath>
        <m:r>
          <m:rPr/>
          <w:rPr>
            <w:rFonts w:hint="default" w:ascii="Cambria Math" w:hAnsi="Cambria Math" w:cs="Times New Roman"/>
            <w:kern w:val="2"/>
            <w:sz w:val="21"/>
            <w:szCs w:val="24"/>
            <w:highlight w:val="none"/>
            <w:lang w:val="en-US" w:eastAsia="zh-CN" w:bidi="ar-SA"/>
          </w:rPr>
          <m:t>Dc</m:t>
        </m:r>
        <m:r>
          <m:rPr/>
          <w:rPr>
            <w:rFonts w:hint="default" w:ascii="Cambria Math" w:hAnsi="Cambria Math" w:cs="Cambria Math"/>
            <w:kern w:val="2"/>
            <w:sz w:val="21"/>
            <w:szCs w:val="24"/>
            <w:highlight w:val="none"/>
            <w:lang w:val="en-US" w:eastAsia="zh-CN" w:bidi="ar-SA"/>
          </w:rPr>
          <m:t>=</m:t>
        </m:r>
        <m:sSub>
          <m:sSubPr>
            <m:ctrlPr>
              <w:rPr>
                <w:rFonts w:hint="default" w:ascii="DejaVu Math TeX Gyre" w:hAnsi="DejaVu Math TeX Gyre" w:cs="Cambria Math"/>
                <w:i/>
                <w:iCs/>
                <w:kern w:val="2"/>
                <w:sz w:val="21"/>
                <w:szCs w:val="24"/>
                <w:highlight w:val="none"/>
                <w:lang w:val="en-US" w:eastAsia="zh-CN" w:bidi="ar-SA"/>
              </w:rPr>
            </m:ctrlPr>
          </m:sSubPr>
          <m:e>
            <m:r>
              <m:rPr/>
              <w:rPr>
                <w:rFonts w:hint="default" w:ascii="Cambria Math" w:hAnsi="Cambria Math" w:cs="Cambria Math"/>
                <w:kern w:val="2"/>
                <w:sz w:val="21"/>
                <w:szCs w:val="24"/>
                <w:highlight w:val="none"/>
                <w:lang w:val="en-US" w:eastAsia="zh-CN" w:bidi="ar-SA"/>
              </w:rPr>
              <m:t>d</m:t>
            </m:r>
            <m:ctrlPr>
              <w:rPr>
                <w:rFonts w:hint="default" w:ascii="DejaVu Math TeX Gyre" w:hAnsi="DejaVu Math TeX Gyre" w:cs="Cambria Math"/>
                <w:i/>
                <w:iCs/>
                <w:kern w:val="2"/>
                <w:sz w:val="21"/>
                <w:szCs w:val="24"/>
                <w:highlight w:val="none"/>
                <w:lang w:val="en-US" w:eastAsia="zh-CN" w:bidi="ar-SA"/>
              </w:rPr>
            </m:ctrlPr>
          </m:e>
          <m:sub>
            <m:r>
              <m:rPr/>
              <w:rPr>
                <w:rFonts w:hint="default" w:ascii="Cambria Math" w:hAnsi="Cambria Math" w:cs="Cambria Math"/>
                <w:kern w:val="2"/>
                <w:sz w:val="21"/>
                <w:szCs w:val="24"/>
                <w:highlight w:val="none"/>
                <w:lang w:val="en-US" w:eastAsia="zh-CN" w:bidi="ar-SA"/>
              </w:rPr>
              <m:t>L</m:t>
            </m:r>
            <m:ctrlPr>
              <w:rPr>
                <w:rFonts w:hint="default" w:ascii="DejaVu Math TeX Gyre" w:hAnsi="DejaVu Math TeX Gyre" w:cs="Cambria Math"/>
                <w:i/>
                <w:iCs/>
                <w:kern w:val="2"/>
                <w:sz w:val="21"/>
                <w:szCs w:val="24"/>
                <w:highlight w:val="none"/>
                <w:lang w:val="en-US" w:eastAsia="zh-CN" w:bidi="ar-SA"/>
              </w:rPr>
            </m:ctrlPr>
          </m:sub>
        </m:sSub>
        <m:r>
          <m:rPr/>
          <w:rPr>
            <w:rFonts w:hint="default" w:ascii="Cambria Math" w:hAnsi="Cambria Math" w:cs="Cambria Math"/>
            <w:kern w:val="2"/>
            <w:sz w:val="21"/>
            <w:szCs w:val="24"/>
            <w:highlight w:val="none"/>
            <w:lang w:val="en-US" w:eastAsia="zh-CN" w:bidi="ar-SA"/>
          </w:rPr>
          <m:t>+</m:t>
        </m:r>
        <m:r>
          <m:rPr>
            <m:sty m:val="p"/>
          </m:rPr>
          <w:rPr>
            <w:rFonts w:hint="default" w:ascii="DejaVu Math TeX Gyre" w:hAnsi="DejaVu Math TeX Gyre" w:cs="Cambria Math"/>
            <w:kern w:val="2"/>
            <w:sz w:val="21"/>
            <w:szCs w:val="24"/>
            <w:highlight w:val="none"/>
            <w:lang w:val="en-US" w:eastAsia="zh-CN" w:bidi="ar-SA"/>
          </w:rPr>
          <m:t>2</m:t>
        </m:r>
        <m:sSub>
          <m:sSubPr>
            <m:ctrlPr>
              <w:rPr>
                <w:rFonts w:hint="default" w:ascii="DejaVu Math TeX Gyre" w:hAnsi="DejaVu Math TeX Gyre" w:cs="Cambria Math"/>
                <w:i/>
                <w:iCs/>
                <w:kern w:val="2"/>
                <w:sz w:val="21"/>
                <w:szCs w:val="24"/>
                <w:highlight w:val="none"/>
                <w:lang w:val="en-US" w:eastAsia="zh-CN" w:bidi="ar-SA"/>
              </w:rPr>
            </m:ctrlPr>
          </m:sSubPr>
          <m:e>
            <m:r>
              <m:rPr/>
              <w:rPr>
                <w:rFonts w:hint="default" w:ascii="Cambria Math" w:hAnsi="Cambria Math" w:cs="Cambria Math"/>
                <w:kern w:val="2"/>
                <w:sz w:val="21"/>
                <w:szCs w:val="24"/>
                <w:highlight w:val="none"/>
                <w:lang w:val="en-US" w:eastAsia="zh-CN" w:bidi="ar-SA"/>
              </w:rPr>
              <m:t>t</m:t>
            </m:r>
            <m:ctrlPr>
              <w:rPr>
                <w:rFonts w:hint="default" w:ascii="DejaVu Math TeX Gyre" w:hAnsi="DejaVu Math TeX Gyre" w:cs="Cambria Math"/>
                <w:i/>
                <w:iCs/>
                <w:kern w:val="2"/>
                <w:sz w:val="21"/>
                <w:szCs w:val="24"/>
                <w:highlight w:val="none"/>
                <w:lang w:val="en-US" w:eastAsia="zh-CN" w:bidi="ar-SA"/>
              </w:rPr>
            </m:ctrlPr>
          </m:e>
          <m:sub>
            <m:r>
              <m:rPr/>
              <w:rPr>
                <w:rFonts w:hint="default" w:ascii="Cambria Math" w:hAnsi="Cambria Math" w:cs="Cambria Math"/>
                <w:kern w:val="2"/>
                <w:sz w:val="21"/>
                <w:szCs w:val="24"/>
                <w:highlight w:val="none"/>
                <w:lang w:val="en-US" w:eastAsia="zh-CN" w:bidi="ar-SA"/>
              </w:rPr>
              <m:t>in</m:t>
            </m:r>
            <m:ctrlPr>
              <w:rPr>
                <w:rFonts w:hint="default" w:ascii="DejaVu Math TeX Gyre" w:hAnsi="DejaVu Math TeX Gyre" w:cs="Cambria Math"/>
                <w:i/>
                <w:iCs/>
                <w:kern w:val="2"/>
                <w:sz w:val="21"/>
                <w:szCs w:val="24"/>
                <w:highlight w:val="none"/>
                <w:lang w:val="en-US" w:eastAsia="zh-CN" w:bidi="ar-SA"/>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（C.1）</w:t>
      </w:r>
    </w:p>
    <w:p w14:paraId="6C4448CF">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53D53919">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—绝缘线芯假设直径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04192642">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L</w:t>
      </w:r>
      <w:r>
        <w:rPr>
          <w:rFonts w:hint="default" w:ascii="Times New Roman" w:hAnsi="Times New Roman" w:cs="Times New Roman"/>
          <w:highlight w:val="none"/>
          <w:lang w:val="en-US" w:eastAsia="zh-CN"/>
        </w:rPr>
        <w:t>—导体假设直径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7A153F31">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eastAsia" w:ascii="Times New Roman" w:hAnsi="Times New Roman" w:cs="Times New Roman"/>
          <w:i/>
          <w:iCs/>
          <w:highlight w:val="none"/>
          <w:lang w:val="en-US" w:eastAsia="zh-CN"/>
        </w:rPr>
        <w:t>t</w:t>
      </w:r>
      <w:r>
        <w:rPr>
          <w:rFonts w:hint="eastAsia" w:ascii="Times New Roman" w:hAnsi="Times New Roman" w:cs="Times New Roman"/>
          <w:highlight w:val="none"/>
          <w:vertAlign w:val="subscript"/>
          <w:lang w:val="en-US" w:eastAsia="zh-CN"/>
        </w:rPr>
        <w:t>i</w:t>
      </w:r>
      <w:r>
        <w:rPr>
          <w:rFonts w:hint="default" w:ascii="Times New Roman" w:hAnsi="Times New Roman" w:cs="Times New Roman"/>
          <w:highlight w:val="none"/>
          <w:vertAlign w:val="subscript"/>
          <w:lang w:val="en-US" w:eastAsia="zh-CN"/>
        </w:rPr>
        <w:t>n</w:t>
      </w:r>
      <w:r>
        <w:rPr>
          <w:rFonts w:hint="default" w:ascii="Times New Roman" w:hAnsi="Times New Roman" w:cs="Times New Roman"/>
          <w:highlight w:val="none"/>
          <w:lang w:val="en-US" w:eastAsia="zh-CN"/>
        </w:rPr>
        <w:t>—绝缘的标称厚度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0147F27F">
      <w:pPr>
        <w:widowControl w:val="0"/>
        <w:numPr>
          <w:ilvl w:val="2"/>
          <w:numId w:val="18"/>
        </w:numPr>
        <w:tabs>
          <w:tab w:val="left" w:pos="420"/>
          <w:tab w:val="clear" w:pos="0"/>
        </w:tabs>
        <w:spacing w:before="157" w:beforeLines="50" w:after="157" w:afterLines="50" w:line="360" w:lineRule="auto"/>
        <w:ind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缆芯的假设直径</w:t>
      </w:r>
    </w:p>
    <w:p w14:paraId="141F1BAD">
      <w:pPr>
        <w:spacing w:before="196" w:line="180" w:lineRule="auto"/>
        <w:ind w:left="0"/>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lang w:val="en-US" w:eastAsia="zh-CN"/>
        </w:rPr>
        <w:t>C.2.3.1  对于所有导体标称截面积相同的电缆</w:t>
      </w:r>
      <w:r>
        <w:rPr>
          <w:rFonts w:hint="eastAsia" w:ascii="Times New Roman Regular" w:hAnsi="Times New Roman Regular" w:eastAsia="宋体" w:cs="Times New Roman Regular"/>
          <w:highlight w:val="none"/>
          <w:lang w:val="en-US" w:eastAsia="zh-CN"/>
        </w:rPr>
        <w:t xml:space="preserve"> </w:t>
      </w:r>
      <w:r>
        <w:rPr>
          <w:rFonts w:hint="default" w:ascii="Times New Roman Regular" w:hAnsi="Times New Roman Regular" w:eastAsia="宋体" w:cs="Times New Roman Regular"/>
          <w:highlight w:val="none"/>
          <w:lang w:val="en-US" w:eastAsia="zh-CN"/>
        </w:rPr>
        <w:t>缆芯的假设直径（</w:t>
      </w:r>
      <w:r>
        <w:rPr>
          <w:rFonts w:hint="default" w:ascii="Times New Roman Regular" w:hAnsi="Times New Roman Regular" w:eastAsia="宋体" w:cs="Times New Roman Regular"/>
          <w:i w:val="0"/>
          <w:iCs/>
          <w:highlight w:val="none"/>
          <w:lang w:val="en-US" w:eastAsia="zh-CN"/>
        </w:rPr>
        <w:t>D</w:t>
      </w:r>
      <w:r>
        <w:rPr>
          <w:rFonts w:hint="default" w:ascii="Times New Roman Regular" w:hAnsi="Times New Roman Regular" w:eastAsia="宋体" w:cs="Times New Roman Regular"/>
          <w:highlight w:val="none"/>
          <w:vertAlign w:val="subscript"/>
          <w:lang w:val="en-US" w:eastAsia="zh-CN"/>
        </w:rPr>
        <w:t>t</w:t>
      </w:r>
      <w:r>
        <w:rPr>
          <w:rFonts w:hint="default" w:ascii="Times New Roman Regular" w:hAnsi="Times New Roman Regular" w:eastAsia="宋体" w:cs="Times New Roman Regular"/>
          <w:highlight w:val="none"/>
          <w:lang w:val="en-US" w:eastAsia="zh-CN"/>
        </w:rPr>
        <w:t>）按公式（C.2）计算。</w:t>
      </w:r>
    </w:p>
    <w:p w14:paraId="51A377AC">
      <w:pPr>
        <w:spacing w:before="196" w:line="180" w:lineRule="auto"/>
        <w:ind w:left="755"/>
        <w:jc w:val="right"/>
        <w:rPr>
          <w:rFonts w:hint="eastAsia"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t</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r>
          <m:rPr/>
          <w:rPr>
            <w:rFonts w:hint="default" w:ascii="Cambria Math" w:hAnsi="Cambria Math" w:cs="Cambria Math"/>
            <w:highlight w:val="none"/>
            <w:lang w:val="en-US" w:eastAsia="zh-CN"/>
          </w:rPr>
          <m:t>K</m:t>
        </m:r>
        <m:r>
          <m:rPr/>
          <w:rPr>
            <w:rFonts w:ascii="Cambria Math" w:hAnsi="Cambria Math" w:cs="Cambria Math"/>
            <w:highlight w:val="none"/>
            <w:lang w:val="en-US"/>
          </w:rPr>
          <m:t>×</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w:rPr>
                <w:rFonts w:hint="default" w:ascii="Cambria Math" w:hAnsi="Cambria Math" w:cs="Cambria Math"/>
                <w:highlight w:val="none"/>
                <w:lang w:val="en-US" w:eastAsia="zh-CN"/>
              </w:rPr>
              <m:t>C</m:t>
            </m:r>
            <m:ctrlPr>
              <w:rPr>
                <w:rFonts w:hint="default" w:ascii="Cambria Math" w:hAnsi="Cambria Math" w:cs="Cambria Math"/>
                <w:i/>
                <w:highlight w:val="none"/>
                <w:lang w:val="en-US" w:eastAsia="zh-CN"/>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（C.2）</w:t>
      </w:r>
    </w:p>
    <w:p w14:paraId="0A25C95D">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45C23A71">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i w:val="0"/>
          <w:iCs w:val="0"/>
          <w:highlight w:val="none"/>
          <w:lang w:val="en-US" w:eastAsia="zh-CN"/>
        </w:rPr>
        <w:t>t</w:t>
      </w:r>
      <w:r>
        <w:rPr>
          <w:rFonts w:hint="default" w:ascii="Times New Roman" w:hAnsi="Times New Roman" w:cs="Times New Roman"/>
          <w:highlight w:val="none"/>
          <w:lang w:val="en-US" w:eastAsia="zh-CN"/>
        </w:rPr>
        <w:t>—缆芯的假设直径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102BC8E3">
      <w:pPr>
        <w:widowControl/>
        <w:numPr>
          <w:ilvl w:val="-1"/>
          <w:numId w:val="0"/>
        </w:numPr>
        <w:spacing w:line="360" w:lineRule="auto"/>
        <w:ind w:firstLine="420" w:firstLineChars="200"/>
        <w:jc w:val="left"/>
        <w:outlineLvl w:val="9"/>
        <w:rPr>
          <w:rFonts w:hint="default" w:ascii="微软雅黑" w:hAnsi="微软雅黑" w:eastAsia="微软雅黑" w:cs="微软雅黑"/>
          <w:spacing w:val="25"/>
          <w:w w:val="110"/>
          <w:position w:val="2"/>
          <w:sz w:val="19"/>
          <w:szCs w:val="19"/>
          <w:lang w:val="en-US" w:eastAsia="zh-CN"/>
        </w:rPr>
      </w:pPr>
      <w:r>
        <w:rPr>
          <w:rFonts w:hint="default" w:ascii="Times New Roman" w:hAnsi="Times New Roman" w:cs="Times New Roman"/>
          <w:i/>
          <w:iCs/>
          <w:highlight w:val="none"/>
          <w:lang w:val="en-US" w:eastAsia="zh-CN"/>
        </w:rPr>
        <w:t>K</w:t>
      </w:r>
      <w:r>
        <w:rPr>
          <w:rFonts w:hint="eastAsia" w:ascii="Times New Roman" w:hAnsi="Times New Roman" w:cs="Times New Roman"/>
          <w:i/>
          <w:iCs/>
          <w:highlight w:val="none"/>
          <w:lang w:val="en-US" w:eastAsia="zh-CN"/>
        </w:rPr>
        <w:t xml:space="preserve"> </w:t>
      </w:r>
      <w:r>
        <w:rPr>
          <w:rFonts w:hint="default" w:ascii="Times New Roman" w:hAnsi="Times New Roman" w:cs="Times New Roman"/>
          <w:highlight w:val="none"/>
          <w:lang w:val="en-US" w:eastAsia="zh-CN"/>
        </w:rPr>
        <w:t>—成缆系数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w:t>
      </w:r>
    </w:p>
    <w:p w14:paraId="3A75E064">
      <w:pPr>
        <w:spacing w:before="196" w:line="180" w:lineRule="auto"/>
        <w:ind w:left="0"/>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lang w:val="en-US" w:eastAsia="zh-CN"/>
        </w:rPr>
        <w:t>C.2.3.2  对于有一根小截面的四芯电缆,缆芯的假设直径（</w:t>
      </w:r>
      <w:r>
        <w:rPr>
          <w:rFonts w:hint="default" w:ascii="Times New Roman Regular" w:hAnsi="Times New Roman Regular" w:eastAsia="宋体" w:cs="Times New Roman Regular"/>
          <w:i w:val="0"/>
          <w:iCs w:val="0"/>
          <w:highlight w:val="none"/>
          <w:lang w:val="en-US" w:eastAsia="zh-CN"/>
        </w:rPr>
        <w:t>D</w:t>
      </w:r>
      <w:r>
        <w:rPr>
          <w:rFonts w:hint="default" w:ascii="Times New Roman Regular" w:hAnsi="Times New Roman Regular" w:eastAsia="宋体" w:cs="Times New Roman Regular"/>
          <w:highlight w:val="none"/>
          <w:vertAlign w:val="baseline"/>
          <w:lang w:val="en-US" w:eastAsia="zh-CN"/>
        </w:rPr>
        <w:t>t</w:t>
      </w:r>
      <w:r>
        <w:rPr>
          <w:rFonts w:hint="default" w:ascii="Times New Roman Regular" w:hAnsi="Times New Roman Regular" w:eastAsia="宋体" w:cs="Times New Roman Regular"/>
          <w:highlight w:val="none"/>
          <w:lang w:val="en-US" w:eastAsia="zh-CN"/>
        </w:rPr>
        <w:t>）按公式（C.3）计算。</w:t>
      </w:r>
    </w:p>
    <w:p w14:paraId="78C10EAE">
      <w:pPr>
        <w:spacing w:before="196" w:line="180" w:lineRule="auto"/>
        <w:ind w:left="0"/>
        <w:jc w:val="right"/>
        <w:rPr>
          <w:rFonts w:hint="eastAsia"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t</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f>
          <m:fPr>
            <m:ctrlPr>
              <w:rPr>
                <w:rFonts w:hint="default" w:ascii="Cambria Math" w:hAnsi="Cambria Math" w:cs="Cambria Math"/>
                <w:i/>
                <w:highlight w:val="none"/>
                <w:lang w:val="en-US"/>
              </w:rPr>
            </m:ctrlPr>
          </m:fPr>
          <m:num>
            <m:r>
              <m:rPr>
                <m:sty m:val="p"/>
              </m:rPr>
              <w:rPr>
                <w:rFonts w:hint="default" w:ascii="DejaVu Math TeX Gyre" w:hAnsi="DejaVu Math TeX Gyre" w:cs="Cambria Math"/>
                <w:highlight w:val="none"/>
                <w:lang w:val="en-US" w:eastAsia="zh-CN"/>
              </w:rPr>
              <m:t>2.42(3</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m:sty m:val="p"/>
                  </m:rPr>
                  <w:rPr>
                    <w:rFonts w:hint="default" w:ascii="Cambria Math" w:hAnsi="Cambria Math" w:cs="Cambria Math"/>
                    <w:highlight w:val="none"/>
                    <w:lang w:val="en-US" w:eastAsia="zh-CN"/>
                  </w:rPr>
                  <m:t>c1</m:t>
                </m:r>
                <m:ctrlPr>
                  <w:rPr>
                    <w:rFonts w:hint="default" w:ascii="Cambria Math" w:hAnsi="Cambria Math" w:cs="Cambria Math"/>
                    <w:i/>
                    <w:highlight w:val="none"/>
                    <w:lang w:val="en-US" w:eastAsia="zh-CN"/>
                  </w:rPr>
                </m:ctrlPr>
              </m:sub>
            </m:sSub>
            <m:r>
              <m:rPr/>
              <w:rPr>
                <w:rFonts w:hint="default" w:ascii="Cambria Math" w:hAnsi="Cambria Math" w:cs="Cambria Math"/>
                <w:highlight w:val="none"/>
                <w:lang w:val="en-US" w:eastAsia="zh-CN"/>
              </w:rPr>
              <m:t>+</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m:sty m:val="p"/>
                  </m:rPr>
                  <w:rPr>
                    <w:rFonts w:hint="default" w:ascii="Cambria Math" w:hAnsi="Cambria Math" w:cs="Cambria Math"/>
                    <w:highlight w:val="none"/>
                    <w:lang w:val="en-US" w:eastAsia="zh-CN"/>
                  </w:rPr>
                  <m:t>c2</m:t>
                </m:r>
                <m:ctrlPr>
                  <w:rPr>
                    <w:rFonts w:hint="default" w:ascii="Cambria Math" w:hAnsi="Cambria Math" w:cs="Cambria Math"/>
                    <w:i/>
                    <w:highlight w:val="none"/>
                    <w:lang w:val="en-US" w:eastAsia="zh-CN"/>
                  </w:rPr>
                </m:ctrlPr>
              </m:sub>
            </m:sSub>
            <m:r>
              <m:rPr/>
              <w:rPr>
                <w:rFonts w:hint="default" w:ascii="Cambria Math" w:hAnsi="Cambria Math" w:cs="Cambria Math"/>
                <w:highlight w:val="none"/>
                <w:lang w:val="en-US" w:eastAsia="zh-CN"/>
              </w:rPr>
              <m:t>)</m:t>
            </m:r>
            <m:ctrlPr>
              <w:rPr>
                <w:rFonts w:hint="default" w:ascii="Cambria Math" w:hAnsi="Cambria Math" w:cs="Cambria Math"/>
                <w:i/>
                <w:highlight w:val="none"/>
                <w:lang w:val="en-US"/>
              </w:rPr>
            </m:ctrlPr>
          </m:num>
          <m:den>
            <m:r>
              <m:rPr>
                <m:sty m:val="p"/>
              </m:rPr>
              <w:rPr>
                <w:rFonts w:hint="default" w:ascii="DejaVu Math TeX Gyre" w:hAnsi="DejaVu Math TeX Gyre" w:cs="Cambria Math"/>
                <w:highlight w:val="none"/>
                <w:lang w:val="en-US" w:eastAsia="zh-CN"/>
              </w:rPr>
              <m:t>4</m:t>
            </m:r>
            <m:ctrlPr>
              <w:rPr>
                <w:rFonts w:hint="default" w:ascii="Cambria Math" w:hAnsi="Cambria Math" w:cs="Cambria Math"/>
                <w:i/>
                <w:highlight w:val="none"/>
                <w:lang w:val="en-US"/>
              </w:rPr>
            </m:ctrlPr>
          </m:den>
        </m:f>
      </m:oMath>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（C.3）</w:t>
      </w:r>
    </w:p>
    <w:p w14:paraId="30C9F606">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p>
    <w:p w14:paraId="3D282D53">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c1</w:t>
      </w:r>
      <w:r>
        <w:rPr>
          <w:rFonts w:hint="default" w:ascii="Times New Roman" w:hAnsi="Times New Roman" w:cs="Times New Roman"/>
          <w:highlight w:val="none"/>
          <w:lang w:val="en-US" w:eastAsia="zh-CN"/>
        </w:rPr>
        <w:t>—每相绝缘线芯的假设直径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2B0132BF">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c2</w:t>
      </w:r>
      <w:r>
        <w:rPr>
          <w:rFonts w:hint="default" w:ascii="Times New Roman" w:hAnsi="Times New Roman" w:cs="Times New Roman"/>
          <w:highlight w:val="none"/>
          <w:lang w:val="en-US" w:eastAsia="zh-CN"/>
        </w:rPr>
        <w:t>—小截面绝缘线芯的假设直径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1BCDD76F">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9"/>
        <w:rPr>
          <w:rFonts w:hint="default" w:ascii="黑体" w:hAnsi="黑体" w:eastAsia="黑体" w:cs="黑体"/>
          <w:b w:val="0"/>
          <w:bCs/>
          <w:sz w:val="21"/>
          <w:szCs w:val="21"/>
          <w:highlight w:val="none"/>
          <w:lang w:val="en-US" w:eastAsia="zh-CN"/>
        </w:rPr>
      </w:pPr>
      <w:bookmarkStart w:id="1419" w:name="_Toc24149"/>
      <w:bookmarkStart w:id="1420" w:name="_Toc31515"/>
      <w:bookmarkStart w:id="1421" w:name="_Toc31276"/>
      <w:r>
        <w:rPr>
          <w:rFonts w:hint="eastAsia" w:ascii="黑体" w:hAnsi="黑体" w:eastAsia="黑体" w:cs="黑体"/>
          <w:sz w:val="21"/>
          <w:szCs w:val="21"/>
        </w:rPr>
        <w:t>表C.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表C.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422" w:name="_Toc24550"/>
      <w:bookmarkStart w:id="1423" w:name="_Toc15549"/>
      <w:bookmarkStart w:id="1424" w:name="_Toc13497"/>
      <w:bookmarkStart w:id="1425" w:name="_Toc13542"/>
      <w:bookmarkStart w:id="1426" w:name="_Toc27732"/>
      <w:bookmarkStart w:id="1427" w:name="_Toc23931"/>
      <w:bookmarkStart w:id="1428" w:name="_Toc11156"/>
      <w:bookmarkStart w:id="1429" w:name="_Toc6364"/>
      <w:bookmarkStart w:id="1430" w:name="_Toc1322804439"/>
      <w:bookmarkStart w:id="1431" w:name="_Toc12263"/>
      <w:r>
        <w:rPr>
          <w:rFonts w:hint="eastAsia" w:ascii="黑体" w:hAnsi="黑体" w:eastAsia="黑体" w:cs="黑体"/>
          <w:b w:val="0"/>
          <w:bCs/>
          <w:sz w:val="21"/>
          <w:szCs w:val="21"/>
          <w:highlight w:val="none"/>
        </w:rPr>
        <w:t xml:space="preserve">  线芯成缆系数</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p>
    <w:tbl>
      <w:tblPr>
        <w:tblStyle w:val="42"/>
        <w:tblW w:w="5013"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304"/>
        <w:gridCol w:w="2389"/>
        <w:gridCol w:w="2300"/>
        <w:gridCol w:w="2415"/>
      </w:tblGrid>
      <w:tr w14:paraId="0A4BEEB9">
        <w:trPr>
          <w:trHeight w:val="340" w:hRule="atLeast"/>
          <w:tblHeader/>
        </w:trPr>
        <w:tc>
          <w:tcPr>
            <w:tcW w:w="1224" w:type="pct"/>
            <w:tcBorders>
              <w:bottom w:val="single" w:color="231F20" w:sz="12" w:space="0"/>
            </w:tcBorders>
            <w:vAlign w:val="center"/>
          </w:tcPr>
          <w:p w14:paraId="515690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芯数</w:t>
            </w:r>
          </w:p>
        </w:tc>
        <w:tc>
          <w:tcPr>
            <w:tcW w:w="1269" w:type="pct"/>
            <w:tcBorders>
              <w:bottom w:val="single" w:color="231F20" w:sz="12" w:space="0"/>
            </w:tcBorders>
            <w:vAlign w:val="center"/>
          </w:tcPr>
          <w:p w14:paraId="5DFA1E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成缆系数K</w:t>
            </w:r>
          </w:p>
        </w:tc>
        <w:tc>
          <w:tcPr>
            <w:tcW w:w="1222" w:type="pct"/>
            <w:tcBorders>
              <w:bottom w:val="single" w:color="231F20" w:sz="12" w:space="0"/>
            </w:tcBorders>
            <w:vAlign w:val="center"/>
          </w:tcPr>
          <w:p w14:paraId="3292D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芯数</w:t>
            </w:r>
          </w:p>
        </w:tc>
        <w:tc>
          <w:tcPr>
            <w:tcW w:w="1283" w:type="pct"/>
            <w:tcBorders>
              <w:bottom w:val="single" w:color="231F20" w:sz="12" w:space="0"/>
            </w:tcBorders>
            <w:vAlign w:val="center"/>
          </w:tcPr>
          <w:p w14:paraId="6A2FE1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成缆系数K</w:t>
            </w:r>
          </w:p>
        </w:tc>
      </w:tr>
      <w:tr w14:paraId="302EC41C">
        <w:trPr>
          <w:trHeight w:val="340" w:hRule="atLeast"/>
        </w:trPr>
        <w:tc>
          <w:tcPr>
            <w:tcW w:w="1224" w:type="pct"/>
            <w:tcBorders>
              <w:top w:val="single" w:color="231F20" w:sz="12" w:space="0"/>
              <w:tl2br w:val="nil"/>
              <w:tr2bl w:val="nil"/>
            </w:tcBorders>
            <w:vAlign w:val="center"/>
          </w:tcPr>
          <w:p w14:paraId="769E1E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w:t>
            </w:r>
          </w:p>
        </w:tc>
        <w:tc>
          <w:tcPr>
            <w:tcW w:w="1269" w:type="pct"/>
            <w:tcBorders>
              <w:top w:val="single" w:color="231F20" w:sz="12" w:space="0"/>
              <w:tl2br w:val="nil"/>
              <w:tr2bl w:val="nil"/>
            </w:tcBorders>
            <w:vAlign w:val="center"/>
          </w:tcPr>
          <w:p w14:paraId="3353EB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2.00</w:t>
            </w:r>
          </w:p>
        </w:tc>
        <w:tc>
          <w:tcPr>
            <w:tcW w:w="1222" w:type="pct"/>
            <w:tcBorders>
              <w:top w:val="single" w:color="231F20" w:sz="12" w:space="0"/>
              <w:tl2br w:val="nil"/>
              <w:tr2bl w:val="nil"/>
            </w:tcBorders>
            <w:vAlign w:val="center"/>
          </w:tcPr>
          <w:p w14:paraId="13F197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w:t>
            </w:r>
          </w:p>
        </w:tc>
        <w:tc>
          <w:tcPr>
            <w:tcW w:w="1283" w:type="pct"/>
            <w:tcBorders>
              <w:top w:val="single" w:color="231F20" w:sz="12" w:space="0"/>
              <w:tl2br w:val="nil"/>
              <w:tr2bl w:val="nil"/>
            </w:tcBorders>
            <w:vAlign w:val="center"/>
          </w:tcPr>
          <w:p w14:paraId="6CA342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5.33</w:t>
            </w:r>
          </w:p>
        </w:tc>
      </w:tr>
      <w:tr w14:paraId="506DF622">
        <w:trPr>
          <w:trHeight w:val="340" w:hRule="atLeast"/>
        </w:trPr>
        <w:tc>
          <w:tcPr>
            <w:tcW w:w="1224" w:type="pct"/>
            <w:tcBorders>
              <w:tl2br w:val="nil"/>
              <w:tr2bl w:val="nil"/>
            </w:tcBorders>
            <w:vAlign w:val="center"/>
          </w:tcPr>
          <w:p w14:paraId="2FB080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w:t>
            </w:r>
          </w:p>
        </w:tc>
        <w:tc>
          <w:tcPr>
            <w:tcW w:w="1269" w:type="pct"/>
            <w:tcBorders>
              <w:tl2br w:val="nil"/>
              <w:tr2bl w:val="nil"/>
            </w:tcBorders>
            <w:vAlign w:val="center"/>
          </w:tcPr>
          <w:p w14:paraId="69F4E2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2.16</w:t>
            </w:r>
          </w:p>
        </w:tc>
        <w:tc>
          <w:tcPr>
            <w:tcW w:w="1222" w:type="pct"/>
            <w:tcBorders>
              <w:tl2br w:val="nil"/>
              <w:tr2bl w:val="nil"/>
            </w:tcBorders>
            <w:vAlign w:val="center"/>
          </w:tcPr>
          <w:p w14:paraId="1BFB95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21</w:t>
            </w:r>
          </w:p>
        </w:tc>
        <w:tc>
          <w:tcPr>
            <w:tcW w:w="1283" w:type="pct"/>
            <w:tcBorders>
              <w:tl2br w:val="nil"/>
              <w:tr2bl w:val="nil"/>
            </w:tcBorders>
            <w:vAlign w:val="center"/>
          </w:tcPr>
          <w:p w14:paraId="2BA701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5.33</w:t>
            </w:r>
          </w:p>
        </w:tc>
      </w:tr>
      <w:tr w14:paraId="15F98F8D">
        <w:trPr>
          <w:trHeight w:val="340" w:hRule="atLeast"/>
        </w:trPr>
        <w:tc>
          <w:tcPr>
            <w:tcW w:w="1224" w:type="pct"/>
            <w:tcBorders>
              <w:tl2br w:val="nil"/>
              <w:tr2bl w:val="nil"/>
            </w:tcBorders>
            <w:vAlign w:val="center"/>
          </w:tcPr>
          <w:p w14:paraId="498829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w:t>
            </w:r>
          </w:p>
        </w:tc>
        <w:tc>
          <w:tcPr>
            <w:tcW w:w="1269" w:type="pct"/>
            <w:tcBorders>
              <w:tl2br w:val="nil"/>
              <w:tr2bl w:val="nil"/>
            </w:tcBorders>
            <w:vAlign w:val="center"/>
          </w:tcPr>
          <w:p w14:paraId="3FC409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2.42</w:t>
            </w:r>
          </w:p>
        </w:tc>
        <w:tc>
          <w:tcPr>
            <w:tcW w:w="1222" w:type="pct"/>
            <w:tcBorders>
              <w:tl2br w:val="nil"/>
              <w:tr2bl w:val="nil"/>
            </w:tcBorders>
            <w:vAlign w:val="center"/>
          </w:tcPr>
          <w:p w14:paraId="799286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w:t>
            </w:r>
          </w:p>
        </w:tc>
        <w:tc>
          <w:tcPr>
            <w:tcW w:w="1283" w:type="pct"/>
            <w:tcBorders>
              <w:tl2br w:val="nil"/>
              <w:tr2bl w:val="nil"/>
            </w:tcBorders>
            <w:vAlign w:val="center"/>
          </w:tcPr>
          <w:p w14:paraId="577D23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5.67</w:t>
            </w:r>
          </w:p>
        </w:tc>
      </w:tr>
      <w:tr w14:paraId="70BBF8B9">
        <w:trPr>
          <w:trHeight w:val="340" w:hRule="atLeast"/>
        </w:trPr>
        <w:tc>
          <w:tcPr>
            <w:tcW w:w="1224" w:type="pct"/>
            <w:tcBorders>
              <w:tl2br w:val="nil"/>
              <w:tr2bl w:val="nil"/>
            </w:tcBorders>
            <w:vAlign w:val="center"/>
          </w:tcPr>
          <w:p w14:paraId="5A5648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w:t>
            </w:r>
          </w:p>
        </w:tc>
        <w:tc>
          <w:tcPr>
            <w:tcW w:w="1269" w:type="pct"/>
            <w:tcBorders>
              <w:tl2br w:val="nil"/>
              <w:tr2bl w:val="nil"/>
            </w:tcBorders>
            <w:vAlign w:val="center"/>
          </w:tcPr>
          <w:p w14:paraId="710A83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2.70</w:t>
            </w:r>
          </w:p>
        </w:tc>
        <w:tc>
          <w:tcPr>
            <w:tcW w:w="1222" w:type="pct"/>
            <w:tcBorders>
              <w:tl2br w:val="nil"/>
              <w:tr2bl w:val="nil"/>
            </w:tcBorders>
            <w:vAlign w:val="center"/>
          </w:tcPr>
          <w:p w14:paraId="179904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23</w:t>
            </w:r>
          </w:p>
        </w:tc>
        <w:tc>
          <w:tcPr>
            <w:tcW w:w="1283" w:type="pct"/>
            <w:tcBorders>
              <w:tl2br w:val="nil"/>
              <w:tr2bl w:val="nil"/>
            </w:tcBorders>
            <w:vAlign w:val="center"/>
          </w:tcPr>
          <w:p w14:paraId="3D80DF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5.67</w:t>
            </w:r>
          </w:p>
        </w:tc>
      </w:tr>
      <w:tr w14:paraId="2E04FF13">
        <w:trPr>
          <w:trHeight w:val="340" w:hRule="atLeast"/>
        </w:trPr>
        <w:tc>
          <w:tcPr>
            <w:tcW w:w="1224" w:type="pct"/>
            <w:tcBorders>
              <w:tl2br w:val="nil"/>
              <w:tr2bl w:val="nil"/>
            </w:tcBorders>
            <w:vAlign w:val="center"/>
          </w:tcPr>
          <w:p w14:paraId="647C49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w:t>
            </w:r>
          </w:p>
        </w:tc>
        <w:tc>
          <w:tcPr>
            <w:tcW w:w="1269" w:type="pct"/>
            <w:tcBorders>
              <w:tl2br w:val="nil"/>
              <w:tr2bl w:val="nil"/>
            </w:tcBorders>
            <w:vAlign w:val="center"/>
          </w:tcPr>
          <w:p w14:paraId="469B04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22" w:type="pct"/>
            <w:tcBorders>
              <w:tl2br w:val="nil"/>
              <w:tr2bl w:val="nil"/>
            </w:tcBorders>
            <w:vAlign w:val="center"/>
          </w:tcPr>
          <w:p w14:paraId="120049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w:t>
            </w:r>
          </w:p>
        </w:tc>
        <w:tc>
          <w:tcPr>
            <w:tcW w:w="1283" w:type="pct"/>
            <w:tcBorders>
              <w:tl2br w:val="nil"/>
              <w:tr2bl w:val="nil"/>
            </w:tcBorders>
            <w:vAlign w:val="center"/>
          </w:tcPr>
          <w:p w14:paraId="11DEC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568C7AFC">
        <w:trPr>
          <w:trHeight w:val="340" w:hRule="atLeast"/>
        </w:trPr>
        <w:tc>
          <w:tcPr>
            <w:tcW w:w="1224" w:type="pct"/>
            <w:tcBorders>
              <w:tl2br w:val="nil"/>
              <w:tr2bl w:val="nil"/>
            </w:tcBorders>
            <w:vAlign w:val="center"/>
          </w:tcPr>
          <w:p w14:paraId="67730B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w:t>
            </w:r>
          </w:p>
        </w:tc>
        <w:tc>
          <w:tcPr>
            <w:tcW w:w="1269" w:type="pct"/>
            <w:tcBorders>
              <w:tl2br w:val="nil"/>
              <w:tr2bl w:val="nil"/>
            </w:tcBorders>
            <w:vAlign w:val="center"/>
          </w:tcPr>
          <w:p w14:paraId="27D23F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22" w:type="pct"/>
            <w:tcBorders>
              <w:tl2br w:val="nil"/>
              <w:tr2bl w:val="nil"/>
            </w:tcBorders>
            <w:vAlign w:val="center"/>
          </w:tcPr>
          <w:p w14:paraId="4253A3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83" w:type="pct"/>
            <w:tcBorders>
              <w:tl2br w:val="nil"/>
              <w:tr2bl w:val="nil"/>
            </w:tcBorders>
            <w:vAlign w:val="center"/>
          </w:tcPr>
          <w:p w14:paraId="137DA5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2B23ADAC">
        <w:trPr>
          <w:trHeight w:val="340" w:hRule="atLeast"/>
        </w:trPr>
        <w:tc>
          <w:tcPr>
            <w:tcW w:w="1224" w:type="pct"/>
            <w:tcBorders>
              <w:tl2br w:val="nil"/>
              <w:tr2bl w:val="nil"/>
            </w:tcBorders>
            <w:vAlign w:val="center"/>
          </w:tcPr>
          <w:p w14:paraId="7E17C7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w:t>
            </w:r>
          </w:p>
        </w:tc>
        <w:tc>
          <w:tcPr>
            <w:tcW w:w="1269" w:type="pct"/>
            <w:tcBorders>
              <w:tl2br w:val="nil"/>
              <w:tr2bl w:val="nil"/>
            </w:tcBorders>
            <w:vAlign w:val="center"/>
          </w:tcPr>
          <w:p w14:paraId="17B54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345</w:t>
            </w:r>
          </w:p>
        </w:tc>
        <w:tc>
          <w:tcPr>
            <w:tcW w:w="1222" w:type="pct"/>
            <w:tcBorders>
              <w:tl2br w:val="nil"/>
              <w:tr2bl w:val="nil"/>
            </w:tcBorders>
            <w:vAlign w:val="center"/>
          </w:tcPr>
          <w:p w14:paraId="60BBE4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26</w:t>
            </w:r>
          </w:p>
        </w:tc>
        <w:tc>
          <w:tcPr>
            <w:tcW w:w="1283" w:type="pct"/>
            <w:tcBorders>
              <w:tl2br w:val="nil"/>
              <w:tr2bl w:val="nil"/>
            </w:tcBorders>
            <w:vAlign w:val="center"/>
          </w:tcPr>
          <w:p w14:paraId="4E9355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1F32BE8E">
        <w:trPr>
          <w:trHeight w:val="340" w:hRule="atLeast"/>
        </w:trPr>
        <w:tc>
          <w:tcPr>
            <w:tcW w:w="1224" w:type="pct"/>
            <w:tcBorders>
              <w:tl2br w:val="nil"/>
              <w:tr2bl w:val="nil"/>
            </w:tcBorders>
            <w:vAlign w:val="center"/>
          </w:tcPr>
          <w:p w14:paraId="164A76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w:t>
            </w:r>
          </w:p>
        </w:tc>
        <w:tc>
          <w:tcPr>
            <w:tcW w:w="1269" w:type="pct"/>
            <w:tcBorders>
              <w:tl2br w:val="nil"/>
              <w:tr2bl w:val="nil"/>
            </w:tcBorders>
            <w:vAlign w:val="center"/>
          </w:tcPr>
          <w:p w14:paraId="2DC13A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3.80</w:t>
            </w:r>
          </w:p>
        </w:tc>
        <w:tc>
          <w:tcPr>
            <w:tcW w:w="1222" w:type="pct"/>
            <w:tcBorders>
              <w:tl2br w:val="nil"/>
              <w:tr2bl w:val="nil"/>
            </w:tcBorders>
            <w:vAlign w:val="center"/>
          </w:tcPr>
          <w:p w14:paraId="797CD2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w:t>
            </w:r>
          </w:p>
        </w:tc>
        <w:tc>
          <w:tcPr>
            <w:tcW w:w="1283" w:type="pct"/>
            <w:tcBorders>
              <w:tl2br w:val="nil"/>
              <w:tr2bl w:val="nil"/>
            </w:tcBorders>
            <w:vAlign w:val="center"/>
          </w:tcPr>
          <w:p w14:paraId="4A0BA1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6.15</w:t>
            </w:r>
          </w:p>
        </w:tc>
      </w:tr>
      <w:tr w14:paraId="28B97585">
        <w:trPr>
          <w:trHeight w:val="340" w:hRule="atLeast"/>
        </w:trPr>
        <w:tc>
          <w:tcPr>
            <w:tcW w:w="1224" w:type="pct"/>
            <w:tcBorders>
              <w:tl2br w:val="nil"/>
              <w:tr2bl w:val="nil"/>
            </w:tcBorders>
            <w:vAlign w:val="center"/>
          </w:tcPr>
          <w:p w14:paraId="1C9E5B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325A82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22" w:type="pct"/>
            <w:tcBorders>
              <w:tl2br w:val="nil"/>
              <w:tr2bl w:val="nil"/>
            </w:tcBorders>
            <w:vAlign w:val="center"/>
          </w:tcPr>
          <w:p w14:paraId="318415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w:t>
            </w:r>
          </w:p>
        </w:tc>
        <w:tc>
          <w:tcPr>
            <w:tcW w:w="1283" w:type="pct"/>
            <w:tcBorders>
              <w:tl2br w:val="nil"/>
              <w:tr2bl w:val="nil"/>
            </w:tcBorders>
            <w:vAlign w:val="center"/>
          </w:tcPr>
          <w:p w14:paraId="2D3D4D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291C8267">
        <w:trPr>
          <w:trHeight w:val="340" w:hRule="atLeast"/>
        </w:trPr>
        <w:tc>
          <w:tcPr>
            <w:tcW w:w="1224" w:type="pct"/>
            <w:tcBorders>
              <w:tl2br w:val="nil"/>
              <w:tr2bl w:val="nil"/>
            </w:tcBorders>
            <w:vAlign w:val="center"/>
          </w:tcPr>
          <w:p w14:paraId="7548D4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w:t>
            </w:r>
          </w:p>
        </w:tc>
        <w:tc>
          <w:tcPr>
            <w:tcW w:w="1269" w:type="pct"/>
            <w:tcBorders>
              <w:tl2br w:val="nil"/>
              <w:tr2bl w:val="nil"/>
            </w:tcBorders>
            <w:vAlign w:val="center"/>
          </w:tcPr>
          <w:p w14:paraId="29D6D0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22" w:type="pct"/>
            <w:tcBorders>
              <w:tl2br w:val="nil"/>
              <w:tr2bl w:val="nil"/>
            </w:tcBorders>
            <w:vAlign w:val="center"/>
          </w:tcPr>
          <w:p w14:paraId="70E6FE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29</w:t>
            </w:r>
          </w:p>
        </w:tc>
        <w:tc>
          <w:tcPr>
            <w:tcW w:w="1283" w:type="pct"/>
            <w:tcBorders>
              <w:tl2br w:val="nil"/>
              <w:tr2bl w:val="nil"/>
            </w:tcBorders>
            <w:vAlign w:val="center"/>
          </w:tcPr>
          <w:p w14:paraId="50FDD8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089B4095">
        <w:trPr>
          <w:trHeight w:val="340" w:hRule="atLeast"/>
        </w:trPr>
        <w:tc>
          <w:tcPr>
            <w:tcW w:w="1224" w:type="pct"/>
            <w:tcBorders>
              <w:tl2br w:val="nil"/>
              <w:tr2bl w:val="nil"/>
            </w:tcBorders>
            <w:vAlign w:val="center"/>
          </w:tcPr>
          <w:p w14:paraId="72D0F4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w:t>
            </w:r>
          </w:p>
        </w:tc>
        <w:tc>
          <w:tcPr>
            <w:tcW w:w="1269" w:type="pct"/>
            <w:tcBorders>
              <w:tl2br w:val="nil"/>
              <w:tr2bl w:val="nil"/>
            </w:tcBorders>
            <w:vAlign w:val="center"/>
          </w:tcPr>
          <w:p w14:paraId="370402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4.16</w:t>
            </w:r>
          </w:p>
        </w:tc>
        <w:tc>
          <w:tcPr>
            <w:tcW w:w="1222" w:type="pct"/>
            <w:tcBorders>
              <w:tl2br w:val="nil"/>
              <w:tr2bl w:val="nil"/>
            </w:tcBorders>
            <w:vAlign w:val="center"/>
          </w:tcPr>
          <w:p w14:paraId="477F50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w:t>
            </w:r>
          </w:p>
        </w:tc>
        <w:tc>
          <w:tcPr>
            <w:tcW w:w="1283" w:type="pct"/>
            <w:tcBorders>
              <w:tl2br w:val="nil"/>
              <w:tr2bl w:val="nil"/>
            </w:tcBorders>
            <w:vAlign w:val="center"/>
          </w:tcPr>
          <w:p w14:paraId="72A0C5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64E95988">
        <w:trPr>
          <w:trHeight w:val="340" w:hRule="atLeast"/>
        </w:trPr>
        <w:tc>
          <w:tcPr>
            <w:tcW w:w="1224" w:type="pct"/>
            <w:tcBorders>
              <w:tl2br w:val="nil"/>
              <w:tr2bl w:val="nil"/>
            </w:tcBorders>
            <w:vAlign w:val="center"/>
          </w:tcPr>
          <w:p w14:paraId="382FE1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w:t>
            </w:r>
          </w:p>
        </w:tc>
        <w:tc>
          <w:tcPr>
            <w:tcW w:w="1269" w:type="pct"/>
            <w:tcBorders>
              <w:tl2br w:val="nil"/>
              <w:tr2bl w:val="nil"/>
            </w:tcBorders>
            <w:vAlign w:val="center"/>
          </w:tcPr>
          <w:p w14:paraId="749AEC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4.41</w:t>
            </w:r>
          </w:p>
        </w:tc>
        <w:tc>
          <w:tcPr>
            <w:tcW w:w="1222" w:type="pct"/>
            <w:tcBorders>
              <w:tl2br w:val="nil"/>
              <w:tr2bl w:val="nil"/>
            </w:tcBorders>
            <w:vAlign w:val="center"/>
          </w:tcPr>
          <w:p w14:paraId="31A976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31</w:t>
            </w:r>
          </w:p>
        </w:tc>
        <w:tc>
          <w:tcPr>
            <w:tcW w:w="1283" w:type="pct"/>
            <w:tcBorders>
              <w:tl2br w:val="nil"/>
              <w:tr2bl w:val="nil"/>
            </w:tcBorders>
            <w:vAlign w:val="center"/>
          </w:tcPr>
          <w:p w14:paraId="380433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7DB27BCD">
        <w:trPr>
          <w:trHeight w:val="340" w:hRule="atLeast"/>
        </w:trPr>
        <w:tc>
          <w:tcPr>
            <w:tcW w:w="1224" w:type="pct"/>
            <w:tcBorders>
              <w:tl2br w:val="nil"/>
              <w:tr2bl w:val="nil"/>
            </w:tcBorders>
            <w:vAlign w:val="center"/>
          </w:tcPr>
          <w:p w14:paraId="2CF405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14</w:t>
            </w:r>
          </w:p>
        </w:tc>
        <w:tc>
          <w:tcPr>
            <w:tcW w:w="1269" w:type="pct"/>
            <w:tcBorders>
              <w:tl2br w:val="nil"/>
              <w:tr2bl w:val="nil"/>
            </w:tcBorders>
            <w:vAlign w:val="center"/>
          </w:tcPr>
          <w:p w14:paraId="65EFFA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4.41</w:t>
            </w:r>
          </w:p>
        </w:tc>
        <w:tc>
          <w:tcPr>
            <w:tcW w:w="1222" w:type="pct"/>
            <w:tcBorders>
              <w:tl2br w:val="nil"/>
              <w:tr2bl w:val="nil"/>
            </w:tcBorders>
            <w:vAlign w:val="center"/>
          </w:tcPr>
          <w:p w14:paraId="133F10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32</w:t>
            </w:r>
          </w:p>
        </w:tc>
        <w:tc>
          <w:tcPr>
            <w:tcW w:w="1283" w:type="pct"/>
            <w:tcBorders>
              <w:tl2br w:val="nil"/>
              <w:tr2bl w:val="nil"/>
            </w:tcBorders>
            <w:vAlign w:val="center"/>
          </w:tcPr>
          <w:p w14:paraId="25C833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2431BC7B">
        <w:trPr>
          <w:trHeight w:val="340" w:hRule="atLeast"/>
        </w:trPr>
        <w:tc>
          <w:tcPr>
            <w:tcW w:w="1224" w:type="pct"/>
            <w:tcBorders>
              <w:tl2br w:val="nil"/>
              <w:tr2bl w:val="nil"/>
            </w:tcBorders>
            <w:vAlign w:val="center"/>
          </w:tcPr>
          <w:p w14:paraId="4003C6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1269" w:type="pct"/>
            <w:tcBorders>
              <w:tl2br w:val="nil"/>
              <w:tr2bl w:val="nil"/>
            </w:tcBorders>
            <w:vAlign w:val="center"/>
          </w:tcPr>
          <w:p w14:paraId="06912E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4.70</w:t>
            </w:r>
          </w:p>
        </w:tc>
        <w:tc>
          <w:tcPr>
            <w:tcW w:w="1222" w:type="pct"/>
            <w:tcBorders>
              <w:tl2br w:val="nil"/>
              <w:tr2bl w:val="nil"/>
            </w:tcBorders>
            <w:vAlign w:val="center"/>
          </w:tcPr>
          <w:p w14:paraId="259A27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33</w:t>
            </w:r>
          </w:p>
        </w:tc>
        <w:tc>
          <w:tcPr>
            <w:tcW w:w="1283" w:type="pct"/>
            <w:tcBorders>
              <w:tl2br w:val="nil"/>
              <w:tr2bl w:val="nil"/>
            </w:tcBorders>
            <w:vAlign w:val="center"/>
          </w:tcPr>
          <w:p w14:paraId="070F3E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53FE6D31">
        <w:trPr>
          <w:trHeight w:val="340" w:hRule="atLeast"/>
        </w:trPr>
        <w:tc>
          <w:tcPr>
            <w:tcW w:w="1224" w:type="pct"/>
            <w:tcBorders>
              <w:tl2br w:val="nil"/>
              <w:tr2bl w:val="nil"/>
            </w:tcBorders>
            <w:vAlign w:val="center"/>
          </w:tcPr>
          <w:p w14:paraId="1B9371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w:t>
            </w:r>
          </w:p>
        </w:tc>
        <w:tc>
          <w:tcPr>
            <w:tcW w:w="1269" w:type="pct"/>
            <w:tcBorders>
              <w:tl2br w:val="nil"/>
              <w:tr2bl w:val="nil"/>
            </w:tcBorders>
            <w:vAlign w:val="center"/>
          </w:tcPr>
          <w:p w14:paraId="161E35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4.70</w:t>
            </w:r>
          </w:p>
        </w:tc>
        <w:tc>
          <w:tcPr>
            <w:tcW w:w="1222" w:type="pct"/>
            <w:tcBorders>
              <w:tl2br w:val="nil"/>
              <w:tr2bl w:val="nil"/>
            </w:tcBorders>
            <w:vAlign w:val="center"/>
          </w:tcPr>
          <w:p w14:paraId="623108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34</w:t>
            </w:r>
          </w:p>
        </w:tc>
        <w:tc>
          <w:tcPr>
            <w:tcW w:w="1283" w:type="pct"/>
            <w:tcBorders>
              <w:tl2br w:val="nil"/>
              <w:tr2bl w:val="nil"/>
            </w:tcBorders>
            <w:vAlign w:val="center"/>
          </w:tcPr>
          <w:p w14:paraId="70510F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7.00</w:t>
            </w:r>
          </w:p>
        </w:tc>
      </w:tr>
      <w:tr w14:paraId="46F4E813">
        <w:trPr>
          <w:trHeight w:val="340" w:hRule="atLeast"/>
        </w:trPr>
        <w:tc>
          <w:tcPr>
            <w:tcW w:w="1224" w:type="pct"/>
            <w:tcBorders>
              <w:tl2br w:val="nil"/>
              <w:tr2bl w:val="nil"/>
            </w:tcBorders>
            <w:vAlign w:val="center"/>
          </w:tcPr>
          <w:p w14:paraId="6BF622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w:t>
            </w:r>
          </w:p>
        </w:tc>
        <w:tc>
          <w:tcPr>
            <w:tcW w:w="1269" w:type="pct"/>
            <w:tcBorders>
              <w:tl2br w:val="nil"/>
              <w:tr2bl w:val="nil"/>
            </w:tcBorders>
            <w:vAlign w:val="center"/>
          </w:tcPr>
          <w:p w14:paraId="071259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24E397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w:t>
            </w:r>
          </w:p>
        </w:tc>
        <w:tc>
          <w:tcPr>
            <w:tcW w:w="1283" w:type="pct"/>
            <w:tcBorders>
              <w:tl2br w:val="nil"/>
              <w:tr2bl w:val="nil"/>
            </w:tcBorders>
            <w:vAlign w:val="center"/>
          </w:tcPr>
          <w:p w14:paraId="417ADA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7. 00</w:t>
            </w:r>
          </w:p>
        </w:tc>
      </w:tr>
      <w:tr w14:paraId="184F3DB4">
        <w:trPr>
          <w:trHeight w:val="340" w:hRule="atLeast"/>
        </w:trPr>
        <w:tc>
          <w:tcPr>
            <w:tcW w:w="1224" w:type="pct"/>
            <w:tcBorders>
              <w:tl2br w:val="nil"/>
              <w:tr2bl w:val="nil"/>
            </w:tcBorders>
            <w:vAlign w:val="center"/>
          </w:tcPr>
          <w:p w14:paraId="64C11E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w:t>
            </w:r>
          </w:p>
        </w:tc>
        <w:tc>
          <w:tcPr>
            <w:tcW w:w="1269" w:type="pct"/>
            <w:tcBorders>
              <w:tl2br w:val="nil"/>
              <w:tr2bl w:val="nil"/>
            </w:tcBorders>
            <w:vAlign w:val="center"/>
          </w:tcPr>
          <w:p w14:paraId="25B206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771E36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36</w:t>
            </w:r>
          </w:p>
        </w:tc>
        <w:tc>
          <w:tcPr>
            <w:tcW w:w="1283" w:type="pct"/>
            <w:tcBorders>
              <w:tl2br w:val="nil"/>
              <w:tr2bl w:val="nil"/>
            </w:tcBorders>
            <w:vAlign w:val="center"/>
          </w:tcPr>
          <w:p w14:paraId="11C6E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7. 00</w:t>
            </w:r>
          </w:p>
        </w:tc>
      </w:tr>
      <w:tr w14:paraId="3927BCAB">
        <w:trPr>
          <w:trHeight w:val="340" w:hRule="atLeast"/>
        </w:trPr>
        <w:tc>
          <w:tcPr>
            <w:tcW w:w="1224" w:type="pct"/>
            <w:tcBorders>
              <w:tl2br w:val="nil"/>
              <w:tr2bl w:val="nil"/>
            </w:tcBorders>
            <w:vAlign w:val="center"/>
          </w:tcPr>
          <w:p w14:paraId="1A2B32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w:t>
            </w:r>
          </w:p>
        </w:tc>
        <w:tc>
          <w:tcPr>
            <w:tcW w:w="1269" w:type="pct"/>
            <w:tcBorders>
              <w:tl2br w:val="nil"/>
              <w:tr2bl w:val="nil"/>
            </w:tcBorders>
            <w:vAlign w:val="center"/>
          </w:tcPr>
          <w:p w14:paraId="53928F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5D0147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c>
          <w:tcPr>
            <w:tcW w:w="1283" w:type="pct"/>
            <w:tcBorders>
              <w:tl2br w:val="nil"/>
              <w:tr2bl w:val="nil"/>
            </w:tcBorders>
            <w:vAlign w:val="center"/>
          </w:tcPr>
          <w:p w14:paraId="16662F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r>
    </w:tbl>
    <w:p w14:paraId="2493129F">
      <w:pPr>
        <w:widowControl w:val="0"/>
        <w:numPr>
          <w:ilvl w:val="2"/>
          <w:numId w:val="18"/>
        </w:numPr>
        <w:tabs>
          <w:tab w:val="left" w:pos="420"/>
          <w:tab w:val="clear" w:pos="0"/>
        </w:tabs>
        <w:spacing w:before="313" w:beforeLines="100" w:after="157" w:afterLines="50" w:line="360" w:lineRule="auto"/>
        <w:ind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金属屏蔽</w:t>
      </w:r>
    </w:p>
    <w:p w14:paraId="09E22DCA">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按公式</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计算金属屏蔽的假定直径</w:t>
      </w: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u</w:t>
      </w:r>
      <w:r>
        <w:rPr>
          <w:rFonts w:hint="default" w:ascii="Times New Roman" w:hAnsi="Times New Roman" w:cs="Times New Roman"/>
          <w:highlight w:val="none"/>
          <w:lang w:val="en-US" w:eastAsia="zh-CN"/>
        </w:rPr>
        <w:t>。</w:t>
      </w:r>
    </w:p>
    <w:p w14:paraId="23347220">
      <w:pPr>
        <w:widowControl/>
        <w:numPr>
          <w:ilvl w:val="-1"/>
          <w:numId w:val="0"/>
        </w:numPr>
        <w:spacing w:line="360" w:lineRule="auto"/>
        <w:ind w:firstLine="420" w:firstLineChars="200"/>
        <w:jc w:val="right"/>
        <w:outlineLvl w:val="9"/>
        <w:rPr>
          <w:rFonts w:hint="default"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u</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sSub>
          <m:sSubPr>
            <m:ctrlPr>
              <w:rPr>
                <w:rFonts w:hint="default" w:ascii="Cambria Math" w:hAnsi="Cambria Math" w:cs="Cambria Math"/>
                <w:i/>
                <w:highlight w:val="none"/>
                <w:lang w:val="en-US"/>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rPr>
            </m:ctrlPr>
          </m:e>
          <m:sub>
            <m:r>
              <m:rPr/>
              <w:rPr>
                <w:rFonts w:hint="default" w:ascii="Cambria Math" w:hAnsi="Cambria Math" w:cs="Cambria Math"/>
                <w:highlight w:val="none"/>
                <w:lang w:val="en-US" w:eastAsia="zh-CN"/>
              </w:rPr>
              <m:t>t</m:t>
            </m:r>
            <m:ctrlPr>
              <w:rPr>
                <w:rFonts w:hint="default" w:ascii="Cambria Math" w:hAnsi="Cambria Math" w:cs="Cambria Math"/>
                <w:i/>
                <w:highlight w:val="none"/>
                <w:lang w:val="en-US"/>
              </w:rPr>
            </m:ctrlPr>
          </m:sub>
        </m:sSub>
        <m:r>
          <m:rPr/>
          <w:rPr>
            <w:rFonts w:hint="default" w:ascii="Cambria Math" w:hAnsi="Cambria Math" w:cs="Cambria Math"/>
            <w:highlight w:val="none"/>
            <w:lang w:val="en-US" w:eastAsia="zh-CN"/>
          </w:rPr>
          <m:t>+</m:t>
        </m:r>
        <m:r>
          <m:rPr>
            <m:sty m:val="p"/>
          </m:rPr>
          <w:rPr>
            <w:rFonts w:hint="default" w:ascii="DejaVu Math TeX Gyre" w:hAnsi="DejaVu Math TeX Gyre" w:cs="Cambria Math"/>
            <w:highlight w:val="none"/>
            <w:lang w:val="en-US" w:eastAsia="zh-CN"/>
          </w:rPr>
          <m:t>2</m:t>
        </m:r>
        <m:sSub>
          <m:sSubPr>
            <m:ctrlPr>
              <w:rPr>
                <w:rFonts w:hint="default" w:ascii="Cambria Math" w:hAnsi="Cambria Math" w:cs="Cambria Math"/>
                <w:i/>
                <w:highlight w:val="none"/>
                <w:lang w:val="en-US" w:eastAsia="zh-CN"/>
              </w:rPr>
            </m:ctrlPr>
          </m:sSubPr>
          <m:e>
            <m:r>
              <m:rPr/>
              <w:rPr>
                <w:rFonts w:ascii="Cambria Math" w:hAnsi="Cambria Math" w:cs="Cambria Math"/>
                <w:highlight w:val="none"/>
                <w:lang w:val="en-US"/>
              </w:rPr>
              <m:t>Δ</m:t>
            </m:r>
            <m:ctrlPr>
              <w:rPr>
                <w:rFonts w:hint="default" w:ascii="Cambria Math" w:hAnsi="Cambria Math" w:cs="Cambria Math"/>
                <w:i/>
                <w:highlight w:val="none"/>
                <w:lang w:val="en-US" w:eastAsia="zh-CN"/>
              </w:rPr>
            </m:ctrlPr>
          </m:e>
          <m:sub>
            <m:r>
              <m:rPr/>
              <w:rPr>
                <w:rFonts w:hint="default" w:ascii="Cambria Math" w:hAnsi="Cambria Math" w:cs="Cambria Math"/>
                <w:highlight w:val="none"/>
                <w:lang w:val="en-US" w:eastAsia="zh-CN"/>
              </w:rPr>
              <m:t>u</m:t>
            </m:r>
            <m:ctrlPr>
              <w:rPr>
                <w:rFonts w:hint="default" w:ascii="Cambria Math" w:hAnsi="Cambria Math" w:cs="Cambria Math"/>
                <w:i/>
                <w:highlight w:val="none"/>
                <w:lang w:val="en-US" w:eastAsia="zh-CN"/>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（C.4）</w:t>
      </w:r>
    </w:p>
    <w:p w14:paraId="7C719367">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41BCA8F5">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u</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金属屏蔽的假定直径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5074BD24">
      <w:pPr>
        <w:widowControl/>
        <w:numPr>
          <w:ilvl w:val="-1"/>
          <w:numId w:val="0"/>
        </w:numPr>
        <w:spacing w:line="360" w:lineRule="auto"/>
        <w:ind w:firstLine="420" w:firstLineChars="200"/>
        <w:jc w:val="left"/>
        <w:outlineLvl w:val="9"/>
        <w:rPr>
          <w:rFonts w:hint="eastAsia" w:ascii="Times New Roman" w:hAnsi="Times New Roman" w:cs="Times New Roman"/>
          <w:highlight w:val="none"/>
          <w:lang w:val="en-US" w:eastAsia="zh-CN"/>
        </w:rPr>
      </w:pPr>
      <w:r>
        <w:rPr>
          <w:rFonts w:hint="default" w:ascii="Times New Roman" w:hAnsi="Times New Roman" w:cs="Times New Roman"/>
          <w:highlight w:val="none"/>
          <w:lang w:val="en-US" w:eastAsia="zh-CN"/>
        </w:rPr>
        <w:t>Δ</w:t>
      </w:r>
      <w:r>
        <w:rPr>
          <w:rFonts w:hint="default" w:ascii="Times New Roman" w:hAnsi="Times New Roman" w:cs="Times New Roman"/>
          <w:highlight w:val="none"/>
          <w:vertAlign w:val="subscript"/>
          <w:lang w:val="en-US" w:eastAsia="zh-CN"/>
        </w:rPr>
        <w:t>u</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屏蔽层的标称厚度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1BE0528C">
      <w:pPr>
        <w:widowControl/>
        <w:numPr>
          <w:ilvl w:val="-1"/>
          <w:numId w:val="0"/>
        </w:numPr>
        <w:spacing w:line="360" w:lineRule="auto"/>
        <w:ind w:firstLine="420" w:firstLineChars="200"/>
        <w:jc w:val="left"/>
        <w:outlineLvl w:val="9"/>
        <w:rPr>
          <w:rFonts w:hint="default" w:ascii="微软雅黑" w:hAnsi="微软雅黑" w:eastAsia="微软雅黑" w:cs="微软雅黑"/>
          <w:spacing w:val="25"/>
          <w:w w:val="110"/>
          <w:position w:val="2"/>
          <w:sz w:val="19"/>
          <w:szCs w:val="19"/>
          <w:lang w:val="en-US" w:eastAsia="zh-CN"/>
        </w:rPr>
      </w:pPr>
      <w:r>
        <w:rPr>
          <w:rFonts w:hint="default" w:ascii="Times New Roman" w:hAnsi="Times New Roman" w:cs="Times New Roman"/>
          <w:highlight w:val="none"/>
          <w:lang w:val="en-US" w:eastAsia="zh-CN"/>
        </w:rPr>
        <w:t>Δu</w:t>
      </w:r>
      <w:r>
        <w:rPr>
          <w:rFonts w:hint="eastAsia" w:ascii="Times New Roman" w:hAnsi="Times New Roman" w:cs="Times New Roman"/>
          <w:highlight w:val="none"/>
          <w:lang w:val="en-US" w:eastAsia="zh-CN"/>
        </w:rPr>
        <w:t>等于</w:t>
      </w:r>
      <w:r>
        <w:rPr>
          <w:rFonts w:hint="default" w:ascii="Times New Roman" w:hAnsi="Times New Roman" w:cs="Times New Roman"/>
          <w:highlight w:val="none"/>
          <w:lang w:val="en-US" w:eastAsia="zh-CN"/>
        </w:rPr>
        <w:t>2.5倍编织单线的标称直径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见表8</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60C9EF88">
      <w:pPr>
        <w:widowControl w:val="0"/>
        <w:numPr>
          <w:ilvl w:val="1"/>
          <w:numId w:val="18"/>
        </w:numPr>
        <w:tabs>
          <w:tab w:val="left" w:pos="420"/>
          <w:tab w:val="clear" w:pos="0"/>
        </w:tabs>
        <w:spacing w:before="157" w:beforeLines="50" w:after="157" w:afterLines="50" w:line="360" w:lineRule="auto"/>
        <w:ind w:firstLine="0" w:firstLineChars="0"/>
        <w:jc w:val="left"/>
        <w:outlineLvl w:val="1"/>
        <w:rPr>
          <w:rFonts w:hint="eastAsia" w:ascii="黑体" w:hAnsi="黑体" w:eastAsia="黑体" w:cs="黑体"/>
          <w:kern w:val="0"/>
          <w:szCs w:val="21"/>
          <w:highlight w:val="none"/>
          <w:lang w:val="en-US" w:eastAsia="zh-CN"/>
        </w:rPr>
      </w:pPr>
      <w:bookmarkStart w:id="1432" w:name="_Toc137073042"/>
      <w:bookmarkStart w:id="1433" w:name="_Toc6985"/>
      <w:bookmarkStart w:id="1434" w:name="_Toc25346"/>
      <w:bookmarkStart w:id="1435" w:name="_Toc2661"/>
      <w:r>
        <w:rPr>
          <w:rFonts w:hint="eastAsia" w:ascii="黑体" w:hAnsi="黑体" w:eastAsia="黑体" w:cs="黑体"/>
          <w:kern w:val="0"/>
          <w:szCs w:val="21"/>
          <w:highlight w:val="none"/>
          <w:lang w:val="en-US" w:eastAsia="zh-CN"/>
        </w:rPr>
        <w:t xml:space="preserve"> </w:t>
      </w:r>
      <w:bookmarkStart w:id="1436" w:name="_Toc2069168707"/>
      <w:bookmarkStart w:id="1437" w:name="_Toc8013"/>
      <w:r>
        <w:rPr>
          <w:rFonts w:hint="eastAsia" w:ascii="黑体" w:hAnsi="黑体" w:eastAsia="黑体" w:cs="黑体"/>
          <w:kern w:val="0"/>
          <w:szCs w:val="21"/>
          <w:highlight w:val="none"/>
          <w:lang w:val="en-US" w:eastAsia="zh-CN"/>
        </w:rPr>
        <w:t>数值修约</w:t>
      </w:r>
      <w:bookmarkEnd w:id="1432"/>
      <w:bookmarkEnd w:id="1433"/>
      <w:bookmarkEnd w:id="1434"/>
      <w:bookmarkEnd w:id="1435"/>
      <w:bookmarkEnd w:id="1436"/>
      <w:bookmarkEnd w:id="1437"/>
    </w:p>
    <w:p w14:paraId="63204690">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对计算结果进行修约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规则如下</w:t>
      </w:r>
      <w:r>
        <w:rPr>
          <w:rFonts w:hint="eastAsia" w:ascii="Times New Roman" w:hAnsi="Times New Roman" w:cs="Times New Roman"/>
          <w:highlight w:val="none"/>
          <w:lang w:val="en-US" w:eastAsia="zh-CN"/>
        </w:rPr>
        <w:t>：</w:t>
      </w:r>
    </w:p>
    <w:p w14:paraId="30B1E589">
      <w:pPr>
        <w:widowControl/>
        <w:numPr>
          <w:ilvl w:val="-1"/>
          <w:numId w:val="0"/>
        </w:numPr>
        <w:spacing w:line="360" w:lineRule="auto"/>
        <w:ind w:firstLine="420" w:firstLineChars="200"/>
        <w:jc w:val="left"/>
        <w:outlineLvl w:val="9"/>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所有计算结果应修约到一位小数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即精确到0.1</w:t>
      </w:r>
      <w:r>
        <w:rPr>
          <w:rFonts w:hint="default" w:ascii="Times New Roman" w:hAnsi="Times New Roman" w:cs="Times New Roman"/>
          <w:sz w:val="10"/>
          <w:szCs w:val="10"/>
          <w:highlight w:val="none"/>
          <w:lang w:val="en-US" w:eastAsia="zh-CN"/>
        </w:rPr>
        <w:t xml:space="preserve"> </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所有计算结果用到相应的计算公式之前应先修约到一位小数</w:t>
      </w:r>
      <w:r>
        <w:rPr>
          <w:rFonts w:hint="eastAsia" w:ascii="Times New Roman" w:hAnsi="Times New Roman" w:cs="Times New Roman"/>
          <w:highlight w:val="none"/>
          <w:lang w:val="en-US" w:eastAsia="zh-CN"/>
        </w:rPr>
        <w:t>；</w:t>
      </w:r>
    </w:p>
    <w:p w14:paraId="2FCB5E81">
      <w:pPr>
        <w:widowControl/>
        <w:numPr>
          <w:ilvl w:val="0"/>
          <w:numId w:val="0"/>
        </w:numPr>
        <w:spacing w:line="360" w:lineRule="auto"/>
        <w:ind w:firstLine="420" w:firstLineChars="200"/>
        <w:jc w:val="left"/>
        <w:outlineLvl w:val="9"/>
        <w:rPr>
          <w:rFonts w:hint="eastAsia" w:ascii="黑体" w:hAnsi="黑体" w:eastAsia="黑体" w:cs="黑体"/>
          <w:b w:val="0"/>
          <w:bCs w:val="0"/>
          <w:sz w:val="21"/>
          <w:szCs w:val="21"/>
          <w:highlight w:val="none"/>
          <w:lang w:val="en-US" w:eastAsia="zh-CN"/>
        </w:rPr>
        <w:sectPr>
          <w:footerReference r:id="rId31" w:type="default"/>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修约前</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如果第二位小数位0、1、2、3、4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则小数点后第一位小数保持不变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舍去</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修约前,如果第二位小数位5、6、7、8、9</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则小数点后第一位小数加</w:t>
      </w:r>
      <w:r>
        <w:rPr>
          <w:rFonts w:hint="eastAsia" w:ascii="Times New Roman" w:hAnsi="Times New Roman" w:cs="Times New Roman"/>
          <w:highlight w:val="none"/>
          <w:lang w:val="en-US" w:eastAsia="zh-CN"/>
        </w:rPr>
        <w:t>上</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进一</w:t>
      </w:r>
      <w:r>
        <w:rPr>
          <w:rFonts w:hint="eastAsia" w:ascii="Times New Roman" w:hAnsi="Times New Roman" w:cs="Times New Roman"/>
          <w:highlight w:val="none"/>
          <w:lang w:val="en-US" w:eastAsia="zh-CN"/>
        </w:rPr>
        <w:t>）。</w:t>
      </w:r>
      <w:bookmarkStart w:id="1438" w:name="_Toc21968"/>
      <w:bookmarkStart w:id="1439" w:name="_Toc30408"/>
      <w:r>
        <w:rPr>
          <w:rFonts w:hint="eastAsia" w:ascii="黑体" w:hAnsi="黑体" w:eastAsia="黑体" w:cs="黑体"/>
          <w:b w:val="0"/>
          <w:bCs w:val="0"/>
          <w:sz w:val="21"/>
          <w:szCs w:val="21"/>
          <w:highlight w:val="none"/>
          <w:lang w:val="en-US" w:eastAsia="zh-CN"/>
        </w:rPr>
        <w:br w:type="page"/>
      </w:r>
    </w:p>
    <w:p w14:paraId="0375BCA7">
      <w:pPr>
        <w:widowControl w:val="0"/>
        <w:numPr>
          <w:ilvl w:val="-1"/>
          <w:numId w:val="0"/>
        </w:numPr>
        <w:spacing w:before="8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440" w:name="_Toc1728"/>
      <w:bookmarkStart w:id="1441" w:name="_Toc1684147310"/>
      <w:bookmarkStart w:id="1442" w:name="_Toc168279031"/>
      <w:bookmarkStart w:id="1443" w:name="_Toc20598"/>
      <w:bookmarkStart w:id="1444" w:name="_Toc24304"/>
      <w:bookmarkStart w:id="1445" w:name="_Toc19668"/>
      <w:bookmarkStart w:id="1446" w:name="_Toc944315145"/>
      <w:bookmarkStart w:id="1447" w:name="_Toc349605180"/>
      <w:bookmarkStart w:id="1448" w:name="_Toc17513"/>
      <w:bookmarkStart w:id="1449" w:name="_Toc396889229"/>
      <w:bookmarkStart w:id="1450" w:name="_Toc1421884062"/>
      <w:bookmarkStart w:id="1451" w:name="_Toc1061248031"/>
      <w:bookmarkStart w:id="1452" w:name="_Toc606670085"/>
      <w:bookmarkStart w:id="1453" w:name="_Toc1839787047"/>
      <w:bookmarkStart w:id="1454" w:name="_Toc1813310108"/>
      <w:bookmarkStart w:id="1455" w:name="_Toc528916509"/>
      <w:bookmarkStart w:id="1456" w:name="_Toc951946543"/>
      <w:bookmarkStart w:id="1457" w:name="_Toc334586851"/>
      <w:bookmarkStart w:id="1458" w:name="_Toc1401212009"/>
      <w:r>
        <w:rPr>
          <w:rFonts w:hint="eastAsia" w:ascii="黑体" w:hAnsi="黑体" w:eastAsia="黑体" w:cs="黑体"/>
          <w:b w:val="0"/>
          <w:bCs w:val="0"/>
          <w:sz w:val="21"/>
          <w:szCs w:val="21"/>
          <w:highlight w:val="none"/>
          <w:lang w:val="en-US" w:eastAsia="zh-CN"/>
        </w:rPr>
        <w:t>附录D</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成品电缆低温弯曲试验</w:t>
      </w:r>
      <w:bookmarkEnd w:id="1440"/>
      <w:bookmarkEnd w:id="1441"/>
      <w:bookmarkEnd w:id="1442"/>
      <w:bookmarkEnd w:id="1443"/>
      <w:bookmarkEnd w:id="1444"/>
      <w:bookmarkEnd w:id="1445"/>
    </w:p>
    <w:p w14:paraId="7C721628">
      <w:pPr>
        <w:widowControl/>
        <w:numPr>
          <w:ilvl w:val="1"/>
          <w:numId w:val="19"/>
        </w:numPr>
        <w:spacing w:before="157" w:beforeLines="50" w:after="157" w:afterLines="50" w:line="360" w:lineRule="auto"/>
        <w:ind w:firstLine="0" w:firstLineChars="0"/>
        <w:jc w:val="left"/>
        <w:outlineLvl w:val="1"/>
        <w:rPr>
          <w:rFonts w:hint="eastAsia" w:ascii="黑体" w:hAnsi="黑体" w:eastAsia="黑体" w:cs="黑体"/>
          <w:highlight w:val="none"/>
          <w:lang w:val="en-US" w:eastAsia="zh-CN"/>
        </w:rPr>
      </w:pPr>
      <w:bookmarkStart w:id="1459" w:name="_Toc27575"/>
      <w:bookmarkStart w:id="1460" w:name="_Toc26146"/>
      <w:bookmarkStart w:id="1461" w:name="_Toc1629371710"/>
      <w:bookmarkStart w:id="1462" w:name="_Toc25227"/>
      <w:r>
        <w:rPr>
          <w:rFonts w:hint="eastAsia" w:ascii="Times New Roman" w:hAnsi="Times New Roman" w:cs="Times New Roman"/>
          <w:sz w:val="21"/>
          <w:highlight w:val="none"/>
          <w:lang w:val="en-US" w:eastAsia="zh-CN"/>
        </w:rPr>
        <w:t xml:space="preserve"> </w:t>
      </w:r>
      <w:bookmarkStart w:id="1463" w:name="_Toc29710918"/>
      <w:bookmarkStart w:id="1464" w:name="_Toc20062"/>
      <w:r>
        <w:rPr>
          <w:rFonts w:hint="eastAsia" w:ascii="黑体" w:hAnsi="黑体" w:eastAsia="黑体" w:cs="黑体"/>
          <w:highlight w:val="none"/>
          <w:lang w:val="en-US" w:eastAsia="zh-CN"/>
        </w:rPr>
        <w:t>试样制备</w:t>
      </w:r>
      <w:bookmarkEnd w:id="1459"/>
      <w:bookmarkEnd w:id="1460"/>
      <w:bookmarkEnd w:id="1461"/>
      <w:bookmarkEnd w:id="1462"/>
      <w:bookmarkEnd w:id="1463"/>
      <w:bookmarkEnd w:id="1464"/>
    </w:p>
    <w:p w14:paraId="3541DDAB">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试样为包含所有结构部件的成品电缆。取一根适当长度的电缆试样。</w:t>
      </w:r>
    </w:p>
    <w:p w14:paraId="7BDB2722">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65" w:name="_Toc30746"/>
      <w:bookmarkStart w:id="1466" w:name="_Toc8976"/>
      <w:bookmarkStart w:id="1467" w:name="_Toc138863426"/>
      <w:bookmarkStart w:id="1468" w:name="_Toc10334"/>
      <w:r>
        <w:rPr>
          <w:rFonts w:hint="eastAsia" w:ascii="Times New Roman" w:hAnsi="Times New Roman" w:cs="Times New Roman" w:eastAsiaTheme="minorEastAsia"/>
          <w:highlight w:val="none"/>
          <w:lang w:val="en-US" w:eastAsia="zh-CN"/>
        </w:rPr>
        <w:t xml:space="preserve"> </w:t>
      </w:r>
      <w:bookmarkStart w:id="1469" w:name="_Toc7023"/>
      <w:bookmarkStart w:id="1470" w:name="_Toc1135192722"/>
      <w:r>
        <w:rPr>
          <w:rFonts w:hint="eastAsia" w:ascii="Times New Roman" w:hAnsi="Times New Roman" w:cs="Times New Roman" w:eastAsiaTheme="minorEastAsia"/>
          <w:highlight w:val="none"/>
          <w:lang w:val="en-US" w:eastAsia="zh-CN"/>
        </w:rPr>
        <w:t>试验步骤</w:t>
      </w:r>
      <w:bookmarkEnd w:id="1465"/>
      <w:bookmarkEnd w:id="1466"/>
      <w:bookmarkEnd w:id="1467"/>
      <w:bookmarkEnd w:id="1468"/>
      <w:bookmarkEnd w:id="1469"/>
      <w:bookmarkEnd w:id="1470"/>
    </w:p>
    <w:p w14:paraId="6DCD8664">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GB/T 2951.14</w:t>
      </w:r>
      <w:r>
        <w:rPr>
          <w:rFonts w:hint="default" w:ascii="Times New Roman" w:hAnsi="Times New Roman" w:eastAsia="宋体" w:cs="Times New Roman"/>
          <w:color w:val="000000"/>
          <w:highlight w:val="none"/>
          <w:lang w:val="en-US" w:eastAsia="zh-CN"/>
        </w:rPr>
        <w:t>的规定进行</w:t>
      </w:r>
      <w:r>
        <w:rPr>
          <w:rFonts w:hint="eastAsia" w:ascii="Times New Roman" w:hAnsi="Times New Roman" w:eastAsia="宋体" w:cs="Times New Roman"/>
          <w:color w:val="000000"/>
          <w:highlight w:val="none"/>
          <w:lang w:val="en-US" w:eastAsia="zh-CN"/>
        </w:rPr>
        <w:t>。</w:t>
      </w:r>
    </w:p>
    <w:p w14:paraId="36E83039">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71" w:name="_Toc21540"/>
      <w:bookmarkStart w:id="1472" w:name="_Toc12683"/>
      <w:bookmarkStart w:id="1473" w:name="_Toc1710360140"/>
      <w:bookmarkStart w:id="1474" w:name="_Toc23396"/>
      <w:r>
        <w:rPr>
          <w:rFonts w:hint="eastAsia" w:ascii="Times New Roman" w:hAnsi="Times New Roman" w:cs="Times New Roman" w:eastAsiaTheme="minorEastAsia"/>
          <w:highlight w:val="none"/>
          <w:lang w:val="en-US" w:eastAsia="zh-CN"/>
        </w:rPr>
        <w:t xml:space="preserve"> </w:t>
      </w:r>
      <w:bookmarkStart w:id="1475" w:name="_Toc12045"/>
      <w:bookmarkStart w:id="1476" w:name="_Toc939358706"/>
      <w:r>
        <w:rPr>
          <w:rFonts w:hint="eastAsia" w:ascii="Times New Roman" w:hAnsi="Times New Roman" w:cs="Times New Roman" w:eastAsiaTheme="minorEastAsia"/>
          <w:highlight w:val="none"/>
          <w:lang w:val="en-US" w:eastAsia="zh-CN"/>
        </w:rPr>
        <w:t>试验条件</w:t>
      </w:r>
      <w:bookmarkEnd w:id="1471"/>
      <w:bookmarkEnd w:id="1472"/>
      <w:bookmarkEnd w:id="1473"/>
      <w:bookmarkEnd w:id="1474"/>
      <w:bookmarkEnd w:id="1475"/>
      <w:bookmarkEnd w:id="1476"/>
    </w:p>
    <w:p w14:paraId="21898055">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试验温度</w:t>
      </w:r>
    </w:p>
    <w:p w14:paraId="5C2DB587">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试验温度为电缆型号规定的最低环境适应温度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-55±2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-40±2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-25±2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用户对最低环境适应温度另有要求时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按用户要求的温度进行试验。</w:t>
      </w:r>
    </w:p>
    <w:p w14:paraId="13776F81">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试棒直径</w:t>
      </w:r>
    </w:p>
    <w:p w14:paraId="2E8173F6">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试棒直径为试样直径的4倍</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5倍。</w:t>
      </w:r>
    </w:p>
    <w:p w14:paraId="1DDE7888">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试棒转速和卷绕圈数</w:t>
      </w:r>
    </w:p>
    <w:p w14:paraId="26CC8187">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对于额定电压</w:t>
      </w:r>
      <w:r>
        <w:rPr>
          <w:rFonts w:hint="eastAsia" w:ascii="Times New Roman" w:hAnsi="Times New Roman" w:eastAsia="宋体" w:cs="Times New Roman"/>
          <w:b w:val="0"/>
          <w:bCs w:val="0"/>
          <w:color w:val="000000"/>
          <w:spacing w:val="0"/>
          <w:sz w:val="21"/>
          <w:szCs w:val="24"/>
          <w:highlight w:val="none"/>
        </w:rPr>
        <w:t>450/750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sz w:val="21"/>
          <w:szCs w:val="24"/>
          <w:highlight w:val="none"/>
        </w:rPr>
        <w:t>V</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b w:val="0"/>
          <w:bCs w:val="0"/>
          <w:color w:val="000000"/>
          <w:spacing w:val="0"/>
          <w:sz w:val="21"/>
          <w:szCs w:val="24"/>
          <w:highlight w:val="none"/>
        </w:rPr>
        <w:t>1.8/3</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kV</w:t>
      </w:r>
      <w:r>
        <w:rPr>
          <w:rFonts w:hint="eastAsia" w:ascii="Times New Roman" w:hAnsi="Times New Roman" w:eastAsia="宋体" w:cs="Times New Roman"/>
          <w:color w:val="000000"/>
          <w:highlight w:val="none"/>
          <w:lang w:val="en-US" w:eastAsia="zh-CN"/>
        </w:rPr>
        <w:t>电缆，</w:t>
      </w:r>
      <w:r>
        <w:rPr>
          <w:rFonts w:hint="default" w:ascii="Times New Roman" w:hAnsi="Times New Roman" w:eastAsia="宋体" w:cs="Times New Roman"/>
          <w:color w:val="000000"/>
          <w:highlight w:val="none"/>
          <w:lang w:val="en-US" w:eastAsia="zh-CN"/>
        </w:rPr>
        <w:t>电缆外径小于或等于12.5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GB/T 2951.14</w:t>
      </w:r>
      <w:r>
        <w:rPr>
          <w:rFonts w:hint="default" w:ascii="Times New Roman" w:hAnsi="Times New Roman" w:eastAsia="宋体" w:cs="Times New Roman"/>
          <w:color w:val="000000"/>
          <w:highlight w:val="none"/>
          <w:lang w:val="en-US" w:eastAsia="zh-CN"/>
        </w:rPr>
        <w:t>的规定进行</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电缆外径大于12.5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倍电缆外径弯曲180°</w:t>
      </w:r>
      <w:r>
        <w:rPr>
          <w:rFonts w:hint="eastAsia" w:ascii="Times New Roman" w:hAnsi="Times New Roman" w:eastAsia="宋体" w:cs="Times New Roman"/>
          <w:color w:val="000000"/>
          <w:highlight w:val="none"/>
          <w:lang w:val="en-US" w:eastAsia="zh-CN"/>
        </w:rPr>
        <w:t>，将试样完成U型。</w:t>
      </w:r>
    </w:p>
    <w:p w14:paraId="61229C90">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对于额定电压3.6</w:t>
      </w:r>
      <w:r>
        <w:rPr>
          <w:rFonts w:hint="eastAsia" w:ascii="Times New Roman" w:hAnsi="Times New Roman" w:eastAsia="宋体" w:cs="Times New Roman"/>
          <w:b w:val="0"/>
          <w:bCs w:val="0"/>
          <w:color w:val="000000"/>
          <w:spacing w:val="0"/>
          <w:sz w:val="21"/>
          <w:szCs w:val="24"/>
          <w:highlight w:val="none"/>
        </w:rPr>
        <w:t>/</w:t>
      </w:r>
      <w:r>
        <w:rPr>
          <w:rFonts w:hint="eastAsia" w:ascii="Times New Roman" w:hAnsi="Times New Roman" w:eastAsia="宋体" w:cs="Times New Roman"/>
          <w:color w:val="000000"/>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kV</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26</w:t>
      </w:r>
      <w:r>
        <w:rPr>
          <w:rFonts w:hint="eastAsia" w:ascii="Times New Roman" w:hAnsi="Times New Roman" w:eastAsia="宋体" w:cs="Times New Roman"/>
          <w:b w:val="0"/>
          <w:bCs w:val="0"/>
          <w:color w:val="000000"/>
          <w:spacing w:val="0"/>
          <w:sz w:val="21"/>
          <w:szCs w:val="24"/>
          <w:highlight w:val="none"/>
        </w:rPr>
        <w:t>/3</w:t>
      </w:r>
      <w:r>
        <w:rPr>
          <w:rFonts w:hint="eastAsia" w:ascii="Times New Roman" w:hAnsi="Times New Roman" w:eastAsia="宋体" w:cs="Times New Roman"/>
          <w:color w:val="000000"/>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w:t>
      </w:r>
      <w:r>
        <w:rPr>
          <w:rFonts w:hint="eastAsia" w:ascii="Times New Roman" w:hAnsi="Times New Roman" w:eastAsia="宋体" w:cs="Times New Roman"/>
          <w:b w:val="0"/>
          <w:bCs w:val="0"/>
          <w:color w:val="000000"/>
          <w:sz w:val="21"/>
          <w:szCs w:val="24"/>
          <w:highlight w:val="none"/>
          <w:lang w:val="en-US" w:eastAsia="zh-CN"/>
        </w:rPr>
        <w:t>V</w:t>
      </w:r>
      <w:r>
        <w:rPr>
          <w:rFonts w:hint="eastAsia" w:ascii="Times New Roman" w:hAnsi="Times New Roman" w:eastAsia="宋体" w:cs="Times New Roman"/>
          <w:color w:val="000000"/>
          <w:highlight w:val="none"/>
          <w:lang w:val="en-US" w:eastAsia="zh-CN"/>
        </w:rPr>
        <w:t>电缆，</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倍电缆外径弯曲180°</w:t>
      </w:r>
      <w:r>
        <w:rPr>
          <w:rFonts w:hint="eastAsia" w:ascii="Times New Roman" w:hAnsi="Times New Roman" w:eastAsia="宋体" w:cs="Times New Roman"/>
          <w:color w:val="000000"/>
          <w:highlight w:val="none"/>
          <w:lang w:val="en-US" w:eastAsia="zh-CN"/>
        </w:rPr>
        <w:t>，将试样完成U型。</w:t>
      </w:r>
    </w:p>
    <w:p w14:paraId="44689525">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77" w:name="_Toc1954257885"/>
      <w:bookmarkStart w:id="1478" w:name="_Toc30742"/>
      <w:bookmarkStart w:id="1479" w:name="_Toc22956"/>
      <w:bookmarkStart w:id="1480" w:name="_Toc4492"/>
      <w:r>
        <w:rPr>
          <w:rFonts w:hint="eastAsia" w:ascii="Times New Roman" w:hAnsi="Times New Roman" w:cs="Times New Roman" w:eastAsiaTheme="minorEastAsia"/>
          <w:highlight w:val="none"/>
          <w:lang w:val="en-US" w:eastAsia="zh-CN"/>
        </w:rPr>
        <w:t xml:space="preserve"> </w:t>
      </w:r>
      <w:bookmarkStart w:id="1481" w:name="_Toc22063"/>
      <w:bookmarkStart w:id="1482" w:name="_Toc1649482645"/>
      <w:r>
        <w:rPr>
          <w:rFonts w:hint="eastAsia" w:ascii="Times New Roman" w:hAnsi="Times New Roman" w:cs="Times New Roman" w:eastAsiaTheme="minorEastAsia"/>
          <w:highlight w:val="none"/>
          <w:lang w:val="en-US" w:eastAsia="zh-CN"/>
        </w:rPr>
        <w:t>试验结果判定</w:t>
      </w:r>
      <w:bookmarkEnd w:id="1477"/>
      <w:bookmarkEnd w:id="1478"/>
      <w:bookmarkEnd w:id="1479"/>
      <w:bookmarkEnd w:id="1480"/>
      <w:bookmarkEnd w:id="1481"/>
      <w:bookmarkEnd w:id="1482"/>
    </w:p>
    <w:p w14:paraId="2152D0EB">
      <w:pPr>
        <w:widowControl/>
        <w:numPr>
          <w:ilvl w:val="-1"/>
          <w:numId w:val="0"/>
        </w:numPr>
        <w:spacing w:before="0" w:beforeLines="-2147483648" w:after="0" w:afterLines="-2147483648" w:line="360" w:lineRule="auto"/>
        <w:ind w:firstLine="420" w:firstLineChars="200"/>
        <w:jc w:val="left"/>
        <w:outlineLvl w:val="9"/>
        <w:rPr>
          <w:rFonts w:hint="default" w:ascii="Times New Roman" w:hAnsi="Times New Roman" w:cs="Times New Roman"/>
          <w:highlight w:val="none"/>
          <w:lang w:val="en-US" w:eastAsia="zh-CN"/>
        </w:rPr>
      </w:pPr>
      <w:r>
        <w:rPr>
          <w:rFonts w:hint="eastAsia" w:ascii="Times New Roman" w:hAnsi="Times New Roman" w:eastAsia="宋体" w:cs="Times New Roman"/>
          <w:color w:val="000000"/>
          <w:highlight w:val="none"/>
          <w:lang w:val="en-US" w:eastAsia="zh-CN"/>
        </w:rPr>
        <w:t>达到规定时间后，将试样恢复到环境温度后，电缆表面应无裂纹。</w:t>
      </w:r>
    </w:p>
    <w:p w14:paraId="49B70F24">
      <w:pPr>
        <w:jc w:val="lef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br w:type="page"/>
      </w:r>
    </w:p>
    <w:p w14:paraId="34BB024F">
      <w:pPr>
        <w:jc w:val="center"/>
        <w:rPr>
          <w:rFonts w:hint="eastAsia" w:ascii="黑体" w:hAnsi="黑体" w:eastAsia="黑体" w:cs="黑体"/>
          <w:sz w:val="21"/>
          <w:szCs w:val="21"/>
          <w:lang w:val="en-US" w:eastAsia="zh-CN"/>
        </w:rPr>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58BB2C6">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483" w:name="_Toc8920"/>
      <w:bookmarkStart w:id="1484" w:name="_Toc988415392"/>
      <w:bookmarkStart w:id="1485" w:name="_Toc1597375977"/>
      <w:bookmarkStart w:id="1486" w:name="_Toc27835"/>
      <w:bookmarkStart w:id="1487" w:name="_Toc906"/>
      <w:bookmarkStart w:id="1488" w:name="_Toc18703"/>
      <w:r>
        <w:rPr>
          <w:rFonts w:hint="eastAsia" w:ascii="黑体" w:hAnsi="黑体" w:eastAsia="黑体" w:cs="黑体"/>
          <w:b w:val="0"/>
          <w:bCs w:val="0"/>
          <w:sz w:val="21"/>
          <w:szCs w:val="21"/>
          <w:highlight w:val="none"/>
          <w:lang w:val="en-US" w:eastAsia="zh-CN"/>
        </w:rPr>
        <w:t>附录E</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负重试验</w:t>
      </w:r>
      <w:bookmarkEnd w:id="1483"/>
      <w:bookmarkEnd w:id="1484"/>
      <w:bookmarkEnd w:id="1485"/>
      <w:bookmarkEnd w:id="1486"/>
      <w:bookmarkEnd w:id="1487"/>
      <w:bookmarkEnd w:id="1488"/>
    </w:p>
    <w:p w14:paraId="6FD13B8D">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z w:val="21"/>
          <w:szCs w:val="24"/>
          <w:highlight w:val="none"/>
        </w:rPr>
      </w:pPr>
      <w:bookmarkStart w:id="1489" w:name="_Toc12494"/>
      <w:bookmarkStart w:id="1490" w:name="_Toc30093"/>
      <w:bookmarkStart w:id="1491" w:name="_Toc1404974292"/>
      <w:bookmarkStart w:id="1492" w:name="_Toc16071"/>
      <w:r>
        <w:rPr>
          <w:rFonts w:hint="eastAsia" w:ascii="黑体" w:hAnsi="黑体" w:eastAsia="黑体" w:cs="黑体"/>
          <w:spacing w:val="0"/>
          <w:sz w:val="21"/>
          <w:szCs w:val="24"/>
          <w:highlight w:val="none"/>
          <w:lang w:val="en-US" w:eastAsia="zh-CN"/>
        </w:rPr>
        <w:t xml:space="preserve"> </w:t>
      </w:r>
      <w:bookmarkStart w:id="1493" w:name="_Toc1511483799"/>
      <w:bookmarkStart w:id="1494" w:name="_Toc31014"/>
      <w:r>
        <w:rPr>
          <w:rFonts w:hint="eastAsia" w:ascii="黑体" w:hAnsi="黑体" w:eastAsia="黑体" w:cs="黑体"/>
          <w:spacing w:val="0"/>
          <w:sz w:val="21"/>
          <w:szCs w:val="24"/>
          <w:highlight w:val="none"/>
        </w:rPr>
        <w:t>试样制备</w:t>
      </w:r>
      <w:bookmarkEnd w:id="1489"/>
      <w:bookmarkEnd w:id="1490"/>
      <w:bookmarkEnd w:id="1491"/>
      <w:bookmarkEnd w:id="1492"/>
      <w:bookmarkEnd w:id="1493"/>
      <w:bookmarkEnd w:id="1494"/>
    </w:p>
    <w:p w14:paraId="658EEE68">
      <w:pPr>
        <w:widowControl/>
        <w:spacing w:before="0" w:line="360" w:lineRule="auto"/>
        <w:ind w:left="0" w:firstLine="420" w:firstLineChars="200"/>
        <w:jc w:val="left"/>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试样为包含所有结构部件的成品电缆。从整盘电缆上取下</w:t>
      </w:r>
      <w:r>
        <w:rPr>
          <w:rFonts w:hint="eastAsia" w:ascii="Times New Roman" w:hAnsi="Times New Roman" w:eastAsia="宋体" w:cs="Times New Roman"/>
          <w:color w:val="000000"/>
          <w:spacing w:val="0"/>
          <w:position w:val="0"/>
          <w:sz w:val="21"/>
          <w:szCs w:val="24"/>
          <w:highlight w:val="none"/>
        </w:rPr>
        <w:t>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w:t>
      </w:r>
      <w:r>
        <w:rPr>
          <w:rFonts w:hint="eastAsia" w:ascii="Times New Roman" w:hAnsi="Times New Roman" w:eastAsia="宋体" w:cs="Times New Roman"/>
          <w:color w:val="000000"/>
          <w:spacing w:val="0"/>
          <w:sz w:val="21"/>
          <w:szCs w:val="24"/>
          <w:highlight w:val="none"/>
        </w:rPr>
        <w:t>作为试样 。</w:t>
      </w:r>
    </w:p>
    <w:p w14:paraId="71F719BD">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rPr>
      </w:pPr>
      <w:bookmarkStart w:id="1495" w:name="_Toc1129"/>
      <w:bookmarkStart w:id="1496" w:name="_Toc20546"/>
      <w:bookmarkStart w:id="1497" w:name="_Toc6388"/>
      <w:bookmarkStart w:id="1498" w:name="_Toc1820226879"/>
      <w:r>
        <w:rPr>
          <w:rFonts w:hint="eastAsia" w:ascii="黑体" w:hAnsi="黑体" w:eastAsia="黑体" w:cs="黑体"/>
          <w:spacing w:val="0"/>
          <w:sz w:val="21"/>
          <w:szCs w:val="24"/>
          <w:highlight w:val="none"/>
          <w:lang w:val="en-US" w:eastAsia="zh-CN"/>
        </w:rPr>
        <w:t xml:space="preserve"> </w:t>
      </w:r>
      <w:bookmarkStart w:id="1499" w:name="_Toc11640"/>
      <w:bookmarkStart w:id="1500" w:name="_Toc924149430"/>
      <w:r>
        <w:rPr>
          <w:rFonts w:hint="eastAsia" w:ascii="黑体" w:hAnsi="黑体" w:eastAsia="黑体" w:cs="黑体"/>
          <w:spacing w:val="0"/>
          <w:sz w:val="21"/>
          <w:szCs w:val="24"/>
          <w:highlight w:val="none"/>
        </w:rPr>
        <w:t>试验步骤</w:t>
      </w:r>
      <w:bookmarkEnd w:id="1495"/>
      <w:bookmarkEnd w:id="1496"/>
      <w:bookmarkEnd w:id="1497"/>
      <w:bookmarkEnd w:id="1498"/>
      <w:bookmarkEnd w:id="1499"/>
      <w:bookmarkEnd w:id="1500"/>
    </w:p>
    <w:p w14:paraId="3374D803">
      <w:pPr>
        <w:widowControl/>
        <w:spacing w:before="0" w:line="360" w:lineRule="auto"/>
        <w:ind w:right="0" w:firstLine="420" w:firstLineChars="200"/>
        <w:jc w:val="left"/>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试样应在</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23±5</w:t>
      </w:r>
      <w:r>
        <w:rPr>
          <w:rFonts w:hint="eastAsia" w:ascii="Times New Roman" w:hAnsi="Times New Roman" w:eastAsia="宋体" w:cs="Times New Roman"/>
          <w:color w:val="000000"/>
          <w:spacing w:val="0"/>
          <w:sz w:val="21"/>
          <w:szCs w:val="24"/>
          <w:highlight w:val="none"/>
          <w:lang w:eastAsia="zh-CN"/>
        </w:rPr>
        <w:t>）</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rPr>
        <w:t>的环境温度中放置</w:t>
      </w:r>
      <w:r>
        <w:rPr>
          <w:rFonts w:hint="eastAsia" w:ascii="Times New Roman" w:hAnsi="Times New Roman" w:eastAsia="宋体" w:cs="Times New Roman"/>
          <w:color w:val="000000"/>
          <w:spacing w:val="0"/>
          <w:position w:val="0"/>
          <w:sz w:val="21"/>
          <w:szCs w:val="24"/>
          <w:highlight w:val="none"/>
        </w:rPr>
        <w:t>24</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h</w:t>
      </w:r>
      <w:r>
        <w:rPr>
          <w:rFonts w:hint="eastAsia" w:ascii="Times New Roman" w:hAnsi="Times New Roman" w:eastAsia="宋体" w:cs="Times New Roman"/>
          <w:color w:val="000000"/>
          <w:spacing w:val="0"/>
          <w:position w:val="0"/>
          <w:sz w:val="21"/>
          <w:szCs w:val="24"/>
          <w:highlight w:val="none"/>
          <w:lang w:eastAsia="zh-CN"/>
        </w:rPr>
        <w:t>，</w:t>
      </w:r>
      <w:r>
        <w:rPr>
          <w:rFonts w:hint="eastAsia" w:ascii="Times New Roman" w:hAnsi="Times New Roman" w:eastAsia="宋体" w:cs="Times New Roman"/>
          <w:color w:val="000000"/>
          <w:spacing w:val="0"/>
          <w:sz w:val="21"/>
          <w:szCs w:val="24"/>
          <w:highlight w:val="none"/>
        </w:rPr>
        <w:t>然后将试样顶端固定在约</w:t>
      </w:r>
      <w:r>
        <w:rPr>
          <w:rFonts w:hint="eastAsia" w:ascii="Times New Roman" w:hAnsi="Times New Roman" w:eastAsia="宋体" w:cs="Times New Roman"/>
          <w:color w:val="000000"/>
          <w:spacing w:val="0"/>
          <w:position w:val="0"/>
          <w:sz w:val="21"/>
          <w:szCs w:val="24"/>
          <w:highlight w:val="none"/>
        </w:rPr>
        <w:t>2</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w:t>
      </w:r>
      <w:r>
        <w:rPr>
          <w:rFonts w:hint="eastAsia" w:ascii="Times New Roman" w:hAnsi="Times New Roman" w:eastAsia="宋体" w:cs="Times New Roman"/>
          <w:color w:val="000000"/>
          <w:spacing w:val="0"/>
          <w:sz w:val="21"/>
          <w:szCs w:val="24"/>
          <w:highlight w:val="none"/>
        </w:rPr>
        <w:t>高的架子上</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在试样下端的导体上悬挂一个砝码</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砝码质量为试样总铜导体截面积</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position w:val="0"/>
          <w:sz w:val="21"/>
          <w:szCs w:val="24"/>
          <w:highlight w:val="none"/>
        </w:rPr>
        <w:t>mm</w:t>
      </w:r>
      <w:r>
        <w:rPr>
          <w:rFonts w:hint="eastAsia" w:ascii="Times New Roman" w:hAnsi="Times New Roman" w:eastAsia="宋体" w:cs="Times New Roman"/>
          <w:color w:val="000000"/>
          <w:spacing w:val="0"/>
          <w:position w:val="0"/>
          <w:sz w:val="21"/>
          <w:szCs w:val="24"/>
          <w:highlight w:val="none"/>
          <w:vertAlign w:val="superscript"/>
        </w:rPr>
        <w:t>2</w:t>
      </w:r>
      <w:r>
        <w:rPr>
          <w:rFonts w:hint="eastAsia" w:ascii="Times New Roman" w:hAnsi="Times New Roman" w:eastAsia="宋体" w:cs="Times New Roman"/>
          <w:color w:val="000000"/>
          <w:spacing w:val="0"/>
          <w:sz w:val="21"/>
          <w:szCs w:val="24"/>
          <w:highlight w:val="none"/>
          <w:lang w:eastAsia="zh-CN"/>
        </w:rPr>
        <w:t>）</w:t>
      </w:r>
      <w:r>
        <w:rPr>
          <w:rFonts w:hint="default" w:ascii="Arial" w:hAnsi="Arial" w:eastAsia="宋体" w:cs="Arial"/>
          <w:color w:val="000000"/>
          <w:spacing w:val="0"/>
          <w:sz w:val="21"/>
          <w:szCs w:val="24"/>
          <w:highlight w:val="none"/>
        </w:rPr>
        <w:t>×</w:t>
      </w:r>
      <w:r>
        <w:rPr>
          <w:rFonts w:hint="eastAsia" w:ascii="Times New Roman" w:hAnsi="Times New Roman" w:eastAsia="宋体" w:cs="Times New Roman"/>
          <w:color w:val="000000"/>
          <w:spacing w:val="0"/>
          <w:position w:val="0"/>
          <w:sz w:val="21"/>
          <w:szCs w:val="24"/>
          <w:highlight w:val="none"/>
        </w:rPr>
        <w:t>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N</w:t>
      </w:r>
      <w:r>
        <w:rPr>
          <w:rFonts w:hint="eastAsia" w:ascii="Times New Roman" w:hAnsi="Times New Roman" w:eastAsia="宋体" w:cs="Times New Roman"/>
          <w:color w:val="000000"/>
          <w:spacing w:val="0"/>
          <w:sz w:val="21"/>
          <w:szCs w:val="24"/>
          <w:highlight w:val="none"/>
        </w:rPr>
        <w:t>。试样应在负重状态</w:t>
      </w:r>
      <w:r>
        <w:rPr>
          <w:rFonts w:hint="eastAsia" w:ascii="Times New Roman" w:hAnsi="Times New Roman" w:eastAsia="宋体" w:cs="Times New Roman"/>
          <w:color w:val="000000"/>
          <w:spacing w:val="0"/>
          <w:position w:val="0"/>
          <w:sz w:val="21"/>
          <w:szCs w:val="24"/>
          <w:highlight w:val="none"/>
        </w:rPr>
        <w:t>下放置168</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h。</w:t>
      </w:r>
    </w:p>
    <w:p w14:paraId="68782820">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501" w:name="_Toc24896"/>
      <w:bookmarkStart w:id="1502" w:name="_Toc31166"/>
      <w:bookmarkStart w:id="1503" w:name="_Toc10208"/>
      <w:bookmarkStart w:id="1504" w:name="_Toc1648603838"/>
      <w:r>
        <w:rPr>
          <w:rFonts w:hint="eastAsia" w:ascii="黑体" w:hAnsi="黑体" w:eastAsia="黑体" w:cs="黑体"/>
          <w:spacing w:val="0"/>
          <w:sz w:val="21"/>
          <w:szCs w:val="24"/>
          <w:highlight w:val="none"/>
          <w:lang w:val="en-US" w:eastAsia="zh-CN"/>
        </w:rPr>
        <w:t xml:space="preserve"> </w:t>
      </w:r>
      <w:bookmarkStart w:id="1505" w:name="_Toc26240"/>
      <w:bookmarkStart w:id="1506" w:name="_Toc1577734906"/>
      <w:r>
        <w:rPr>
          <w:rFonts w:hint="eastAsia" w:ascii="黑体" w:hAnsi="黑体" w:eastAsia="黑体" w:cs="黑体"/>
          <w:spacing w:val="0"/>
          <w:sz w:val="21"/>
          <w:szCs w:val="24"/>
          <w:highlight w:val="none"/>
          <w:lang w:val="en-US" w:eastAsia="zh-CN"/>
        </w:rPr>
        <w:t>试验结果判定</w:t>
      </w:r>
      <w:bookmarkEnd w:id="1501"/>
      <w:bookmarkEnd w:id="1502"/>
      <w:bookmarkEnd w:id="1503"/>
      <w:bookmarkEnd w:id="1504"/>
      <w:bookmarkEnd w:id="1505"/>
      <w:bookmarkEnd w:id="1506"/>
    </w:p>
    <w:p w14:paraId="3B5872C0">
      <w:pPr>
        <w:widowControl/>
        <w:spacing w:before="0" w:line="360" w:lineRule="auto"/>
        <w:ind w:lef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试样的护套</w:t>
      </w:r>
      <w:r>
        <w:rPr>
          <w:rFonts w:hint="eastAsia" w:ascii="Times New Roman" w:hAnsi="Times New Roman" w:eastAsia="宋体" w:cs="Times New Roman"/>
          <w:color w:val="000000"/>
          <w:spacing w:val="0"/>
          <w:sz w:val="21"/>
          <w:szCs w:val="24"/>
          <w:highlight w:val="none"/>
          <w:lang w:val="en-US" w:eastAsia="zh-CN"/>
        </w:rPr>
        <w:t>、</w:t>
      </w:r>
      <w:r>
        <w:rPr>
          <w:rFonts w:hint="eastAsia" w:ascii="Times New Roman" w:hAnsi="Times New Roman" w:eastAsia="宋体" w:cs="Times New Roman"/>
          <w:color w:val="000000"/>
          <w:spacing w:val="0"/>
          <w:sz w:val="21"/>
          <w:szCs w:val="24"/>
          <w:highlight w:val="none"/>
        </w:rPr>
        <w:t>绝缘表面应无裂纹。</w:t>
      </w:r>
    </w:p>
    <w:p w14:paraId="235C36D5">
      <w:pPr>
        <w:widowControl/>
        <w:spacing w:before="0" w:line="360" w:lineRule="auto"/>
        <w:ind w:left="0" w:firstLine="408" w:firstLineChars="200"/>
        <w:jc w:val="left"/>
        <w:rPr>
          <w:rFonts w:hint="eastAsia" w:ascii="宋体" w:hAnsi="宋体" w:eastAsia="宋体" w:cs="宋体"/>
          <w:spacing w:val="-3"/>
          <w:sz w:val="21"/>
          <w:szCs w:val="21"/>
          <w:lang w:eastAsia="zh-CN"/>
        </w:rPr>
      </w:pPr>
      <w:r>
        <w:rPr>
          <w:rFonts w:ascii="宋体" w:hAnsi="宋体" w:eastAsia="宋体" w:cs="宋体"/>
          <w:spacing w:val="-3"/>
          <w:sz w:val="21"/>
          <w:szCs w:val="21"/>
        </w:rPr>
        <w:t>测量电缆的导体和地线芯</w:t>
      </w:r>
      <w:r>
        <w:rPr>
          <w:rFonts w:hint="eastAsia" w:ascii="宋体" w:hAnsi="宋体" w:eastAsia="宋体" w:cs="宋体"/>
          <w:spacing w:val="-3"/>
          <w:sz w:val="21"/>
          <w:szCs w:val="21"/>
          <w:lang w:eastAsia="zh-CN"/>
        </w:rPr>
        <w:t>（</w:t>
      </w:r>
      <w:r>
        <w:rPr>
          <w:rFonts w:ascii="宋体" w:hAnsi="宋体" w:eastAsia="宋体" w:cs="宋体"/>
          <w:spacing w:val="-3"/>
          <w:sz w:val="21"/>
          <w:szCs w:val="21"/>
        </w:rPr>
        <w:t>若有</w:t>
      </w:r>
      <w:r>
        <w:rPr>
          <w:rFonts w:hint="eastAsia" w:ascii="宋体" w:hAnsi="宋体" w:eastAsia="宋体" w:cs="宋体"/>
          <w:spacing w:val="-3"/>
          <w:sz w:val="21"/>
          <w:szCs w:val="21"/>
          <w:lang w:eastAsia="zh-CN"/>
        </w:rPr>
        <w:t>）</w:t>
      </w:r>
      <w:r>
        <w:rPr>
          <w:rFonts w:ascii="宋体" w:hAnsi="宋体" w:eastAsia="宋体" w:cs="宋体"/>
          <w:spacing w:val="-3"/>
          <w:sz w:val="21"/>
          <w:szCs w:val="21"/>
        </w:rPr>
        <w:t>的</w:t>
      </w:r>
      <w:r>
        <w:rPr>
          <w:rFonts w:hint="eastAsia" w:ascii="Times New Roman" w:hAnsi="Times New Roman" w:eastAsia="宋体" w:cs="Times New Roman"/>
          <w:color w:val="000000"/>
          <w:spacing w:val="0"/>
          <w:sz w:val="21"/>
          <w:szCs w:val="24"/>
          <w:highlight w:val="none"/>
        </w:rPr>
        <w:t>直流</w:t>
      </w:r>
      <w:r>
        <w:rPr>
          <w:rFonts w:ascii="宋体" w:hAnsi="宋体" w:eastAsia="宋体" w:cs="宋体"/>
          <w:spacing w:val="-3"/>
          <w:sz w:val="21"/>
          <w:szCs w:val="21"/>
        </w:rPr>
        <w:t>电阻，应</w:t>
      </w:r>
      <w:r>
        <w:rPr>
          <w:rFonts w:hint="eastAsia" w:ascii="Times New Roman" w:hAnsi="Times New Roman" w:eastAsia="宋体" w:cs="Times New Roman"/>
          <w:color w:val="000000"/>
          <w:spacing w:val="0"/>
          <w:sz w:val="21"/>
          <w:szCs w:val="24"/>
          <w:highlight w:val="none"/>
        </w:rPr>
        <w:t>符合</w:t>
      </w:r>
      <w:r>
        <w:rPr>
          <w:rFonts w:ascii="Times New Roman" w:hAnsi="Times New Roman" w:eastAsia="Times New Roman" w:cs="Times New Roman"/>
          <w:spacing w:val="-3"/>
          <w:sz w:val="21"/>
          <w:szCs w:val="21"/>
        </w:rPr>
        <w:t>GB/T</w:t>
      </w:r>
      <w:r>
        <w:rPr>
          <w:rFonts w:hint="eastAsia" w:ascii="Times New Roman" w:hAnsi="Times New Roman" w:eastAsia="宋体" w:cs="Times New Roman"/>
          <w:spacing w:val="-3"/>
          <w:sz w:val="21"/>
          <w:szCs w:val="21"/>
          <w:lang w:val="en-US" w:eastAsia="zh-CN"/>
        </w:rPr>
        <w:t xml:space="preserve"> </w:t>
      </w:r>
      <w:r>
        <w:rPr>
          <w:rFonts w:ascii="Times New Roman" w:hAnsi="Times New Roman" w:eastAsia="Times New Roman" w:cs="Times New Roman"/>
          <w:spacing w:val="-3"/>
          <w:sz w:val="21"/>
          <w:szCs w:val="21"/>
        </w:rPr>
        <w:t>39</w:t>
      </w:r>
      <w:r>
        <w:rPr>
          <w:rFonts w:hint="eastAsia" w:ascii="Times New Roman" w:hAnsi="Times New Roman" w:eastAsia="宋体" w:cs="Times New Roman"/>
          <w:spacing w:val="-3"/>
          <w:sz w:val="21"/>
          <w:szCs w:val="21"/>
          <w:lang w:val="en-US" w:eastAsia="zh-CN"/>
        </w:rPr>
        <w:t>56</w:t>
      </w:r>
      <w:r>
        <w:rPr>
          <w:rFonts w:ascii="宋体" w:hAnsi="宋体" w:eastAsia="宋体" w:cs="宋体"/>
          <w:spacing w:val="-3"/>
          <w:sz w:val="21"/>
          <w:szCs w:val="21"/>
        </w:rPr>
        <w:t>的规定</w:t>
      </w:r>
      <w:r>
        <w:rPr>
          <w:rFonts w:hint="eastAsia" w:ascii="宋体" w:hAnsi="宋体" w:eastAsia="宋体" w:cs="宋体"/>
          <w:spacing w:val="-3"/>
          <w:sz w:val="21"/>
          <w:szCs w:val="21"/>
          <w:lang w:eastAsia="zh-CN"/>
        </w:rPr>
        <w:t>。</w:t>
      </w:r>
    </w:p>
    <w:p w14:paraId="0EBA30E8">
      <w:pPr>
        <w:widowControl/>
        <w:spacing w:before="0" w:line="360" w:lineRule="auto"/>
        <w:ind w:left="0" w:firstLine="440" w:firstLineChars="200"/>
        <w:jc w:val="left"/>
        <w:rPr>
          <w:rFonts w:hint="eastAsia" w:ascii="宋体" w:hAnsi="宋体" w:eastAsia="宋体" w:cs="宋体"/>
          <w:spacing w:val="-3"/>
          <w:sz w:val="21"/>
          <w:szCs w:val="21"/>
        </w:rPr>
      </w:pPr>
      <w:r>
        <w:rPr>
          <w:rFonts w:ascii="宋体" w:hAnsi="宋体" w:eastAsia="宋体" w:cs="宋体"/>
          <w:spacing w:val="5"/>
          <w:sz w:val="21"/>
          <w:szCs w:val="21"/>
        </w:rPr>
        <w:t>在有金属编织屏蔽或疏绕</w:t>
      </w:r>
      <w:r>
        <w:rPr>
          <w:rFonts w:hint="eastAsia" w:ascii="宋体" w:hAnsi="宋体" w:eastAsia="宋体" w:cs="宋体"/>
          <w:spacing w:val="5"/>
          <w:sz w:val="21"/>
          <w:szCs w:val="21"/>
          <w:lang w:val="en-US" w:eastAsia="zh-CN"/>
        </w:rPr>
        <w:t>屏蔽</w:t>
      </w:r>
      <w:r>
        <w:rPr>
          <w:rFonts w:ascii="宋体" w:hAnsi="宋体" w:eastAsia="宋体" w:cs="宋体"/>
          <w:spacing w:val="5"/>
          <w:sz w:val="21"/>
          <w:szCs w:val="21"/>
        </w:rPr>
        <w:t>的情况</w:t>
      </w:r>
      <w:r>
        <w:rPr>
          <w:rFonts w:hint="eastAsia" w:ascii="宋体" w:hAnsi="宋体" w:eastAsia="宋体" w:cs="宋体"/>
          <w:spacing w:val="5"/>
          <w:sz w:val="21"/>
          <w:szCs w:val="21"/>
          <w:lang w:val="en-US" w:eastAsia="zh-CN"/>
        </w:rPr>
        <w:t>下，</w:t>
      </w:r>
      <w:r>
        <w:rPr>
          <w:rFonts w:ascii="宋体" w:hAnsi="宋体" w:eastAsia="宋体" w:cs="宋体"/>
          <w:spacing w:val="5"/>
          <w:sz w:val="21"/>
          <w:szCs w:val="21"/>
        </w:rPr>
        <w:t>还应在负重</w:t>
      </w:r>
      <w:r>
        <w:rPr>
          <w:rFonts w:hint="eastAsia" w:ascii="宋体" w:hAnsi="宋体" w:eastAsia="宋体" w:cs="宋体"/>
          <w:spacing w:val="5"/>
          <w:sz w:val="21"/>
          <w:szCs w:val="21"/>
          <w:lang w:val="en-US" w:eastAsia="zh-CN"/>
        </w:rPr>
        <w:t>后</w:t>
      </w:r>
      <w:r>
        <w:rPr>
          <w:rFonts w:ascii="宋体" w:hAnsi="宋体" w:eastAsia="宋体" w:cs="宋体"/>
          <w:spacing w:val="5"/>
          <w:sz w:val="21"/>
          <w:szCs w:val="21"/>
        </w:rPr>
        <w:t>对其金属</w:t>
      </w:r>
      <w:r>
        <w:rPr>
          <w:rFonts w:hint="eastAsia" w:ascii="宋体" w:hAnsi="宋体" w:eastAsia="宋体" w:cs="宋体"/>
          <w:spacing w:val="5"/>
          <w:sz w:val="21"/>
          <w:szCs w:val="21"/>
          <w:lang w:val="en-US" w:eastAsia="zh-CN"/>
        </w:rPr>
        <w:t>屏蔽</w:t>
      </w:r>
      <w:r>
        <w:rPr>
          <w:rFonts w:ascii="宋体" w:hAnsi="宋体" w:eastAsia="宋体" w:cs="宋体"/>
          <w:spacing w:val="5"/>
          <w:sz w:val="21"/>
          <w:szCs w:val="21"/>
        </w:rPr>
        <w:t>进行检查，检查的结果应</w:t>
      </w:r>
      <w:r>
        <w:rPr>
          <w:rFonts w:ascii="宋体" w:hAnsi="宋体" w:eastAsia="宋体" w:cs="宋体"/>
          <w:spacing w:val="-3"/>
          <w:sz w:val="21"/>
          <w:szCs w:val="21"/>
        </w:rPr>
        <w:t>无任何由于负重而造成的破损。</w:t>
      </w:r>
    </w:p>
    <w:p w14:paraId="14179810">
      <w:pPr>
        <w:spacing w:before="0" w:beforeLines="-2147483648" w:after="0" w:afterLines="-2147483648" w:line="240" w:lineRule="auto"/>
        <w:jc w:val="lef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br w:type="page"/>
      </w:r>
    </w:p>
    <w:p w14:paraId="5F988C40">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507" w:name="_Toc14625"/>
      <w:bookmarkStart w:id="1508" w:name="_Toc1250691672"/>
      <w:bookmarkStart w:id="1509" w:name="_Toc2009975633"/>
      <w:bookmarkStart w:id="1510" w:name="_Toc10579"/>
      <w:bookmarkStart w:id="1511" w:name="_Toc29577"/>
      <w:bookmarkStart w:id="1512" w:name="_Toc496"/>
      <w:r>
        <w:rPr>
          <w:rFonts w:hint="eastAsia" w:ascii="黑体" w:hAnsi="黑体" w:eastAsia="黑体" w:cs="黑体"/>
          <w:b w:val="0"/>
          <w:bCs w:val="0"/>
          <w:sz w:val="21"/>
          <w:szCs w:val="21"/>
          <w:highlight w:val="none"/>
          <w:lang w:val="en-US" w:eastAsia="zh-CN"/>
        </w:rPr>
        <w:t>附录F</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人工气候老化试验</w:t>
      </w:r>
      <w:bookmarkEnd w:id="1507"/>
      <w:bookmarkEnd w:id="1508"/>
      <w:bookmarkEnd w:id="1509"/>
      <w:bookmarkEnd w:id="1510"/>
      <w:bookmarkEnd w:id="1511"/>
      <w:bookmarkEnd w:id="1512"/>
    </w:p>
    <w:p w14:paraId="1B73B03D">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z w:val="21"/>
          <w:szCs w:val="24"/>
          <w:highlight w:val="none"/>
          <w:lang w:val="en-US" w:eastAsia="zh-CN"/>
        </w:rPr>
      </w:pPr>
      <w:bookmarkStart w:id="1513" w:name="_Toc18141"/>
      <w:bookmarkStart w:id="1514" w:name="_Toc18085"/>
      <w:bookmarkStart w:id="1515" w:name="_Toc804994468"/>
      <w:bookmarkStart w:id="1516" w:name="_Toc13078"/>
      <w:r>
        <w:rPr>
          <w:rFonts w:hint="eastAsia" w:ascii="黑体" w:hAnsi="黑体" w:eastAsia="黑体" w:cs="黑体"/>
          <w:spacing w:val="0"/>
          <w:sz w:val="21"/>
          <w:szCs w:val="24"/>
          <w:highlight w:val="none"/>
          <w:lang w:val="en-US" w:eastAsia="zh-CN"/>
        </w:rPr>
        <w:t xml:space="preserve"> </w:t>
      </w:r>
      <w:bookmarkStart w:id="1517" w:name="_Toc2300"/>
      <w:bookmarkStart w:id="1518" w:name="_Toc1742696521"/>
      <w:r>
        <w:rPr>
          <w:rFonts w:hint="eastAsia" w:ascii="黑体" w:hAnsi="黑体" w:eastAsia="黑体" w:cs="黑体"/>
          <w:spacing w:val="0"/>
          <w:sz w:val="21"/>
          <w:szCs w:val="24"/>
          <w:highlight w:val="none"/>
          <w:lang w:val="en-US" w:eastAsia="zh-CN"/>
        </w:rPr>
        <w:t>概述</w:t>
      </w:r>
      <w:bookmarkEnd w:id="1513"/>
      <w:bookmarkEnd w:id="1514"/>
      <w:bookmarkEnd w:id="1515"/>
      <w:bookmarkEnd w:id="1516"/>
      <w:bookmarkEnd w:id="1517"/>
      <w:bookmarkEnd w:id="1518"/>
    </w:p>
    <w:p w14:paraId="48A62FF0">
      <w:pPr>
        <w:widowControl/>
        <w:spacing w:before="0" w:line="360" w:lineRule="auto"/>
        <w:ind w:lef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lang w:val="en-US" w:eastAsia="zh-CN"/>
        </w:rPr>
        <w:t>本试验方法适用于风力发电用耐扭曲软电缆的人工气候老化试验</w:t>
      </w:r>
      <w:r>
        <w:rPr>
          <w:rFonts w:hint="eastAsia" w:ascii="Times New Roman" w:hAnsi="Times New Roman" w:eastAsia="宋体" w:cs="Times New Roman"/>
          <w:color w:val="000000"/>
          <w:spacing w:val="0"/>
          <w:sz w:val="21"/>
          <w:szCs w:val="24"/>
          <w:highlight w:val="none"/>
        </w:rPr>
        <w:t>。</w:t>
      </w:r>
    </w:p>
    <w:p w14:paraId="2578B6C3">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519" w:name="_Toc395047576"/>
      <w:bookmarkStart w:id="1520" w:name="_Toc10597"/>
      <w:bookmarkStart w:id="1521" w:name="_Toc6689"/>
      <w:bookmarkStart w:id="1522" w:name="_Toc23868"/>
      <w:r>
        <w:rPr>
          <w:rFonts w:hint="eastAsia" w:ascii="黑体" w:hAnsi="黑体" w:eastAsia="黑体" w:cs="黑体"/>
          <w:spacing w:val="0"/>
          <w:sz w:val="21"/>
          <w:szCs w:val="24"/>
          <w:highlight w:val="none"/>
          <w:lang w:val="en-US" w:eastAsia="zh-CN"/>
        </w:rPr>
        <w:t xml:space="preserve"> </w:t>
      </w:r>
      <w:bookmarkStart w:id="1523" w:name="_Toc16227"/>
      <w:bookmarkStart w:id="1524" w:name="_Toc2118450661"/>
      <w:r>
        <w:rPr>
          <w:rFonts w:hint="eastAsia" w:ascii="黑体" w:hAnsi="黑体" w:eastAsia="黑体" w:cs="黑体"/>
          <w:spacing w:val="0"/>
          <w:sz w:val="21"/>
          <w:szCs w:val="24"/>
          <w:highlight w:val="none"/>
          <w:lang w:val="en-US" w:eastAsia="zh-CN"/>
        </w:rPr>
        <w:t>试验设备</w:t>
      </w:r>
      <w:bookmarkEnd w:id="1519"/>
      <w:bookmarkEnd w:id="1520"/>
      <w:bookmarkEnd w:id="1521"/>
      <w:bookmarkEnd w:id="1522"/>
      <w:bookmarkEnd w:id="1523"/>
      <w:bookmarkEnd w:id="1524"/>
    </w:p>
    <w:p w14:paraId="69BD35F1">
      <w:pPr>
        <w:widowControl/>
        <w:numPr>
          <w:ilvl w:val="2"/>
          <w:numId w:val="21"/>
        </w:numPr>
        <w:spacing w:before="157" w:beforeLines="50" w:after="157" w:afterLines="50" w:line="360" w:lineRule="auto"/>
        <w:ind w:left="0" w:leftChars="0" w:firstLine="0" w:firstLineChars="0"/>
        <w:jc w:val="left"/>
        <w:outlineLvl w:val="2"/>
        <w:rPr>
          <w:rFonts w:hint="eastAsia" w:ascii="黑体" w:hAnsi="黑体" w:eastAsia="黑体" w:cs="黑体"/>
          <w:spacing w:val="0"/>
          <w:sz w:val="21"/>
          <w:szCs w:val="24"/>
          <w:highlight w:val="none"/>
          <w:lang w:val="en-US" w:eastAsia="zh-CN"/>
        </w:rPr>
      </w:pPr>
      <w:r>
        <w:rPr>
          <w:rFonts w:hint="eastAsia" w:ascii="黑体" w:hAnsi="黑体" w:eastAsia="黑体" w:cs="黑体"/>
          <w:spacing w:val="0"/>
          <w:sz w:val="21"/>
          <w:szCs w:val="24"/>
          <w:highlight w:val="none"/>
          <w:lang w:val="en-US" w:eastAsia="zh-CN"/>
        </w:rPr>
        <w:t xml:space="preserve"> 氙灯气候老化箱</w:t>
      </w:r>
    </w:p>
    <w:p w14:paraId="2BC0D786">
      <w:pPr>
        <w:widowControl/>
        <w:numPr>
          <w:ilvl w:val="3"/>
          <w:numId w:val="21"/>
        </w:numPr>
        <w:tabs>
          <w:tab w:val="left" w:pos="420"/>
          <w:tab w:val="clear" w:pos="0"/>
        </w:tabs>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氙灯功率</w:t>
      </w:r>
      <w:r>
        <w:rPr>
          <w:rFonts w:hint="default" w:ascii="Times New Roman Regular" w:hAnsi="Times New Roman Regular" w:cs="Times New Roman Regular"/>
        </w:rPr>
        <w:t>为6</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kW</w:t>
      </w:r>
      <w:r>
        <w:rPr>
          <w:rFonts w:hint="eastAsia" w:ascii="Times New Roman Regular" w:hAnsi="Times New Roman Regular" w:cs="Times New Roman Regular"/>
          <w:lang w:eastAsia="zh-CN"/>
        </w:rPr>
        <w:t>，</w:t>
      </w:r>
      <w:r>
        <w:rPr>
          <w:rFonts w:hint="default" w:ascii="Times New Roman Regular" w:hAnsi="Times New Roman Regular" w:cs="Times New Roman Regular"/>
        </w:rPr>
        <w:t>试样转架直径为800</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mm~959</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高为365</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试样转架每分钟旋转一周，箱体温度为</w:t>
      </w:r>
      <w:r>
        <w:rPr>
          <w:rFonts w:hint="eastAsia" w:ascii="Times New Roman Regular" w:hAnsi="Times New Roman Regular" w:cs="Times New Roman Regular"/>
          <w:lang w:eastAsia="zh-CN"/>
        </w:rPr>
        <w:t>（</w:t>
      </w:r>
      <w:r>
        <w:rPr>
          <w:rFonts w:hint="default" w:ascii="Times New Roman Regular" w:hAnsi="Times New Roman Regular" w:cs="Times New Roman Regular"/>
        </w:rPr>
        <w:t>55</w:t>
      </w:r>
      <w:r>
        <w:rPr>
          <w:rFonts w:hint="default" w:ascii="Times New Roman Regular" w:hAnsi="Times New Roman Regular" w:cs="Times New Roman Regular"/>
          <w:lang w:val="en-US" w:eastAsia="zh-CN"/>
        </w:rPr>
        <w:t>±</w:t>
      </w:r>
      <w:r>
        <w:rPr>
          <w:rFonts w:hint="default" w:ascii="Times New Roman Regular" w:hAnsi="Times New Roman Regular" w:cs="Times New Roman Regular"/>
        </w:rPr>
        <w:t>3</w:t>
      </w:r>
      <w:r>
        <w:rPr>
          <w:rFonts w:hint="eastAsia" w:ascii="Times New Roman Regular" w:hAnsi="Times New Roman Regular" w:cs="Times New Roman Regular"/>
          <w:lang w:eastAsia="zh-CN"/>
        </w:rPr>
        <w:t>）</w:t>
      </w:r>
      <w:r>
        <w:rPr>
          <w:rFonts w:hint="default" w:ascii="Times New Roman Regular" w:hAnsi="Times New Roman Regular" w:cs="Times New Roman Regular"/>
        </w:rPr>
        <w:t>℃</w:t>
      </w:r>
      <w:r>
        <w:rPr>
          <w:rFonts w:hint="eastAsia" w:ascii="Times New Roman Regular" w:hAnsi="Times New Roman Regular" w:cs="Times New Roman Regular"/>
          <w:lang w:eastAsia="zh-CN"/>
        </w:rPr>
        <w:t>，</w:t>
      </w:r>
      <w:r>
        <w:rPr>
          <w:rFonts w:hint="default" w:ascii="Times New Roman Regular" w:hAnsi="Times New Roman Regular" w:cs="Times New Roman Regular"/>
        </w:rPr>
        <w:t>相对湿度为</w:t>
      </w:r>
      <w:r>
        <w:rPr>
          <w:rFonts w:hint="eastAsia" w:ascii="Times New Roman Regular" w:hAnsi="Times New Roman Regular" w:cs="Times New Roman Regular"/>
          <w:lang w:eastAsia="zh-CN"/>
        </w:rPr>
        <w:t>（</w:t>
      </w:r>
      <w:r>
        <w:rPr>
          <w:rFonts w:hint="default" w:ascii="Times New Roman Regular" w:hAnsi="Times New Roman Regular" w:cs="Times New Roman Regular"/>
        </w:rPr>
        <w:t>85±5</w:t>
      </w:r>
      <w:r>
        <w:rPr>
          <w:rFonts w:hint="eastAsia" w:ascii="Times New Roman Regular" w:hAnsi="Times New Roman Regular" w:cs="Times New Roman Regular"/>
          <w:lang w:eastAsia="zh-CN"/>
        </w:rPr>
        <w:t>）</w:t>
      </w:r>
      <w:r>
        <w:rPr>
          <w:rFonts w:hint="default" w:ascii="Times New Roman Regular" w:hAnsi="Times New Roman Regular" w:cs="Times New Roman Regular"/>
        </w:rPr>
        <w:t>%</w:t>
      </w:r>
      <w:r>
        <w:rPr>
          <w:rFonts w:hint="eastAsia"/>
        </w:rPr>
        <w:t>。</w:t>
      </w:r>
    </w:p>
    <w:p w14:paraId="78209432">
      <w:pPr>
        <w:widowControl/>
        <w:numPr>
          <w:ilvl w:val="3"/>
          <w:numId w:val="21"/>
        </w:numPr>
        <w:tabs>
          <w:tab w:val="left" w:pos="420"/>
          <w:tab w:val="clear" w:pos="0"/>
        </w:tabs>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喷水应为清洁的自来水，喷水水压为</w:t>
      </w:r>
      <w:r>
        <w:rPr>
          <w:rFonts w:hint="default" w:ascii="Times New Roman Regular" w:hAnsi="Times New Roman Regular" w:cs="Times New Roman Regular"/>
        </w:rPr>
        <w:t>0.12</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MPa~0.15</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MPa</w:t>
      </w:r>
      <w:r>
        <w:rPr>
          <w:rFonts w:hint="eastAsia" w:ascii="Times New Roman Regular" w:hAnsi="Times New Roman Regular" w:cs="Times New Roman Regular"/>
          <w:lang w:eastAsia="zh-CN"/>
        </w:rPr>
        <w:t>，</w:t>
      </w:r>
      <w:r>
        <w:rPr>
          <w:rFonts w:hint="default" w:ascii="Times New Roman Regular" w:hAnsi="Times New Roman Regular" w:cs="Times New Roman Regular"/>
        </w:rPr>
        <w:t>喷水嘴内径</w:t>
      </w:r>
      <w:r>
        <w:rPr>
          <w:rFonts w:hint="eastAsia" w:ascii="Times New Roman Regular" w:hAnsi="Times New Roman Regular" w:cs="Times New Roman Regular"/>
          <w:lang w:eastAsia="zh"/>
          <w:woUserID w:val="1"/>
        </w:rPr>
        <w:t>（</w:t>
      </w:r>
      <w:r>
        <w:rPr>
          <w:rFonts w:hint="default" w:ascii="Times New Roman Regular" w:hAnsi="Times New Roman Regular" w:cs="Times New Roman Regular"/>
          <w:woUserID w:val="1"/>
        </w:rPr>
        <w:t>φ</w:t>
      </w:r>
      <w:r>
        <w:rPr>
          <w:rFonts w:hint="eastAsia" w:ascii="Times New Roman Regular" w:hAnsi="Times New Roman Regular" w:cs="Times New Roman Regular"/>
          <w:lang w:eastAsia="zh"/>
          <w:woUserID w:val="1"/>
        </w:rPr>
        <w:t>）</w:t>
      </w:r>
      <w:r>
        <w:rPr>
          <w:rFonts w:hint="default" w:ascii="Times New Roman Regular" w:hAnsi="Times New Roman Regular" w:cs="Times New Roman Regular"/>
        </w:rPr>
        <w:t>为0.8</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以18</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min喷水、光照，102</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min</w:t>
      </w:r>
      <w:r>
        <w:rPr>
          <w:rFonts w:hint="eastAsia"/>
        </w:rPr>
        <w:t>单独光照，周期进行。</w:t>
      </w:r>
    </w:p>
    <w:p w14:paraId="7595718B">
      <w:pPr>
        <w:widowControl/>
        <w:numPr>
          <w:ilvl w:val="2"/>
          <w:numId w:val="21"/>
        </w:numPr>
        <w:spacing w:before="157" w:beforeLines="50" w:after="157" w:afterLines="50" w:line="360" w:lineRule="auto"/>
        <w:ind w:left="0" w:leftChars="0" w:firstLine="0" w:firstLineChars="0"/>
        <w:jc w:val="left"/>
        <w:outlineLvl w:val="2"/>
        <w:rPr>
          <w:rFonts w:hint="eastAsia" w:ascii="黑体" w:hAnsi="黑体" w:eastAsia="黑体" w:cs="黑体"/>
          <w:spacing w:val="0"/>
          <w:sz w:val="21"/>
          <w:szCs w:val="24"/>
          <w:highlight w:val="none"/>
          <w:lang w:val="en-US" w:eastAsia="zh-CN"/>
        </w:rPr>
      </w:pPr>
      <w:r>
        <w:rPr>
          <w:rFonts w:hint="eastAsia" w:ascii="黑体" w:hAnsi="黑体" w:eastAsia="黑体" w:cs="黑体"/>
          <w:spacing w:val="0"/>
          <w:sz w:val="21"/>
          <w:szCs w:val="24"/>
          <w:highlight w:val="none"/>
          <w:lang w:val="en-US" w:eastAsia="zh-CN"/>
        </w:rPr>
        <w:t xml:space="preserve"> 拉力试验机</w:t>
      </w:r>
    </w:p>
    <w:p w14:paraId="2E2894E4">
      <w:pPr>
        <w:spacing w:before="0" w:beforeLines="-2147483648" w:after="0" w:afterLines="-2147483648" w:line="360" w:lineRule="auto"/>
        <w:ind w:firstLine="420" w:firstLineChars="200"/>
        <w:jc w:val="left"/>
        <w:rPr>
          <w:rFonts w:hint="eastAsia"/>
        </w:rPr>
      </w:pPr>
      <w:r>
        <w:rPr>
          <w:rFonts w:hint="eastAsia"/>
        </w:rPr>
        <w:t>示值精度：从各级度盘</w:t>
      </w:r>
      <w:r>
        <w:rPr>
          <w:rFonts w:hint="default" w:ascii="Times New Roman Regular" w:hAnsi="Times New Roman Regular" w:cs="Times New Roman Regular"/>
        </w:rPr>
        <w:t>1/10量程以上但不小于最大负荷的4%开始，为±1%</w:t>
      </w:r>
      <w:r>
        <w:rPr>
          <w:rFonts w:hint="eastAsia"/>
        </w:rPr>
        <w:t>。</w:t>
      </w:r>
    </w:p>
    <w:p w14:paraId="55047699">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525" w:name="_Toc11265"/>
      <w:bookmarkStart w:id="1526" w:name="_Toc1692656955"/>
      <w:bookmarkStart w:id="1527" w:name="_Toc12704"/>
      <w:bookmarkStart w:id="1528" w:name="_Toc7938"/>
      <w:r>
        <w:rPr>
          <w:rFonts w:hint="eastAsia" w:ascii="黑体" w:hAnsi="黑体" w:eastAsia="黑体" w:cs="黑体"/>
          <w:spacing w:val="0"/>
          <w:sz w:val="21"/>
          <w:szCs w:val="24"/>
          <w:highlight w:val="none"/>
          <w:lang w:val="en-US" w:eastAsia="zh-CN"/>
        </w:rPr>
        <w:t xml:space="preserve"> </w:t>
      </w:r>
      <w:bookmarkStart w:id="1529" w:name="_Toc1668875814"/>
      <w:bookmarkStart w:id="1530" w:name="_Toc29369"/>
      <w:r>
        <w:rPr>
          <w:rFonts w:hint="eastAsia" w:ascii="黑体" w:hAnsi="黑体" w:eastAsia="黑体" w:cs="黑体"/>
          <w:spacing w:val="0"/>
          <w:sz w:val="21"/>
          <w:szCs w:val="24"/>
          <w:highlight w:val="none"/>
          <w:lang w:val="en-US" w:eastAsia="zh-CN"/>
        </w:rPr>
        <w:t>试样制备</w:t>
      </w:r>
      <w:bookmarkEnd w:id="1525"/>
      <w:bookmarkEnd w:id="1526"/>
      <w:bookmarkEnd w:id="1527"/>
      <w:bookmarkEnd w:id="1528"/>
      <w:bookmarkEnd w:id="1529"/>
      <w:bookmarkEnd w:id="1530"/>
    </w:p>
    <w:p w14:paraId="363B4E51">
      <w:pPr>
        <w:spacing w:before="0" w:beforeLines="-2147483648" w:after="0" w:afterLines="-2147483648" w:line="360" w:lineRule="auto"/>
        <w:ind w:firstLine="420" w:firstLineChars="200"/>
        <w:jc w:val="left"/>
        <w:rPr>
          <w:rFonts w:hint="eastAsia"/>
        </w:rPr>
      </w:pPr>
      <w:r>
        <w:rPr>
          <w:rFonts w:hint="eastAsia"/>
        </w:rPr>
        <w:t>从被试电缆的端部</w:t>
      </w:r>
      <w:r>
        <w:rPr>
          <w:rFonts w:hint="default" w:ascii="Times New Roman Regular" w:hAnsi="Times New Roman Regular" w:cs="Times New Roman Regular"/>
        </w:rPr>
        <w:t>500</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rPr>
        <w:t>处切取足够长度的电缆，并从电缆中取出绝缘线芯，制取护套试样</w:t>
      </w:r>
      <w:r>
        <w:rPr>
          <w:rFonts w:hint="eastAsia"/>
          <w:lang w:eastAsia="zh-CN"/>
        </w:rPr>
        <w:t>（</w:t>
      </w:r>
      <w:r>
        <w:rPr>
          <w:rFonts w:hint="eastAsia" w:ascii="宋体" w:hAnsi="宋体" w:eastAsia="宋体" w:cs="宋体"/>
        </w:rPr>
        <w:t>试片</w:t>
      </w:r>
      <w:r>
        <w:rPr>
          <w:rFonts w:hint="eastAsia" w:ascii="宋体" w:hAnsi="宋体" w:eastAsia="宋体" w:cs="宋体"/>
          <w:lang w:eastAsia="zh-CN"/>
        </w:rPr>
        <w:t>）</w:t>
      </w:r>
      <w:r>
        <w:rPr>
          <w:rFonts w:hint="eastAsia" w:ascii="宋体" w:hAnsi="宋体" w:eastAsia="宋体" w:cs="宋体"/>
          <w:lang w:val="en-US" w:eastAsia="zh-CN"/>
        </w:rPr>
        <w:t>，</w:t>
      </w:r>
      <w:r>
        <w:rPr>
          <w:rFonts w:hint="eastAsia"/>
        </w:rPr>
        <w:t>能供三组</w:t>
      </w:r>
      <w:r>
        <w:rPr>
          <w:rFonts w:hint="eastAsia"/>
          <w:lang w:val="en-US" w:eastAsia="zh-CN"/>
        </w:rPr>
        <w:t>，</w:t>
      </w:r>
      <w:r>
        <w:rPr>
          <w:rFonts w:hint="eastAsia"/>
        </w:rPr>
        <w:t>试验测定有效性能。有机械损伤的样段不应作为试样用于试验。三组试验所需试样的数量如下：</w:t>
      </w:r>
    </w:p>
    <w:p w14:paraId="3A2F8204">
      <w:pPr>
        <w:spacing w:before="0" w:beforeLines="-2147483648"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第一组试样至少5个，供原始性能测量用；</w:t>
      </w:r>
    </w:p>
    <w:p w14:paraId="3EE3163D">
      <w:pPr>
        <w:spacing w:before="0" w:beforeLines="-2147483648"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——第二组试样至少5个，供0</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h~1008</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h人工气候老化后性能测量用；</w:t>
      </w:r>
    </w:p>
    <w:p w14:paraId="350CAEBD">
      <w:pPr>
        <w:spacing w:before="0" w:beforeLines="-2147483648" w:after="0" w:afterLines="-2147483648" w:line="360" w:lineRule="auto"/>
        <w:ind w:firstLine="420" w:firstLineChars="200"/>
        <w:jc w:val="left"/>
      </w:pPr>
      <w:r>
        <w:rPr>
          <w:rFonts w:hint="default" w:ascii="Times New Roman Regular" w:hAnsi="Times New Roman Regular" w:eastAsia="宋体" w:cs="Times New Roman Regular"/>
        </w:rPr>
        <w:t>——第三组试样至少5个，供504</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h~1008</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h人工气候老化后性能测量用</w:t>
      </w:r>
      <w:r>
        <w:rPr>
          <w:rFonts w:hint="eastAsia"/>
        </w:rPr>
        <w:t>。</w:t>
      </w:r>
    </w:p>
    <w:p w14:paraId="27D359FB">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531" w:name="_Toc769570876"/>
      <w:bookmarkStart w:id="1532" w:name="_Toc3644"/>
      <w:bookmarkStart w:id="1533" w:name="_Toc22816"/>
      <w:bookmarkStart w:id="1534" w:name="_Toc25941"/>
      <w:r>
        <w:rPr>
          <w:rFonts w:hint="eastAsia" w:ascii="黑体" w:hAnsi="黑体" w:eastAsia="黑体" w:cs="黑体"/>
          <w:spacing w:val="0"/>
          <w:sz w:val="21"/>
          <w:szCs w:val="24"/>
          <w:highlight w:val="none"/>
          <w:lang w:val="en-US" w:eastAsia="zh-CN"/>
        </w:rPr>
        <w:t xml:space="preserve"> </w:t>
      </w:r>
      <w:bookmarkStart w:id="1535" w:name="_Toc15303"/>
      <w:bookmarkStart w:id="1536" w:name="_Toc511892431"/>
      <w:r>
        <w:rPr>
          <w:rFonts w:hint="eastAsia" w:ascii="黑体" w:hAnsi="黑体" w:eastAsia="黑体" w:cs="黑体"/>
          <w:spacing w:val="0"/>
          <w:sz w:val="21"/>
          <w:szCs w:val="24"/>
          <w:highlight w:val="none"/>
          <w:lang w:val="en-US" w:eastAsia="zh-CN"/>
        </w:rPr>
        <w:t>试验步骤</w:t>
      </w:r>
      <w:bookmarkEnd w:id="1531"/>
      <w:bookmarkEnd w:id="1532"/>
      <w:bookmarkEnd w:id="1533"/>
      <w:bookmarkEnd w:id="1534"/>
      <w:bookmarkEnd w:id="1535"/>
      <w:bookmarkEnd w:id="1536"/>
    </w:p>
    <w:p w14:paraId="5A0C80E4">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将第一组试样保存在阴凉干燥处，第二、三组试样应放入氙灯气候箱内进行试验，其中第三组试样应在试验开始</w:t>
      </w:r>
      <w:r>
        <w:rPr>
          <w:rFonts w:hint="default" w:ascii="Times New Roman Regular" w:hAnsi="Times New Roman Regular" w:cs="Times New Roman Regular"/>
        </w:rPr>
        <w:t>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cs="Times New Roman Regular"/>
        </w:rPr>
        <w:t>h</w:t>
      </w:r>
      <w:r>
        <w:rPr>
          <w:rFonts w:hint="eastAsia"/>
        </w:rPr>
        <w:t>后放入。</w:t>
      </w:r>
    </w:p>
    <w:p w14:paraId="05939FAC">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在规定的老化时间后，取出试样，在环境温度下存放至少</w:t>
      </w:r>
      <w:r>
        <w:rPr>
          <w:rFonts w:hint="default" w:ascii="Times New Roman Regular" w:hAnsi="Times New Roman Regular" w:cs="Times New Roman Regular"/>
        </w:rPr>
        <w:t>16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cs="Times New Roman Regular"/>
        </w:rPr>
        <w:t>h</w:t>
      </w:r>
      <w:r>
        <w:rPr>
          <w:rFonts w:hint="eastAsia"/>
          <w:lang w:eastAsia="zh-CN"/>
        </w:rPr>
        <w:t>，</w:t>
      </w:r>
      <w:r>
        <w:rPr>
          <w:rFonts w:hint="eastAsia"/>
        </w:rPr>
        <w:t>与第一组试样对比进行外观检查。</w:t>
      </w:r>
    </w:p>
    <w:p w14:paraId="7A620919">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试样按</w:t>
      </w:r>
      <w:r>
        <w:rPr>
          <w:rFonts w:hint="default" w:ascii="Times New Roman Regular" w:hAnsi="Times New Roman Regular" w:cs="Times New Roman Regular"/>
        </w:rPr>
        <w:t>GB/T 2951.11</w:t>
      </w:r>
      <w:r>
        <w:rPr>
          <w:rFonts w:hint="eastAsia"/>
        </w:rPr>
        <w:t>的要求，在光照面冲切哑铃片和预处理后，测定老化前和老化后三组试片的抗张强度和断裂伸长率。制作试片时，不应磨削光照面。</w:t>
      </w:r>
    </w:p>
    <w:p w14:paraId="49F99AC2">
      <w:pPr>
        <w:widowControl/>
        <w:numPr>
          <w:ilvl w:val="2"/>
          <w:numId w:val="21"/>
        </w:numPr>
        <w:spacing w:before="157" w:beforeLines="50" w:after="157" w:afterLines="50" w:line="360" w:lineRule="auto"/>
        <w:ind w:left="0" w:leftChars="0" w:firstLine="0" w:firstLineChars="0"/>
        <w:jc w:val="left"/>
        <w:outlineLvl w:val="9"/>
      </w:pPr>
      <w:r>
        <w:rPr>
          <w:rFonts w:hint="eastAsia"/>
          <w:lang w:val="en-US" w:eastAsia="zh-CN"/>
        </w:rPr>
        <w:t xml:space="preserve"> </w:t>
      </w:r>
      <w:r>
        <w:rPr>
          <w:rFonts w:hint="eastAsia"/>
        </w:rPr>
        <w:t>当按</w:t>
      </w:r>
      <w:r>
        <w:rPr>
          <w:rFonts w:hint="default" w:ascii="Times New Roman Regular" w:hAnsi="Times New Roman Regular" w:cs="Times New Roman Regular"/>
        </w:rPr>
        <w:t>E.4.3</w:t>
      </w:r>
      <w:r>
        <w:rPr>
          <w:rFonts w:hint="eastAsia"/>
        </w:rPr>
        <w:t>规定不应在光照面冲切哑铃片时，允许从同一型号的其他规格上切取，其光老化性能等效。</w:t>
      </w:r>
    </w:p>
    <w:p w14:paraId="04DB786C">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537" w:name="_Toc28847"/>
      <w:bookmarkStart w:id="1538" w:name="_Toc29449"/>
      <w:bookmarkStart w:id="1539" w:name="_Toc844"/>
      <w:bookmarkStart w:id="1540" w:name="_Toc2031190698"/>
      <w:r>
        <w:rPr>
          <w:rFonts w:hint="eastAsia" w:ascii="黑体" w:hAnsi="黑体" w:eastAsia="黑体" w:cs="黑体"/>
          <w:spacing w:val="0"/>
          <w:sz w:val="21"/>
          <w:szCs w:val="24"/>
          <w:highlight w:val="none"/>
          <w:lang w:val="en-US" w:eastAsia="zh-CN"/>
        </w:rPr>
        <w:t xml:space="preserve"> </w:t>
      </w:r>
      <w:bookmarkStart w:id="1541" w:name="_Toc17239"/>
      <w:bookmarkStart w:id="1542" w:name="_Toc556597935"/>
      <w:r>
        <w:rPr>
          <w:rFonts w:hint="eastAsia" w:ascii="黑体" w:hAnsi="黑体" w:eastAsia="黑体" w:cs="黑体"/>
          <w:spacing w:val="0"/>
          <w:sz w:val="21"/>
          <w:szCs w:val="24"/>
          <w:highlight w:val="none"/>
          <w:lang w:val="en-US" w:eastAsia="zh-CN"/>
        </w:rPr>
        <w:t>试验结果及计算</w:t>
      </w:r>
      <w:bookmarkEnd w:id="1537"/>
      <w:bookmarkEnd w:id="1538"/>
      <w:bookmarkEnd w:id="1539"/>
      <w:bookmarkEnd w:id="1540"/>
      <w:bookmarkEnd w:id="1541"/>
      <w:bookmarkEnd w:id="1542"/>
    </w:p>
    <w:p w14:paraId="04366C8B">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检查光照面，试样应无明显的龟裂。</w:t>
      </w:r>
    </w:p>
    <w:p w14:paraId="7D28E175">
      <w:pPr>
        <w:widowControl/>
        <w:numPr>
          <w:ilvl w:val="2"/>
          <w:numId w:val="21"/>
        </w:numPr>
        <w:spacing w:before="157" w:beforeLines="50" w:after="157" w:afterLines="50" w:line="360" w:lineRule="auto"/>
        <w:ind w:left="0" w:leftChars="0" w:firstLine="0" w:firstLineChars="0"/>
        <w:jc w:val="left"/>
        <w:outlineLvl w:val="9"/>
        <w:rPr>
          <w:rFonts w:hint="default" w:ascii="Times New Roman Regular" w:hAnsi="Times New Roman Regular" w:eastAsia="宋体" w:cs="Times New Roman Regular"/>
        </w:rPr>
      </w:pPr>
      <w:r>
        <w:rPr>
          <w:rFonts w:hint="eastAsia"/>
          <w:lang w:val="en-US" w:eastAsia="zh-CN"/>
        </w:rPr>
        <w:t xml:space="preserve"> </w:t>
      </w:r>
      <w:r>
        <w:rPr>
          <w:rFonts w:hint="eastAsia"/>
        </w:rPr>
        <w:t>试验结果用老化前后的抗张强度变化率和断裂伸长率的变化率表示，按下式计算，计算结</w:t>
      </w:r>
      <w:r>
        <w:rPr>
          <w:rFonts w:hint="default" w:ascii="Times New Roman Regular" w:hAnsi="Times New Roman Regular" w:eastAsia="宋体" w:cs="Times New Roman Regular"/>
        </w:rPr>
        <w:t>果TS1、EB1</w:t>
      </w:r>
      <w:r>
        <w:rPr>
          <w:rFonts w:hint="eastAsia" w:ascii="Times New Roman Regular" w:hAnsi="Times New Roman Regular" w:eastAsia="宋体" w:cs="Times New Roman Regular"/>
          <w:lang w:eastAsia="zh-CN"/>
        </w:rPr>
        <w:t>不应</w:t>
      </w:r>
      <w:r>
        <w:rPr>
          <w:rFonts w:hint="default" w:ascii="Times New Roman Regular" w:hAnsi="Times New Roman Regular" w:eastAsia="宋体" w:cs="Times New Roman Regular"/>
        </w:rPr>
        <w:t>超过</w:t>
      </w:r>
      <w:r>
        <w:rPr>
          <w:rFonts w:hint="default"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30%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TS2、EB2</w:t>
      </w:r>
      <w:r>
        <w:rPr>
          <w:rFonts w:hint="eastAsia" w:ascii="Times New Roman Regular" w:hAnsi="Times New Roman Regular" w:eastAsia="宋体" w:cs="Times New Roman Regular"/>
          <w:lang w:eastAsia="zh-CN"/>
        </w:rPr>
        <w:t>不应</w:t>
      </w:r>
      <w:r>
        <w:rPr>
          <w:rFonts w:hint="default" w:ascii="Times New Roman Regular" w:hAnsi="Times New Roman Regular" w:eastAsia="宋体" w:cs="Times New Roman Regular"/>
        </w:rPr>
        <w:t>超过±15%。</w:t>
      </w:r>
    </w:p>
    <w:p w14:paraId="07C34BFD">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TS1</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T2−T1</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T1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2A11B9F0">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EB1</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E2−E1</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E1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17533034">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TS2</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T2−T3</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T1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5247B659">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EB2</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E2−E3</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E1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00CD2D80">
      <w:pPr>
        <w:spacing w:before="0" w:beforeLines="-2147483648" w:after="0" w:afterLines="-2147483648" w:line="360" w:lineRule="auto"/>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szCs w:val="21"/>
        </w:rPr>
        <w:t>式中</w:t>
      </w:r>
      <w:r>
        <w:rPr>
          <w:rFonts w:hint="default" w:ascii="Times New Roman Regular" w:hAnsi="Times New Roman Regular" w:eastAsia="宋体" w:cs="Times New Roman Regular"/>
        </w:rPr>
        <w:t>：</w:t>
      </w:r>
    </w:p>
    <w:p w14:paraId="26C3EA2C">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TS1</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0~1008</w:t>
      </w: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h人工气候老化后抗张强度的变化率，以百分比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42E5DCC3">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EB1</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0~1008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h人工气候老化后断裂伸长率的变化率，以百分比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08800A09">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TS2——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504～1008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h人工气候老化后抗张强度的变化率，以百分比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2C79AA46">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EB2</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504～1008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h人工气候老化后断裂伸长率的变化率，以百分比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28411715">
      <w:pPr>
        <w:spacing w:before="0" w:beforeLines="0" w:after="0" w:afterLines="0" w:line="360" w:lineRule="auto"/>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T1——人工气候老化前</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1609BCC2">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E1</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人工气候老化前</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3367740A">
      <w:pPr>
        <w:spacing w:before="0" w:beforeLines="0" w:after="0" w:afterLines="0" w:afterAutospacing="0" w:line="380" w:lineRule="exact"/>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T2——人工气候老化后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第二组试样，人工气候老化1008</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2FDFD174">
      <w:pPr>
        <w:spacing w:before="0" w:beforeLines="0" w:after="0" w:afterLines="0" w:afterAutospacing="0" w:line="380" w:lineRule="exact"/>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E2——人工气候老化后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第二组试样，人工气候老化1008</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7DC7C250">
      <w:pPr>
        <w:spacing w:before="0" w:beforeLines="0" w:after="0" w:afterLines="0" w:afterAutospacing="0" w:line="380" w:lineRule="exact"/>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T3——人工气候老化后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第三组试样，人工气候老化504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1E9BACEB">
      <w:pPr>
        <w:spacing w:before="0" w:beforeLines="0" w:after="0" w:afterLines="0" w:afterAutospacing="0" w:line="380" w:lineRule="exact"/>
        <w:ind w:firstLine="420" w:firstLineChars="200"/>
        <w:jc w:val="left"/>
        <w:rPr>
          <w:rFonts w:hint="eastAsia"/>
          <w:lang w:val="en-US" w:eastAsia="zh-CN"/>
        </w:rPr>
      </w:pPr>
      <w:r>
        <w:rPr>
          <w:rFonts w:hint="default" w:ascii="Times New Roman Regular" w:hAnsi="Times New Roman Regular" w:eastAsia="宋体" w:cs="Times New Roman Regular"/>
        </w:rPr>
        <w:t>E3——人工气候老化后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第三组试样，人工气候老化504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r>
        <w:rPr>
          <w:rFonts w:hint="eastAsia"/>
        </w:rPr>
        <w:t>。</w:t>
      </w:r>
    </w:p>
    <w:p w14:paraId="001B653F">
      <w:pPr>
        <w:spacing w:before="0" w:beforeLines="-2147483648" w:after="0" w:afterLines="-2147483648" w:line="240" w:lineRule="auto"/>
        <w:jc w:val="lef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br w:type="page"/>
      </w:r>
    </w:p>
    <w:p w14:paraId="715A3929">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543" w:name="_Toc8364"/>
      <w:bookmarkStart w:id="1544" w:name="_Toc14531"/>
      <w:bookmarkStart w:id="1545" w:name="_Toc781"/>
      <w:bookmarkStart w:id="1546" w:name="_Toc1822008574"/>
      <w:bookmarkStart w:id="1547" w:name="_Toc23568"/>
      <w:bookmarkStart w:id="1548" w:name="_Toc302727213"/>
      <w:r>
        <w:rPr>
          <w:rFonts w:hint="eastAsia" w:ascii="黑体" w:hAnsi="黑体" w:eastAsia="黑体" w:cs="黑体"/>
          <w:b w:val="0"/>
          <w:bCs w:val="0"/>
          <w:sz w:val="21"/>
          <w:szCs w:val="21"/>
          <w:highlight w:val="none"/>
          <w:lang w:val="en-US" w:eastAsia="zh-CN"/>
        </w:rPr>
        <w:t>附录G</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扭转试验</w:t>
      </w:r>
      <w:bookmarkEnd w:id="1543"/>
      <w:bookmarkEnd w:id="1544"/>
      <w:bookmarkEnd w:id="1545"/>
      <w:bookmarkEnd w:id="1546"/>
      <w:bookmarkEnd w:id="1547"/>
      <w:bookmarkEnd w:id="1548"/>
    </w:p>
    <w:p w14:paraId="1A93C7FB">
      <w:pPr>
        <w:spacing w:before="157" w:beforeLines="50" w:after="157" w:afterLines="50" w:line="360" w:lineRule="auto"/>
        <w:jc w:val="left"/>
        <w:outlineLvl w:val="1"/>
        <w:rPr>
          <w:rFonts w:hint="default" w:ascii="黑体" w:hAnsi="黑体" w:eastAsia="黑体" w:cs="黑体"/>
        </w:rPr>
      </w:pPr>
      <w:bookmarkStart w:id="1549" w:name="_Toc1528780645"/>
      <w:bookmarkStart w:id="1550" w:name="_Toc7977"/>
      <w:bookmarkStart w:id="1551" w:name="_Toc5970"/>
      <w:bookmarkStart w:id="1552" w:name="_Toc12652"/>
      <w:bookmarkStart w:id="1553" w:name="_Toc6160"/>
      <w:bookmarkStart w:id="1554" w:name="_Toc547509148"/>
      <w:r>
        <w:rPr>
          <w:rFonts w:hint="default" w:ascii="黑体" w:hAnsi="黑体" w:eastAsia="黑体" w:cs="黑体"/>
          <w:lang w:val="en-US" w:eastAsia="zh-CN"/>
        </w:rPr>
        <w:t>G</w:t>
      </w:r>
      <w:r>
        <w:rPr>
          <w:rFonts w:hint="default" w:ascii="黑体" w:hAnsi="黑体" w:eastAsia="黑体" w:cs="黑体"/>
        </w:rPr>
        <w:t>.1</w:t>
      </w:r>
      <w:r>
        <w:rPr>
          <w:rFonts w:hint="default" w:ascii="黑体" w:hAnsi="黑体" w:eastAsia="黑体" w:cs="黑体"/>
          <w:lang w:val="en-US" w:eastAsia="zh-CN"/>
        </w:rPr>
        <w:t xml:space="preserve">  </w:t>
      </w:r>
      <w:r>
        <w:rPr>
          <w:rFonts w:hint="default" w:ascii="黑体" w:hAnsi="黑体" w:eastAsia="黑体" w:cs="黑体"/>
        </w:rPr>
        <w:t>试验设备</w:t>
      </w:r>
      <w:bookmarkEnd w:id="1549"/>
      <w:bookmarkEnd w:id="1550"/>
      <w:bookmarkEnd w:id="1551"/>
      <w:bookmarkEnd w:id="1552"/>
      <w:bookmarkEnd w:id="1553"/>
      <w:bookmarkEnd w:id="1554"/>
    </w:p>
    <w:p w14:paraId="462D1170">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试验设备包括扭转试验装置和温度控制试验装置两部分。扭转试验装置用于安装试样并进行扭转，其扭转角度和扭转速度应能调节；温度控制装置用于有温度要求的试验过程中对试样提供规定温度环境，其温控范围为-60℃~+60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电缆所处位置的温度与规定温度的偏差不应大于±3℃。</w:t>
      </w:r>
    </w:p>
    <w:p w14:paraId="5E579F83">
      <w:pPr>
        <w:spacing w:before="157" w:beforeLines="50" w:after="157" w:afterLines="50" w:line="360" w:lineRule="auto"/>
        <w:jc w:val="left"/>
        <w:outlineLvl w:val="1"/>
        <w:rPr>
          <w:rFonts w:hint="default" w:ascii="黑体" w:hAnsi="黑体" w:eastAsia="黑体" w:cs="黑体"/>
        </w:rPr>
      </w:pPr>
      <w:bookmarkStart w:id="1555" w:name="_Toc32284"/>
      <w:bookmarkStart w:id="1556" w:name="_Toc15432"/>
      <w:bookmarkStart w:id="1557" w:name="_Toc362"/>
      <w:bookmarkStart w:id="1558" w:name="_Toc12137"/>
      <w:bookmarkStart w:id="1559" w:name="_Toc1721947807"/>
      <w:bookmarkStart w:id="1560" w:name="_Toc18823041"/>
      <w:r>
        <w:rPr>
          <w:rFonts w:hint="default" w:ascii="黑体" w:hAnsi="黑体" w:eastAsia="黑体" w:cs="黑体"/>
          <w:lang w:val="en-US" w:eastAsia="zh-CN"/>
        </w:rPr>
        <w:t>G</w:t>
      </w:r>
      <w:r>
        <w:rPr>
          <w:rFonts w:hint="default" w:ascii="黑体" w:hAnsi="黑体" w:eastAsia="黑体" w:cs="黑体"/>
        </w:rPr>
        <w:t>.2</w:t>
      </w:r>
      <w:r>
        <w:rPr>
          <w:rFonts w:hint="eastAsia" w:ascii="黑体" w:hAnsi="黑体" w:eastAsia="黑体" w:cs="黑体"/>
          <w:lang w:val="en-US" w:eastAsia="zh-CN"/>
        </w:rPr>
        <w:t xml:space="preserve">  </w:t>
      </w:r>
      <w:r>
        <w:rPr>
          <w:rFonts w:hint="default" w:ascii="黑体" w:hAnsi="黑体" w:eastAsia="黑体" w:cs="黑体"/>
        </w:rPr>
        <w:t>试样制备</w:t>
      </w:r>
      <w:bookmarkEnd w:id="1555"/>
      <w:bookmarkEnd w:id="1556"/>
      <w:bookmarkEnd w:id="1557"/>
      <w:bookmarkEnd w:id="1558"/>
      <w:bookmarkEnd w:id="1559"/>
      <w:bookmarkEnd w:id="1560"/>
    </w:p>
    <w:p w14:paraId="055F05D0">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从被试电缆上截取12.5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m长的电缆样品，不同条件下的试验应在被试电缆上分别取样。</w:t>
      </w:r>
    </w:p>
    <w:p w14:paraId="07543A0A">
      <w:pPr>
        <w:spacing w:before="157" w:beforeLines="50" w:after="157" w:afterLines="50" w:line="360" w:lineRule="auto"/>
        <w:jc w:val="left"/>
        <w:outlineLvl w:val="1"/>
        <w:rPr>
          <w:rFonts w:hint="default" w:ascii="黑体" w:hAnsi="黑体" w:eastAsia="黑体" w:cs="黑体"/>
        </w:rPr>
      </w:pPr>
      <w:bookmarkStart w:id="1561" w:name="_Toc11922"/>
      <w:bookmarkStart w:id="1562" w:name="_Toc7614"/>
      <w:bookmarkStart w:id="1563" w:name="_Toc13762"/>
      <w:bookmarkStart w:id="1564" w:name="_Toc1287165277"/>
      <w:bookmarkStart w:id="1565" w:name="_Toc7268"/>
      <w:bookmarkStart w:id="1566" w:name="_Toc678753978"/>
      <w:r>
        <w:rPr>
          <w:rFonts w:hint="default" w:ascii="黑体" w:hAnsi="黑体" w:eastAsia="黑体" w:cs="黑体"/>
          <w:lang w:val="en-US" w:eastAsia="zh-CN"/>
        </w:rPr>
        <w:t>G</w:t>
      </w:r>
      <w:r>
        <w:rPr>
          <w:rFonts w:hint="default" w:ascii="黑体" w:hAnsi="黑体" w:eastAsia="黑体" w:cs="黑体"/>
        </w:rPr>
        <w:t>.3</w:t>
      </w:r>
      <w:r>
        <w:rPr>
          <w:rFonts w:hint="eastAsia" w:ascii="黑体" w:hAnsi="黑体" w:eastAsia="黑体" w:cs="黑体"/>
          <w:lang w:val="en-US" w:eastAsia="zh-CN"/>
        </w:rPr>
        <w:t xml:space="preserve">  </w:t>
      </w:r>
      <w:r>
        <w:rPr>
          <w:rFonts w:hint="default" w:ascii="黑体" w:hAnsi="黑体" w:eastAsia="黑体" w:cs="黑体"/>
        </w:rPr>
        <w:t>试验程序</w:t>
      </w:r>
      <w:bookmarkEnd w:id="1561"/>
      <w:bookmarkEnd w:id="1562"/>
      <w:bookmarkEnd w:id="1563"/>
      <w:bookmarkEnd w:id="1564"/>
      <w:bookmarkEnd w:id="1565"/>
      <w:bookmarkEnd w:id="1566"/>
    </w:p>
    <w:p w14:paraId="4E473144">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.3.1</w:t>
      </w:r>
      <w:r>
        <w:rPr>
          <w:rFonts w:hint="eastAsia" w:ascii="黑体" w:hAnsi="黑体" w:eastAsia="黑体" w:cs="黑体"/>
          <w:highlight w:val="none"/>
          <w:lang w:val="en-US" w:eastAsia="zh-CN"/>
        </w:rPr>
        <w:t xml:space="preserve">  </w:t>
      </w:r>
      <w:r>
        <w:rPr>
          <w:rFonts w:hint="eastAsia" w:ascii="黑体" w:hAnsi="黑体" w:eastAsia="黑体" w:cs="黑体"/>
          <w:highlight w:val="none"/>
        </w:rPr>
        <w:t>常温扭转试验程序</w:t>
      </w:r>
    </w:p>
    <w:p w14:paraId="1A5141FA">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首先将取好的试样在环境温度中放置0.5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然后将试样顶端固定在扭转试验装置的转轮上。扭转装置应放置在距离下端固定支架7</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m~9</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m的高度，将试样下端固定在支架上，受扭试样长度</w:t>
      </w:r>
      <w:r>
        <w:rPr>
          <w:rFonts w:hint="default" w:ascii="Times New Roman Regular" w:hAnsi="Times New Roman Regular" w:eastAsia="宋体" w:cs="Times New Roman Regular"/>
          <w:lang w:val="en-US" w:eastAsia="zh-CN"/>
        </w:rPr>
        <w:t>L</w:t>
      </w:r>
      <w:r>
        <w:rPr>
          <w:rFonts w:hint="default" w:ascii="Times New Roman Regular" w:hAnsi="Times New Roman Regular" w:eastAsia="宋体" w:cs="Times New Roman Regular"/>
          <w:vertAlign w:val="subscript"/>
          <w:lang w:val="en-US" w:eastAsia="zh-CN"/>
        </w:rPr>
        <w:t>1</w:t>
      </w:r>
      <w:r>
        <w:rPr>
          <w:rFonts w:hint="default" w:ascii="Times New Roman Regular" w:hAnsi="Times New Roman Regular" w:eastAsia="宋体" w:cs="Times New Roman Regular"/>
          <w:lang w:val="en-US" w:eastAsia="zh-CN"/>
        </w:rPr>
        <w:t>+L</w:t>
      </w:r>
      <w:r>
        <w:rPr>
          <w:rFonts w:hint="default" w:ascii="Times New Roman Regular" w:hAnsi="Times New Roman Regular" w:eastAsia="宋体" w:cs="Times New Roman Regular"/>
          <w:vertAlign w:val="subscript"/>
          <w:lang w:val="en-US" w:eastAsia="zh-CN"/>
        </w:rPr>
        <w:t>2</w:t>
      </w:r>
      <w:r>
        <w:rPr>
          <w:rFonts w:hint="default" w:ascii="Times New Roman Regular" w:hAnsi="Times New Roman Regular" w:eastAsia="宋体" w:cs="Times New Roman Regular"/>
          <w:lang w:val="en-US" w:eastAsia="zh-CN"/>
        </w:rPr>
        <w:t>约</w:t>
      </w:r>
      <w:r>
        <w:rPr>
          <w:rFonts w:hint="default" w:ascii="Times New Roman Regular" w:hAnsi="Times New Roman Regular" w:eastAsia="宋体" w:cs="Times New Roman Regular"/>
        </w:rPr>
        <w:t>为12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m。扭转过程为：</w:t>
      </w:r>
    </w:p>
    <w:p w14:paraId="2F943FE5">
      <w:pPr>
        <w:numPr>
          <w:ilvl w:val="0"/>
          <w:numId w:val="22"/>
        </w:numPr>
        <w:spacing w:before="0" w:beforeLines="0" w:after="0" w:afterLines="-2147483648" w:line="360" w:lineRule="auto"/>
        <w:ind w:left="699" w:leftChars="216" w:hanging="245" w:hangingChars="117"/>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b w:val="0"/>
          <w:bCs w:val="0"/>
          <w:spacing w:val="0"/>
          <w:kern w:val="2"/>
          <w:sz w:val="21"/>
          <w:szCs w:val="24"/>
          <w:highlight w:val="none"/>
          <w:lang w:val="en-US" w:eastAsia="zh-CN"/>
        </w:rPr>
        <w:t>额定电压</w:t>
      </w:r>
      <w:r>
        <w:rPr>
          <w:rFonts w:hint="default" w:ascii="Times New Roman Regular" w:hAnsi="Times New Roman Regular" w:eastAsia="宋体" w:cs="Times New Roman Regular"/>
          <w:b w:val="0"/>
          <w:bCs w:val="0"/>
          <w:spacing w:val="0"/>
          <w:kern w:val="2"/>
          <w:sz w:val="21"/>
          <w:szCs w:val="24"/>
          <w:highlight w:val="none"/>
        </w:rPr>
        <w:t>450/750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spacing w:val="0"/>
          <w:kern w:val="2"/>
          <w:sz w:val="21"/>
          <w:szCs w:val="24"/>
          <w:highlight w:val="none"/>
        </w:rPr>
        <w:t>V</w:t>
      </w:r>
      <w:r>
        <w:rPr>
          <w:rFonts w:hint="default" w:ascii="Times New Roman Regular" w:hAnsi="Times New Roman Regular" w:eastAsia="宋体" w:cs="Times New Roman Regular"/>
          <w:kern w:val="2"/>
          <w:sz w:val="21"/>
          <w:szCs w:val="24"/>
          <w:highlight w:val="none"/>
          <w:lang w:val="en-US" w:eastAsia="zh-CN"/>
        </w:rPr>
        <w:t>～1.8/3</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kern w:val="2"/>
          <w:sz w:val="21"/>
          <w:szCs w:val="24"/>
          <w:highlight w:val="none"/>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转轮先顺时针扭转1440°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然后逆时针扭转相同角度使试样恢复到初始状态，继续逆时针扭转1440°后再顺时扭转相同角度使试样恢复到初始状态，此为一个周期。转轮的转速范围宜为720°/min~2160°/min。</w:t>
      </w:r>
    </w:p>
    <w:p w14:paraId="79057198">
      <w:pPr>
        <w:numPr>
          <w:ilvl w:val="0"/>
          <w:numId w:val="22"/>
        </w:numPr>
        <w:spacing w:before="0" w:beforeLines="0" w:after="0" w:afterLines="-2147483648" w:line="360" w:lineRule="auto"/>
        <w:ind w:left="699" w:leftChars="216" w:hanging="245" w:hangingChars="117"/>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kern w:val="2"/>
          <w:sz w:val="21"/>
          <w:szCs w:val="24"/>
          <w:highlight w:val="none"/>
          <w:lang w:val="en-US" w:eastAsia="zh-CN"/>
        </w:rPr>
        <w:t>额定电压3.6</w:t>
      </w:r>
      <w:r>
        <w:rPr>
          <w:rFonts w:hint="default" w:ascii="Times New Roman Regular" w:hAnsi="Times New Roman Regular" w:eastAsia="宋体" w:cs="Times New Roman Regular"/>
          <w:b w:val="0"/>
          <w:bCs w:val="0"/>
          <w:spacing w:val="0"/>
          <w:kern w:val="2"/>
          <w:sz w:val="21"/>
          <w:szCs w:val="24"/>
          <w:highlight w:val="none"/>
        </w:rPr>
        <w:t>/</w:t>
      </w:r>
      <w:r>
        <w:rPr>
          <w:rFonts w:hint="default" w:ascii="Times New Roman Regular" w:hAnsi="Times New Roman Regular" w:eastAsia="宋体" w:cs="Times New Roman Regular"/>
          <w:kern w:val="2"/>
          <w:sz w:val="21"/>
          <w:szCs w:val="24"/>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highlight w:val="none"/>
        </w:rPr>
        <w:t>kV</w:t>
      </w:r>
      <w:r>
        <w:rPr>
          <w:rFonts w:hint="default" w:ascii="Times New Roman Regular" w:hAnsi="Times New Roman Regular" w:eastAsia="宋体" w:cs="Times New Roman Regular"/>
          <w:kern w:val="2"/>
          <w:sz w:val="21"/>
          <w:szCs w:val="24"/>
          <w:highlight w:val="none"/>
          <w:lang w:val="en-US" w:eastAsia="zh-CN"/>
        </w:rPr>
        <w:t>～26</w:t>
      </w:r>
      <w:r>
        <w:rPr>
          <w:rFonts w:hint="default" w:ascii="Times New Roman Regular" w:hAnsi="Times New Roman Regular" w:eastAsia="宋体" w:cs="Times New Roman Regular"/>
          <w:b w:val="0"/>
          <w:bCs w:val="0"/>
          <w:spacing w:val="0"/>
          <w:kern w:val="2"/>
          <w:sz w:val="21"/>
          <w:szCs w:val="24"/>
          <w:highlight w:val="none"/>
        </w:rPr>
        <w:t>/3</w:t>
      </w:r>
      <w:r>
        <w:rPr>
          <w:rFonts w:hint="default" w:ascii="Times New Roman Regular" w:hAnsi="Times New Roman Regular" w:eastAsia="宋体" w:cs="Times New Roman Regular"/>
          <w:kern w:val="2"/>
          <w:sz w:val="21"/>
          <w:szCs w:val="24"/>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highlight w:val="none"/>
        </w:rPr>
        <w:t>kV</w:t>
      </w:r>
      <w:r>
        <w:rPr>
          <w:rFonts w:hint="default" w:ascii="Times New Roman Regular" w:hAnsi="Times New Roman Regular" w:eastAsia="宋体" w:cs="Times New Roman Regular"/>
        </w:rPr>
        <w:t>电缆</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转轮先顺时针扭转1080°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然后逆时针扭转相同角度使试样恢复到初始状态，继续逆时针扭转1080°后再顺时扭转相同角度使试样恢复到初始状态，此为一个周期。转轮的转速范围一般为</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720°~1440°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/min。</w:t>
      </w:r>
    </w:p>
    <w:p w14:paraId="1E813652">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用户没有特殊要求时，宜进行10000个周期的试验。</w:t>
      </w:r>
    </w:p>
    <w:p w14:paraId="2E7A9C13">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常温下扭转试验的示意图见图</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.1。</w:t>
      </w:r>
    </w:p>
    <w:p w14:paraId="0BF326C6">
      <w:pPr>
        <w:spacing w:before="0" w:beforeLines="-2147483648" w:after="0" w:afterLines="-2147483648" w:line="240" w:lineRule="auto"/>
        <w:jc w:val="center"/>
      </w:pPr>
      <w:r>
        <w:drawing>
          <wp:inline distT="0" distB="0" distL="114300" distR="114300">
            <wp:extent cx="5937250" cy="34734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937250" cy="3473450"/>
                    </a:xfrm>
                    <a:prstGeom prst="rect">
                      <a:avLst/>
                    </a:prstGeom>
                    <a:noFill/>
                    <a:ln>
                      <a:noFill/>
                    </a:ln>
                  </pic:spPr>
                </pic:pic>
              </a:graphicData>
            </a:graphic>
          </wp:inline>
        </w:drawing>
      </w:r>
    </w:p>
    <w:p w14:paraId="28971532">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图G.</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图G.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567" w:name="_Toc25490"/>
      <w:bookmarkStart w:id="1568" w:name="_Toc9533"/>
      <w:bookmarkStart w:id="1569" w:name="_Toc857913914"/>
      <w:bookmarkStart w:id="1570" w:name="_Toc2420"/>
      <w:bookmarkStart w:id="1571" w:name="_Toc6229"/>
      <w:bookmarkStart w:id="1572" w:name="_Toc3150"/>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常温下扭转试验的示意图</w:t>
      </w:r>
      <w:bookmarkEnd w:id="1567"/>
      <w:bookmarkEnd w:id="1568"/>
      <w:bookmarkEnd w:id="1569"/>
      <w:bookmarkEnd w:id="1570"/>
      <w:bookmarkEnd w:id="1571"/>
      <w:bookmarkEnd w:id="1572"/>
    </w:p>
    <w:p w14:paraId="01609002">
      <w:pPr>
        <w:spacing w:before="313" w:beforeLines="10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.3.2</w:t>
      </w:r>
      <w:r>
        <w:rPr>
          <w:rFonts w:hint="eastAsia" w:ascii="黑体" w:hAnsi="黑体" w:eastAsia="黑体" w:cs="黑体"/>
          <w:highlight w:val="none"/>
          <w:lang w:val="en-US" w:eastAsia="zh-CN"/>
        </w:rPr>
        <w:t xml:space="preserve">  </w:t>
      </w:r>
      <w:r>
        <w:rPr>
          <w:rFonts w:hint="eastAsia" w:ascii="黑体" w:hAnsi="黑体" w:eastAsia="黑体" w:cs="黑体"/>
          <w:highlight w:val="none"/>
        </w:rPr>
        <w:t>低温扭转试验程序</w:t>
      </w:r>
    </w:p>
    <w:p w14:paraId="3DEF6874">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低温扭转试验的试样安装方式与常温扭转试验的安装方式相似，但应使整个试样完全处于温度受控的箱体内</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常温下的扭转试验试样不必安装在温度控制箱内</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然后在电缆适应的最低环境温度</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25℃或-40℃或-55℃或用户要求的最低使用温度</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下进行试验。箱体内的温度应从试样安装好后算起的1</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h内达到规定的试验温度。试样在规定的试验温度下放置不少于4</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然后开始扭转试验。</w:t>
      </w:r>
    </w:p>
    <w:p w14:paraId="0AE8B8D1">
      <w:pPr>
        <w:numPr>
          <w:ilvl w:val="0"/>
          <w:numId w:val="23"/>
        </w:numPr>
        <w:spacing w:before="0" w:beforeLines="0" w:after="0" w:afterLines="0" w:line="360" w:lineRule="auto"/>
        <w:ind w:left="699" w:leftChars="216" w:hanging="245" w:hangingChars="117"/>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转轮的转速范围宜为360°/min~1080°/min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其他扭转条件按</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.3.1</w:t>
      </w:r>
      <w:r>
        <w:rPr>
          <w:rFonts w:hint="eastAsia" w:ascii="Times New Roman Regular" w:hAnsi="Times New Roman Regular" w:eastAsia="宋体" w:cs="Times New Roman Regular"/>
          <w:lang w:val="en-US" w:eastAsia="zh-CN"/>
        </w:rPr>
        <w:t xml:space="preserve"> a）</w:t>
      </w:r>
      <w:r>
        <w:rPr>
          <w:rFonts w:hint="default" w:ascii="Times New Roman Regular" w:hAnsi="Times New Roman Regular" w:eastAsia="宋体" w:cs="Times New Roman Regular"/>
        </w:rPr>
        <w:t>规定。</w:t>
      </w:r>
    </w:p>
    <w:p w14:paraId="752187DA">
      <w:pPr>
        <w:numPr>
          <w:ilvl w:val="0"/>
          <w:numId w:val="23"/>
        </w:numPr>
        <w:spacing w:before="0" w:beforeLines="0" w:after="0" w:afterLines="0" w:line="360" w:lineRule="auto"/>
        <w:ind w:left="699" w:leftChars="216" w:hanging="245" w:hangingChars="117"/>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kern w:val="2"/>
          <w:sz w:val="21"/>
          <w:szCs w:val="24"/>
          <w:lang w:val="en-US" w:eastAsia="zh-CN"/>
        </w:rPr>
        <w:t>额定电压3.6</w:t>
      </w:r>
      <w:r>
        <w:rPr>
          <w:rFonts w:hint="default" w:ascii="Times New Roman Regular" w:hAnsi="Times New Roman Regular" w:eastAsia="宋体" w:cs="Times New Roman Regular"/>
          <w:b w:val="0"/>
          <w:bCs w:val="0"/>
          <w:spacing w:val="0"/>
          <w:kern w:val="2"/>
          <w:sz w:val="21"/>
          <w:szCs w:val="24"/>
        </w:rPr>
        <w:t>/</w:t>
      </w:r>
      <w:r>
        <w:rPr>
          <w:rFonts w:hint="default" w:ascii="Times New Roman Regular" w:hAnsi="Times New Roman Regular" w:eastAsia="宋体" w:cs="Times New Roman Regular"/>
          <w:kern w:val="2"/>
          <w:sz w:val="21"/>
          <w:szCs w:val="24"/>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rPr>
        <w:t>kV</w:t>
      </w:r>
      <w:r>
        <w:rPr>
          <w:rFonts w:hint="default" w:ascii="Times New Roman Regular" w:hAnsi="Times New Roman Regular" w:eastAsia="宋体" w:cs="Times New Roman Regular"/>
          <w:kern w:val="2"/>
          <w:sz w:val="21"/>
          <w:szCs w:val="24"/>
          <w:lang w:val="en-US" w:eastAsia="zh-CN"/>
        </w:rPr>
        <w:t>～26</w:t>
      </w:r>
      <w:r>
        <w:rPr>
          <w:rFonts w:hint="default" w:ascii="Times New Roman Regular" w:hAnsi="Times New Roman Regular" w:eastAsia="宋体" w:cs="Times New Roman Regular"/>
          <w:b w:val="0"/>
          <w:bCs w:val="0"/>
          <w:spacing w:val="0"/>
          <w:kern w:val="2"/>
          <w:sz w:val="21"/>
          <w:szCs w:val="24"/>
        </w:rPr>
        <w:t>/3</w:t>
      </w:r>
      <w:r>
        <w:rPr>
          <w:rFonts w:hint="default" w:ascii="Times New Roman Regular" w:hAnsi="Times New Roman Regular" w:eastAsia="宋体" w:cs="Times New Roman Regular"/>
          <w:kern w:val="2"/>
          <w:sz w:val="21"/>
          <w:szCs w:val="24"/>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转轮的转速范围一般为</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360°~720°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其他扭转条件同</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w:t>
      </w:r>
      <w:r>
        <w:rPr>
          <w:rFonts w:hint="default" w:ascii="Times New Roman Regular" w:hAnsi="Times New Roman Regular" w:eastAsia="宋体" w:cs="Times New Roman Regular"/>
          <w:lang w:val="en-US" w:eastAsia="zh-CN"/>
        </w:rPr>
        <w:t>3</w:t>
      </w:r>
      <w:r>
        <w:rPr>
          <w:rFonts w:hint="default" w:ascii="Times New Roman Regular" w:hAnsi="Times New Roman Regular" w:eastAsia="宋体" w:cs="Times New Roman Regular"/>
        </w:rPr>
        <w:t>.1</w:t>
      </w:r>
      <w:r>
        <w:rPr>
          <w:rFonts w:hint="eastAsia" w:ascii="Times New Roman Regular" w:hAnsi="Times New Roman Regular" w:eastAsia="宋体" w:cs="Times New Roman Regular"/>
          <w:lang w:val="en-US" w:eastAsia="zh-CN"/>
        </w:rPr>
        <w:t xml:space="preserve"> b）</w:t>
      </w:r>
      <w:r>
        <w:rPr>
          <w:rFonts w:hint="default" w:ascii="Times New Roman Regular" w:hAnsi="Times New Roman Regular" w:eastAsia="宋体" w:cs="Times New Roman Regular"/>
        </w:rPr>
        <w:t>。</w:t>
      </w:r>
    </w:p>
    <w:p w14:paraId="44CA82E8">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用户没有特殊要求时，宜进行2000个周期的试验。</w:t>
      </w:r>
    </w:p>
    <w:p w14:paraId="1B1FB5BE">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.3.3</w:t>
      </w:r>
      <w:r>
        <w:rPr>
          <w:rFonts w:hint="eastAsia" w:ascii="黑体" w:hAnsi="黑体" w:eastAsia="黑体" w:cs="黑体"/>
          <w:highlight w:val="none"/>
          <w:lang w:val="en-US" w:eastAsia="zh-CN"/>
        </w:rPr>
        <w:t xml:space="preserve">  </w:t>
      </w:r>
      <w:r>
        <w:rPr>
          <w:rFonts w:hint="eastAsia" w:ascii="黑体" w:hAnsi="黑体" w:eastAsia="黑体" w:cs="黑体"/>
          <w:highlight w:val="none"/>
        </w:rPr>
        <w:t>高温扭转试验程序</w:t>
      </w:r>
    </w:p>
    <w:p w14:paraId="54B0C791">
      <w:pPr>
        <w:spacing w:before="0" w:beforeLines="0" w:after="0" w:afterLines="0" w:line="360" w:lineRule="auto"/>
        <w:ind w:firstLine="420" w:firstLineChars="200"/>
        <w:jc w:val="left"/>
        <w:rPr>
          <w:rFonts w:hint="eastAsia"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高温扭转试验适用于</w:t>
      </w: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用户有要求时进行。</w:t>
      </w:r>
    </w:p>
    <w:p w14:paraId="0DDB4037">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高温扭转试验的试样安装方式与常温扭转试验的安装方式相似，但应使整个试样完全处于温度受控的箱体内，然后在温度为+60℃下进行试验。试样在规定的试验温度下放置不少于4</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然后开始扭转试验。转轮的转速范围宜为720°/min~2160°/min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其他扭转条件按</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.3.1规定。用户没有特殊要求时，宜进行10000个周期的试验。</w:t>
      </w:r>
    </w:p>
    <w:p w14:paraId="633BD5F3">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.3.4</w:t>
      </w:r>
      <w:r>
        <w:rPr>
          <w:rFonts w:hint="eastAsia" w:ascii="黑体" w:hAnsi="黑体" w:eastAsia="黑体" w:cs="黑体"/>
          <w:highlight w:val="none"/>
          <w:lang w:val="en-US" w:eastAsia="zh-CN"/>
        </w:rPr>
        <w:t xml:space="preserve">  </w:t>
      </w:r>
      <w:r>
        <w:rPr>
          <w:rFonts w:hint="eastAsia" w:ascii="黑体" w:hAnsi="黑体" w:eastAsia="黑体" w:cs="黑体"/>
          <w:highlight w:val="none"/>
        </w:rPr>
        <w:t>负载扭转试验程序</w:t>
      </w:r>
    </w:p>
    <w:p w14:paraId="19AA19EE">
      <w:pPr>
        <w:spacing w:before="0" w:beforeLines="0" w:after="0" w:afterLines="0" w:line="360" w:lineRule="auto"/>
        <w:ind w:firstLine="420" w:firstLineChars="200"/>
        <w:jc w:val="left"/>
        <w:rPr>
          <w:rFonts w:hint="eastAsia"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负载扭转试验适用于</w:t>
      </w: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用户有要求时进行。</w:t>
      </w:r>
    </w:p>
    <w:p w14:paraId="030F95A9">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负载扭转试验的试样安装方式和试验程序与常温扭转试验的安装方式和试验程序相似，但在试验期间应同时通电加热。试验过程中，导体温度与电缆额定工作温度的偏差不应大于±3℃。用户没有特殊要求时，宜进行10000个周期的试验。</w:t>
      </w:r>
    </w:p>
    <w:p w14:paraId="6D0E09FC">
      <w:pPr>
        <w:spacing w:before="157" w:beforeLines="50" w:after="157" w:afterLines="50" w:line="360" w:lineRule="auto"/>
        <w:jc w:val="left"/>
        <w:outlineLvl w:val="1"/>
        <w:rPr>
          <w:rFonts w:hint="eastAsia" w:ascii="黑体" w:hAnsi="黑体" w:eastAsia="黑体" w:cs="黑体"/>
        </w:rPr>
      </w:pPr>
      <w:bookmarkStart w:id="1573" w:name="_Toc384975382"/>
      <w:bookmarkStart w:id="1574" w:name="_Toc21894"/>
      <w:bookmarkStart w:id="1575" w:name="_Toc1784034308"/>
      <w:bookmarkStart w:id="1576" w:name="_Toc10958"/>
      <w:bookmarkStart w:id="1577" w:name="_Toc16341"/>
      <w:bookmarkStart w:id="1578" w:name="_Toc14615"/>
      <w:r>
        <w:rPr>
          <w:rFonts w:hint="eastAsia" w:ascii="黑体" w:hAnsi="黑体" w:eastAsia="黑体" w:cs="黑体"/>
          <w:lang w:val="en-US" w:eastAsia="zh-CN"/>
        </w:rPr>
        <w:t>G</w:t>
      </w:r>
      <w:r>
        <w:rPr>
          <w:rFonts w:hint="eastAsia" w:ascii="黑体" w:hAnsi="黑体" w:eastAsia="黑体" w:cs="黑体"/>
        </w:rPr>
        <w:t>.4</w:t>
      </w:r>
      <w:r>
        <w:rPr>
          <w:rFonts w:hint="eastAsia" w:ascii="黑体" w:hAnsi="黑体" w:eastAsia="黑体" w:cs="黑体"/>
          <w:lang w:val="en-US" w:eastAsia="zh-CN"/>
        </w:rPr>
        <w:t xml:space="preserve">  </w:t>
      </w:r>
      <w:r>
        <w:rPr>
          <w:rFonts w:hint="eastAsia" w:ascii="黑体" w:hAnsi="黑体" w:eastAsia="黑体" w:cs="黑体"/>
        </w:rPr>
        <w:t>试验结果评定</w:t>
      </w:r>
      <w:bookmarkEnd w:id="1573"/>
      <w:bookmarkEnd w:id="1574"/>
      <w:bookmarkEnd w:id="1575"/>
      <w:bookmarkEnd w:id="1576"/>
      <w:bookmarkEnd w:id="1577"/>
      <w:bookmarkEnd w:id="1578"/>
    </w:p>
    <w:p w14:paraId="5ABB2E4D">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.4</w:t>
      </w:r>
      <w:r>
        <w:rPr>
          <w:rFonts w:hint="eastAsia" w:ascii="黑体" w:hAnsi="黑体" w:eastAsia="黑体" w:cs="黑体"/>
          <w:highlight w:val="none"/>
          <w:lang w:val="en-US" w:eastAsia="zh-CN"/>
        </w:rPr>
        <w:t xml:space="preserve">.1  </w:t>
      </w:r>
      <w:r>
        <w:rPr>
          <w:rFonts w:hint="eastAsia" w:ascii="黑体" w:hAnsi="黑体" w:eastAsia="黑体" w:cs="黑体"/>
          <w:b w:val="0"/>
          <w:bCs w:val="0"/>
          <w:spacing w:val="0"/>
          <w:kern w:val="2"/>
          <w:sz w:val="21"/>
          <w:szCs w:val="24"/>
          <w:highlight w:val="none"/>
          <w:lang w:val="en-US" w:eastAsia="zh-CN"/>
        </w:rPr>
        <w:t>额定电压</w:t>
      </w:r>
      <w:r>
        <w:rPr>
          <w:rFonts w:hint="eastAsia" w:ascii="黑体" w:hAnsi="黑体" w:eastAsia="黑体" w:cs="黑体"/>
          <w:b w:val="0"/>
          <w:bCs w:val="0"/>
          <w:spacing w:val="0"/>
          <w:kern w:val="2"/>
          <w:sz w:val="21"/>
          <w:szCs w:val="24"/>
          <w:highlight w:val="none"/>
        </w:rPr>
        <w:t>450/750</w:t>
      </w:r>
      <w:r>
        <w:rPr>
          <w:rFonts w:hint="default" w:ascii="Times New Roman Regular" w:hAnsi="Times New Roman Regular" w:eastAsia="宋体" w:cs="Times New Roman Regular"/>
          <w:sz w:val="10"/>
          <w:szCs w:val="10"/>
        </w:rPr>
        <w:t xml:space="preserve"> </w:t>
      </w:r>
      <w:r>
        <w:rPr>
          <w:rFonts w:hint="eastAsia" w:ascii="黑体" w:hAnsi="黑体" w:eastAsia="黑体" w:cs="黑体"/>
          <w:b w:val="0"/>
          <w:bCs w:val="0"/>
          <w:spacing w:val="0"/>
          <w:kern w:val="2"/>
          <w:sz w:val="21"/>
          <w:szCs w:val="24"/>
          <w:highlight w:val="none"/>
        </w:rPr>
        <w:t>V</w:t>
      </w:r>
      <w:r>
        <w:rPr>
          <w:rFonts w:hint="eastAsia" w:ascii="黑体" w:hAnsi="黑体" w:eastAsia="黑体" w:cs="黑体"/>
          <w:kern w:val="2"/>
          <w:sz w:val="21"/>
          <w:szCs w:val="24"/>
          <w:highlight w:val="none"/>
          <w:lang w:val="en-US" w:eastAsia="zh-CN"/>
        </w:rPr>
        <w:t>～1.8/3</w:t>
      </w:r>
      <w:r>
        <w:rPr>
          <w:rFonts w:hint="default" w:ascii="Times New Roman Regular" w:hAnsi="Times New Roman Regular" w:eastAsia="宋体" w:cs="Times New Roman Regular"/>
          <w:sz w:val="10"/>
          <w:szCs w:val="10"/>
        </w:rPr>
        <w:t xml:space="preserve"> </w:t>
      </w:r>
      <w:r>
        <w:rPr>
          <w:rFonts w:hint="eastAsia" w:ascii="黑体" w:hAnsi="黑体" w:eastAsia="黑体" w:cs="黑体"/>
          <w:kern w:val="2"/>
          <w:sz w:val="21"/>
          <w:szCs w:val="24"/>
          <w:highlight w:val="none"/>
          <w:lang w:val="en-US" w:eastAsia="zh-CN"/>
        </w:rPr>
        <w:t>kV</w:t>
      </w:r>
      <w:r>
        <w:rPr>
          <w:rFonts w:hint="eastAsia" w:ascii="黑体" w:hAnsi="黑体" w:eastAsia="黑体" w:cs="黑体"/>
          <w:highlight w:val="none"/>
        </w:rPr>
        <w:t>电缆</w:t>
      </w:r>
    </w:p>
    <w:p w14:paraId="057FBC03">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在完成上述试验程序规定的试验后，检查试样表面，应无裂纹及扭曲现象；然后将完成扭转的试样按照表</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.1进行15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min交流电压试验，试样不应击穿。其中有金属屏蔽的电缆，若其中每一线芯均与金属屏蔽接触，耐压试验时金属屏蔽代替浸水。</w:t>
      </w:r>
    </w:p>
    <w:p w14:paraId="3E40A970">
      <w:pPr>
        <w:pStyle w:val="8"/>
        <w:spacing w:before="157" w:beforeLines="50" w:after="157" w:afterLines="50" w:line="360" w:lineRule="auto"/>
        <w:jc w:val="center"/>
        <w:rPr>
          <w:rFonts w:hint="eastAsia" w:ascii="黑体" w:hAnsi="黑体" w:eastAsia="黑体" w:cs="黑体"/>
          <w:sz w:val="21"/>
          <w:szCs w:val="21"/>
        </w:rPr>
      </w:pPr>
      <w:r>
        <w:rPr>
          <w:rFonts w:hint="eastAsia" w:ascii="黑体" w:hAnsi="黑体" w:eastAsia="黑体" w:cs="黑体"/>
          <w:sz w:val="21"/>
          <w:szCs w:val="21"/>
        </w:rPr>
        <w:t>表G.</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表G.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579" w:name="_Toc6590"/>
      <w:bookmarkStart w:id="1580" w:name="_Toc29765"/>
      <w:bookmarkStart w:id="1581" w:name="_Toc456224645"/>
      <w:bookmarkStart w:id="1582" w:name="_Toc1958"/>
      <w:bookmarkStart w:id="1583" w:name="_Toc25452"/>
      <w:bookmarkStart w:id="1584" w:name="_Toc7418"/>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扭转后耐压试验中所施加电压</w:t>
      </w:r>
      <w:bookmarkEnd w:id="1579"/>
      <w:bookmarkEnd w:id="1580"/>
      <w:bookmarkEnd w:id="1581"/>
      <w:bookmarkEnd w:id="1582"/>
      <w:bookmarkEnd w:id="1583"/>
      <w:bookmarkEnd w:id="1584"/>
    </w:p>
    <w:tbl>
      <w:tblPr>
        <w:tblStyle w:val="20"/>
        <w:tblW w:w="5108"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695"/>
        <w:gridCol w:w="2127"/>
        <w:gridCol w:w="2380"/>
        <w:gridCol w:w="2385"/>
      </w:tblGrid>
      <w:tr w14:paraId="63E51D42">
        <w:trPr>
          <w:trHeight w:val="340" w:hRule="atLeast"/>
          <w:tblHeader/>
          <w:jc w:val="center"/>
        </w:trPr>
        <w:tc>
          <w:tcPr>
            <w:tcW w:w="1405" w:type="pct"/>
            <w:tcBorders>
              <w:bottom w:val="single" w:color="231F20" w:sz="12" w:space="0"/>
            </w:tcBorders>
            <w:noWrap w:val="0"/>
            <w:vAlign w:val="center"/>
          </w:tcPr>
          <w:p w14:paraId="06317E8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sz w:val="18"/>
                <w:szCs w:val="18"/>
                <w:highlight w:val="none"/>
                <w:lang w:val="en-US" w:eastAsia="zh-CN" w:bidi="ar-SA"/>
              </w:rPr>
            </w:pPr>
            <w:r>
              <w:rPr>
                <w:rFonts w:hint="eastAsia" w:eastAsia="宋体" w:cs="Times New Roman"/>
                <w:b w:val="0"/>
                <w:bCs/>
                <w:sz w:val="18"/>
                <w:szCs w:val="18"/>
                <w:highlight w:val="none"/>
                <w:lang w:val="en-US" w:eastAsia="zh-CN" w:bidi="ar-SA"/>
              </w:rPr>
              <w:t>额定电压</w:t>
            </w:r>
          </w:p>
        </w:tc>
        <w:tc>
          <w:tcPr>
            <w:tcW w:w="1109" w:type="pct"/>
            <w:tcBorders>
              <w:bottom w:val="single" w:color="231F20" w:sz="12" w:space="0"/>
            </w:tcBorders>
            <w:noWrap w:val="0"/>
            <w:vAlign w:val="center"/>
          </w:tcPr>
          <w:p w14:paraId="198293B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eastAsia" w:eastAsia="宋体" w:cs="Times New Roman"/>
                <w:b w:val="0"/>
                <w:bCs/>
                <w:kern w:val="2"/>
                <w:sz w:val="18"/>
                <w:szCs w:val="18"/>
                <w:highlight w:val="none"/>
                <w:lang w:val="en-US" w:eastAsia="zh-CN" w:bidi="ar-SA"/>
              </w:rPr>
              <w:t>芯数</w:t>
            </w:r>
          </w:p>
        </w:tc>
        <w:tc>
          <w:tcPr>
            <w:tcW w:w="1241" w:type="pct"/>
            <w:tcBorders>
              <w:bottom w:val="single" w:color="231F20" w:sz="12" w:space="0"/>
            </w:tcBorders>
            <w:noWrap w:val="0"/>
            <w:vAlign w:val="center"/>
          </w:tcPr>
          <w:p w14:paraId="5994835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eastAsia" w:eastAsia="宋体" w:cs="Times New Roman"/>
                <w:b w:val="0"/>
                <w:bCs/>
                <w:kern w:val="2"/>
                <w:sz w:val="18"/>
                <w:szCs w:val="18"/>
                <w:highlight w:val="none"/>
                <w:lang w:val="en-US" w:eastAsia="zh-CN" w:bidi="ar-SA"/>
              </w:rPr>
              <w:t>施加电压方式</w:t>
            </w:r>
          </w:p>
        </w:tc>
        <w:tc>
          <w:tcPr>
            <w:tcW w:w="1243" w:type="pct"/>
            <w:tcBorders>
              <w:bottom w:val="single" w:color="231F20" w:sz="12" w:space="0"/>
            </w:tcBorders>
            <w:noWrap w:val="0"/>
            <w:vAlign w:val="center"/>
          </w:tcPr>
          <w:p w14:paraId="7089789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eastAsia" w:ascii="Times New Roman Regular" w:hAnsi="Times New Roman Regular" w:eastAsia="宋体" w:cs="Times New Roman Regular"/>
                <w:b w:val="0"/>
                <w:bCs/>
                <w:sz w:val="18"/>
                <w:szCs w:val="18"/>
                <w:highlight w:val="none"/>
                <w:lang w:val="en-US" w:eastAsia="zh-CN" w:bidi="ar-SA"/>
              </w:rPr>
              <w:t>施加电压值/kV</w:t>
            </w:r>
          </w:p>
        </w:tc>
      </w:tr>
      <w:tr w14:paraId="1F88C00C">
        <w:trPr>
          <w:trHeight w:val="340" w:hRule="atLeast"/>
          <w:jc w:val="center"/>
        </w:trPr>
        <w:tc>
          <w:tcPr>
            <w:tcW w:w="1405" w:type="pct"/>
            <w:vMerge w:val="restart"/>
            <w:tcBorders>
              <w:top w:val="single" w:color="231F20" w:sz="12" w:space="0"/>
              <w:tl2br w:val="nil"/>
              <w:tr2bl w:val="nil"/>
            </w:tcBorders>
            <w:noWrap w:val="0"/>
            <w:vAlign w:val="center"/>
          </w:tcPr>
          <w:p w14:paraId="1BF950FA">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450/750V</w:t>
            </w:r>
          </w:p>
        </w:tc>
        <w:tc>
          <w:tcPr>
            <w:tcW w:w="1109" w:type="pct"/>
            <w:tcBorders>
              <w:top w:val="single" w:color="231F20" w:sz="12" w:space="0"/>
              <w:tl2br w:val="nil"/>
              <w:tr2bl w:val="nil"/>
            </w:tcBorders>
            <w:noWrap w:val="0"/>
            <w:vAlign w:val="center"/>
          </w:tcPr>
          <w:p w14:paraId="178625B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op w:val="single" w:color="231F20" w:sz="12" w:space="0"/>
              <w:tl2br w:val="nil"/>
              <w:tr2bl w:val="nil"/>
            </w:tcBorders>
            <w:noWrap w:val="0"/>
            <w:vAlign w:val="center"/>
          </w:tcPr>
          <w:p w14:paraId="6C967801">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op w:val="single" w:color="231F20" w:sz="12" w:space="0"/>
              <w:tl2br w:val="nil"/>
              <w:tr2bl w:val="nil"/>
            </w:tcBorders>
            <w:noWrap w:val="0"/>
            <w:vAlign w:val="center"/>
          </w:tcPr>
          <w:p w14:paraId="63326B12">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1.5</w:t>
            </w:r>
          </w:p>
        </w:tc>
      </w:tr>
      <w:tr w14:paraId="5A8E7DC7">
        <w:trPr>
          <w:trHeight w:val="340" w:hRule="atLeast"/>
          <w:jc w:val="center"/>
        </w:trPr>
        <w:tc>
          <w:tcPr>
            <w:tcW w:w="1405" w:type="pct"/>
            <w:vMerge w:val="continue"/>
            <w:tcBorders>
              <w:tl2br w:val="nil"/>
              <w:tr2bl w:val="nil"/>
            </w:tcBorders>
            <w:noWrap w:val="0"/>
            <w:vAlign w:val="center"/>
          </w:tcPr>
          <w:p w14:paraId="0D656D0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noWrap w:val="0"/>
            <w:vAlign w:val="center"/>
          </w:tcPr>
          <w:p w14:paraId="31262ABF">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noWrap w:val="0"/>
            <w:vAlign w:val="center"/>
          </w:tcPr>
          <w:p w14:paraId="2D526B76">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noWrap w:val="0"/>
            <w:vAlign w:val="center"/>
          </w:tcPr>
          <w:p w14:paraId="68A614B1">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3.5</w:t>
            </w:r>
          </w:p>
        </w:tc>
      </w:tr>
      <w:tr w14:paraId="31704889">
        <w:trPr>
          <w:trHeight w:val="340" w:hRule="atLeast"/>
          <w:jc w:val="center"/>
        </w:trPr>
        <w:tc>
          <w:tcPr>
            <w:tcW w:w="1405" w:type="pct"/>
            <w:vMerge w:val="restart"/>
            <w:tcBorders>
              <w:tl2br w:val="nil"/>
              <w:tr2bl w:val="nil"/>
            </w:tcBorders>
            <w:noWrap w:val="0"/>
            <w:vAlign w:val="center"/>
          </w:tcPr>
          <w:p w14:paraId="18DCD230">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0.6/1kV</w:t>
            </w:r>
          </w:p>
        </w:tc>
        <w:tc>
          <w:tcPr>
            <w:tcW w:w="1109" w:type="pct"/>
            <w:tcBorders>
              <w:tl2br w:val="nil"/>
              <w:tr2bl w:val="nil"/>
            </w:tcBorders>
            <w:shd w:val="clear" w:color="auto" w:fill="auto"/>
            <w:noWrap w:val="0"/>
            <w:vAlign w:val="center"/>
          </w:tcPr>
          <w:p w14:paraId="4FA85973">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l2br w:val="nil"/>
              <w:tr2bl w:val="nil"/>
            </w:tcBorders>
            <w:shd w:val="clear" w:color="auto" w:fill="auto"/>
            <w:noWrap w:val="0"/>
            <w:vAlign w:val="center"/>
          </w:tcPr>
          <w:p w14:paraId="71FB7EB0">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l2br w:val="nil"/>
              <w:tr2bl w:val="nil"/>
            </w:tcBorders>
            <w:shd w:val="clear" w:color="auto" w:fill="auto"/>
            <w:noWrap w:val="0"/>
            <w:vAlign w:val="center"/>
          </w:tcPr>
          <w:p w14:paraId="47F833D1">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1.5</w:t>
            </w:r>
          </w:p>
        </w:tc>
      </w:tr>
      <w:tr w14:paraId="62B4952E">
        <w:trPr>
          <w:trHeight w:val="340" w:hRule="atLeast"/>
          <w:jc w:val="center"/>
        </w:trPr>
        <w:tc>
          <w:tcPr>
            <w:tcW w:w="1405" w:type="pct"/>
            <w:vMerge w:val="continue"/>
            <w:tcBorders>
              <w:tl2br w:val="nil"/>
              <w:tr2bl w:val="nil"/>
            </w:tcBorders>
            <w:noWrap w:val="0"/>
            <w:vAlign w:val="center"/>
          </w:tcPr>
          <w:p w14:paraId="4E22EFF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shd w:val="clear" w:color="auto" w:fill="auto"/>
            <w:noWrap w:val="0"/>
            <w:vAlign w:val="center"/>
          </w:tcPr>
          <w:p w14:paraId="5653CDA8">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shd w:val="clear" w:color="auto" w:fill="auto"/>
            <w:noWrap w:val="0"/>
            <w:vAlign w:val="center"/>
          </w:tcPr>
          <w:p w14:paraId="21E40510">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shd w:val="clear" w:color="auto" w:fill="auto"/>
            <w:noWrap w:val="0"/>
            <w:vAlign w:val="center"/>
          </w:tcPr>
          <w:p w14:paraId="3B88C679">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3.5</w:t>
            </w:r>
          </w:p>
        </w:tc>
      </w:tr>
      <w:tr w14:paraId="18E237F3">
        <w:trPr>
          <w:trHeight w:val="340" w:hRule="atLeast"/>
          <w:jc w:val="center"/>
        </w:trPr>
        <w:tc>
          <w:tcPr>
            <w:tcW w:w="1405" w:type="pct"/>
            <w:vMerge w:val="restart"/>
            <w:tcBorders>
              <w:tl2br w:val="nil"/>
              <w:tr2bl w:val="nil"/>
            </w:tcBorders>
            <w:noWrap w:val="0"/>
            <w:vAlign w:val="center"/>
          </w:tcPr>
          <w:p w14:paraId="67E2D150">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1.8/3kV</w:t>
            </w:r>
          </w:p>
        </w:tc>
        <w:tc>
          <w:tcPr>
            <w:tcW w:w="1109" w:type="pct"/>
            <w:tcBorders>
              <w:tl2br w:val="nil"/>
              <w:tr2bl w:val="nil"/>
            </w:tcBorders>
            <w:shd w:val="clear" w:color="auto" w:fill="auto"/>
            <w:noWrap w:val="0"/>
            <w:vAlign w:val="center"/>
          </w:tcPr>
          <w:p w14:paraId="4142512B">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l2br w:val="nil"/>
              <w:tr2bl w:val="nil"/>
            </w:tcBorders>
            <w:shd w:val="clear" w:color="auto" w:fill="auto"/>
            <w:noWrap w:val="0"/>
            <w:vAlign w:val="center"/>
          </w:tcPr>
          <w:p w14:paraId="58A1B37E">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l2br w:val="nil"/>
              <w:tr2bl w:val="nil"/>
            </w:tcBorders>
            <w:noWrap w:val="0"/>
            <w:vAlign w:val="center"/>
          </w:tcPr>
          <w:p w14:paraId="33738102">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4.5</w:t>
            </w:r>
          </w:p>
        </w:tc>
      </w:tr>
      <w:tr w14:paraId="409F24D6">
        <w:trPr>
          <w:trHeight w:val="340" w:hRule="atLeast"/>
          <w:jc w:val="center"/>
        </w:trPr>
        <w:tc>
          <w:tcPr>
            <w:tcW w:w="1405" w:type="pct"/>
            <w:vMerge w:val="continue"/>
            <w:tcBorders>
              <w:tl2br w:val="nil"/>
              <w:tr2bl w:val="nil"/>
            </w:tcBorders>
            <w:noWrap w:val="0"/>
            <w:vAlign w:val="center"/>
          </w:tcPr>
          <w:p w14:paraId="77714C90">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shd w:val="clear" w:color="auto" w:fill="auto"/>
            <w:noWrap w:val="0"/>
            <w:vAlign w:val="center"/>
          </w:tcPr>
          <w:p w14:paraId="1CBEAB1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shd w:val="clear" w:color="auto" w:fill="auto"/>
            <w:noWrap w:val="0"/>
            <w:vAlign w:val="center"/>
          </w:tcPr>
          <w:p w14:paraId="4918DF83">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noWrap w:val="0"/>
            <w:vAlign w:val="center"/>
          </w:tcPr>
          <w:p w14:paraId="1A104F5E">
            <w:pPr>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bCs w:val="0"/>
                <w:sz w:val="18"/>
                <w:szCs w:val="18"/>
                <w:highlight w:val="none"/>
                <w:lang w:val="en-US" w:eastAsia="zh-CN" w:bidi="ar-SA"/>
              </w:rPr>
            </w:pPr>
            <w:r>
              <w:rPr>
                <w:rFonts w:hint="eastAsia" w:ascii="Times New Roman Regular" w:hAnsi="Times New Roman Regular" w:cs="Times New Roman Regular"/>
                <w:bCs w:val="0"/>
                <w:sz w:val="18"/>
                <w:szCs w:val="18"/>
                <w:highlight w:val="none"/>
                <w:lang w:val="en-US" w:eastAsia="zh-CN" w:bidi="ar-SA"/>
              </w:rPr>
              <w:t>6.5</w:t>
            </w:r>
          </w:p>
        </w:tc>
      </w:tr>
    </w:tbl>
    <w:p w14:paraId="2326E8BC">
      <w:pPr>
        <w:spacing w:before="313" w:beforeLines="10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对于带有金属屏蔽的电缆还应在耐压试验后检查屏蔽的破损程度，在任一横断面上金属屏蔽不应完全断裂。</w:t>
      </w:r>
    </w:p>
    <w:p w14:paraId="32CAC21A">
      <w:pPr>
        <w:spacing w:before="157" w:beforeLines="50" w:after="157" w:afterLines="50" w:line="360" w:lineRule="auto"/>
        <w:ind w:firstLine="0" w:firstLineChars="0"/>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w:t>
      </w:r>
      <w:r>
        <w:rPr>
          <w:rFonts w:hint="eastAsia" w:ascii="黑体" w:hAnsi="黑体" w:eastAsia="黑体" w:cs="黑体"/>
          <w:highlight w:val="none"/>
          <w:lang w:val="en-US" w:eastAsia="zh-CN"/>
        </w:rPr>
        <w:t xml:space="preserve">4.2  </w:t>
      </w:r>
      <w:r>
        <w:rPr>
          <w:rFonts w:hint="eastAsia" w:ascii="黑体" w:hAnsi="黑体" w:eastAsia="黑体" w:cs="黑体"/>
          <w:kern w:val="2"/>
          <w:sz w:val="21"/>
          <w:szCs w:val="24"/>
          <w:highlight w:val="none"/>
          <w:lang w:val="en-US" w:eastAsia="zh-CN"/>
        </w:rPr>
        <w:t>额定电压3.6</w:t>
      </w:r>
      <w:r>
        <w:rPr>
          <w:rFonts w:hint="eastAsia" w:ascii="黑体" w:hAnsi="黑体" w:eastAsia="黑体" w:cs="黑体"/>
          <w:b w:val="0"/>
          <w:bCs w:val="0"/>
          <w:spacing w:val="0"/>
          <w:kern w:val="2"/>
          <w:sz w:val="21"/>
          <w:szCs w:val="24"/>
          <w:highlight w:val="none"/>
        </w:rPr>
        <w:t>/</w:t>
      </w:r>
      <w:r>
        <w:rPr>
          <w:rFonts w:hint="eastAsia" w:ascii="黑体" w:hAnsi="黑体" w:eastAsia="黑体" w:cs="黑体"/>
          <w:kern w:val="2"/>
          <w:sz w:val="21"/>
          <w:szCs w:val="24"/>
          <w:highlight w:val="none"/>
          <w:lang w:val="en-US" w:eastAsia="zh-CN"/>
        </w:rPr>
        <w:t>6</w:t>
      </w:r>
      <w:r>
        <w:rPr>
          <w:rFonts w:hint="eastAsia" w:ascii="黑体" w:hAnsi="黑体" w:eastAsia="黑体" w:cs="黑体"/>
          <w:sz w:val="21"/>
          <w:szCs w:val="24"/>
          <w:highlight w:val="none"/>
        </w:rPr>
        <w:t xml:space="preserve"> </w:t>
      </w:r>
      <w:r>
        <w:rPr>
          <w:rFonts w:hint="eastAsia" w:ascii="黑体" w:hAnsi="黑体" w:eastAsia="黑体" w:cs="黑体"/>
          <w:b w:val="0"/>
          <w:bCs w:val="0"/>
          <w:kern w:val="2"/>
          <w:sz w:val="21"/>
          <w:szCs w:val="24"/>
          <w:highlight w:val="none"/>
        </w:rPr>
        <w:t>kV</w:t>
      </w:r>
      <w:r>
        <w:rPr>
          <w:rFonts w:hint="eastAsia" w:ascii="黑体" w:hAnsi="黑体" w:eastAsia="黑体" w:cs="黑体"/>
          <w:kern w:val="2"/>
          <w:sz w:val="21"/>
          <w:szCs w:val="24"/>
          <w:highlight w:val="none"/>
          <w:lang w:val="en-US" w:eastAsia="zh-CN"/>
        </w:rPr>
        <w:t>～26</w:t>
      </w:r>
      <w:r>
        <w:rPr>
          <w:rFonts w:hint="eastAsia" w:ascii="黑体" w:hAnsi="黑体" w:eastAsia="黑体" w:cs="黑体"/>
          <w:b w:val="0"/>
          <w:bCs w:val="0"/>
          <w:spacing w:val="0"/>
          <w:kern w:val="2"/>
          <w:sz w:val="21"/>
          <w:szCs w:val="24"/>
          <w:highlight w:val="none"/>
        </w:rPr>
        <w:t>/3</w:t>
      </w:r>
      <w:r>
        <w:rPr>
          <w:rFonts w:hint="eastAsia" w:ascii="黑体" w:hAnsi="黑体" w:eastAsia="黑体" w:cs="黑体"/>
          <w:kern w:val="2"/>
          <w:sz w:val="21"/>
          <w:szCs w:val="24"/>
          <w:highlight w:val="none"/>
          <w:lang w:val="en-US" w:eastAsia="zh-CN"/>
        </w:rPr>
        <w:t>5</w:t>
      </w:r>
      <w:r>
        <w:rPr>
          <w:rFonts w:hint="eastAsia" w:ascii="黑体" w:hAnsi="黑体" w:eastAsia="黑体" w:cs="黑体"/>
          <w:sz w:val="21"/>
          <w:szCs w:val="24"/>
          <w:highlight w:val="none"/>
        </w:rPr>
        <w:t xml:space="preserve"> </w:t>
      </w:r>
      <w:r>
        <w:rPr>
          <w:rFonts w:hint="eastAsia" w:ascii="黑体" w:hAnsi="黑体" w:eastAsia="黑体" w:cs="黑体"/>
          <w:b w:val="0"/>
          <w:bCs w:val="0"/>
          <w:kern w:val="2"/>
          <w:sz w:val="21"/>
          <w:szCs w:val="24"/>
          <w:highlight w:val="none"/>
        </w:rPr>
        <w:t>kV</w:t>
      </w:r>
      <w:r>
        <w:rPr>
          <w:rFonts w:hint="eastAsia" w:ascii="黑体" w:hAnsi="黑体" w:eastAsia="黑体" w:cs="黑体"/>
          <w:highlight w:val="none"/>
        </w:rPr>
        <w:t>电缆</w:t>
      </w:r>
    </w:p>
    <w:p w14:paraId="7164A13E">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在完成上述试验程序规定的试验后，应进行如下的试验并全部通过后，扭转试验的检验结果为合格：</w:t>
      </w:r>
    </w:p>
    <w:p w14:paraId="1C468019">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检查试样表面，应无裂纹及扭曲现象；</w:t>
      </w:r>
    </w:p>
    <w:p w14:paraId="60979D07">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应按照GB/T 3048.12进行局部放电测试，在1.73</w:t>
      </w:r>
      <w:r>
        <w:rPr>
          <w:rFonts w:hint="default" w:ascii="Times New Roman Regular" w:hAnsi="Times New Roman Regular" w:eastAsia="宋体" w:cs="Times New Roman Regular"/>
          <w:i/>
          <w:iCs/>
        </w:rPr>
        <w:t>U₀</w:t>
      </w:r>
      <w:r>
        <w:rPr>
          <w:rFonts w:hint="default" w:ascii="Times New Roman Regular" w:hAnsi="Times New Roman Regular" w:eastAsia="宋体" w:cs="Times New Roman Regular"/>
        </w:rPr>
        <w:t>下测试，所有线芯的局部放电量均不应超过5pC</w:t>
      </w:r>
      <w:r>
        <w:rPr>
          <w:rFonts w:hint="eastAsia" w:ascii="Times New Roman Regular" w:hAnsi="Times New Roman Regular" w:eastAsia="宋体" w:cs="Times New Roman Regular"/>
          <w:lang w:eastAsia="zh-CN"/>
        </w:rPr>
        <w:t>；</w:t>
      </w:r>
    </w:p>
    <w:p w14:paraId="1B0B8679">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应按照GB/T 3048.8进行15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min交流电压试验，电压为3.5</w:t>
      </w:r>
      <w:r>
        <w:rPr>
          <w:rFonts w:hint="default" w:ascii="Times New Roman Regular" w:hAnsi="Times New Roman Regular" w:eastAsia="宋体" w:cs="Times New Roman Regular"/>
          <w:i/>
          <w:iCs/>
        </w:rPr>
        <w:t>U</w:t>
      </w:r>
      <w:r>
        <w:rPr>
          <w:rFonts w:hint="default" w:ascii="Times New Roman Regular" w:hAnsi="Times New Roman Regular" w:eastAsia="宋体" w:cs="Times New Roman Regular"/>
          <w:i/>
          <w:iCs/>
          <w:vertAlign w:val="subscript"/>
          <w:lang w:val="en-US" w:eastAsia="zh-CN"/>
        </w:rPr>
        <w:t>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所有线芯均不应击穿；</w:t>
      </w:r>
    </w:p>
    <w:p w14:paraId="51AA1A6F">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金属屏蔽检查，距离两侧夹具各1</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m的范围除外，其余约10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m长的电缆作为检查对象并作如下检查：</w:t>
      </w:r>
    </w:p>
    <w:p w14:paraId="6DD72D02">
      <w:pPr>
        <w:numPr>
          <w:ilvl w:val="-1"/>
          <w:numId w:val="0"/>
        </w:numPr>
        <w:tabs>
          <w:tab w:val="left" w:pos="397"/>
        </w:tabs>
        <w:spacing w:before="0" w:beforeLines="0" w:after="0" w:afterLines="-2147483648" w:line="360" w:lineRule="auto"/>
        <w:ind w:left="417" w:firstLine="0" w:firstLineChars="0"/>
        <w:jc w:val="left"/>
        <w:rPr>
          <w:rFonts w:hint="eastAsia" w:ascii="Times New Roman Regular" w:hAnsi="Times New Roman Regular" w:eastAsia="宋体" w:cs="Times New Roman Regular"/>
          <w:lang w:eastAsia="zh-CN"/>
        </w:rPr>
      </w:pP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金属编织或疏绕型屏蔽：应剥除外护套检查金属屏蔽的断丝情况，在任一横截面上断丝的根数不应超过总编织或疏绕金属丝根数的10%</w:t>
      </w:r>
      <w:r>
        <w:rPr>
          <w:rFonts w:hint="eastAsia" w:ascii="Times New Roman Regular" w:hAnsi="Times New Roman Regular" w:eastAsia="宋体" w:cs="Times New Roman Regular"/>
          <w:lang w:eastAsia="zh-CN"/>
        </w:rPr>
        <w:t>；</w:t>
      </w:r>
    </w:p>
    <w:p w14:paraId="442D739E">
      <w:pPr>
        <w:numPr>
          <w:ilvl w:val="0"/>
          <w:numId w:val="0"/>
        </w:numPr>
        <w:tabs>
          <w:tab w:val="left" w:pos="397"/>
        </w:tabs>
        <w:spacing w:before="0" w:beforeLines="0" w:after="0" w:afterLines="-2147483648" w:line="360" w:lineRule="auto"/>
        <w:ind w:left="417"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地线芯型金属屏蔽：应测试其直流电阻，电阻值不应超过GB/T 3956中相应标称截面积规定电阻值的105%。</w:t>
      </w:r>
    </w:p>
    <w:p w14:paraId="1F1E7621">
      <w:pPr>
        <w:numPr>
          <w:ilvl w:val="0"/>
          <w:numId w:val="0"/>
        </w:numPr>
        <w:tabs>
          <w:tab w:val="left" w:pos="397"/>
        </w:tabs>
        <w:spacing w:before="0" w:beforeLines="0" w:after="0" w:afterLines="-2147483648" w:line="360" w:lineRule="auto"/>
        <w:ind w:left="417" w:firstLine="0" w:firstLineChars="0"/>
        <w:jc w:val="left"/>
        <w:rPr>
          <w:rFonts w:hint="default" w:ascii="Times New Roman Regular" w:hAnsi="Times New Roman Regular" w:eastAsia="宋体" w:cs="Times New Roman Regular"/>
        </w:rPr>
      </w:pPr>
    </w:p>
    <w:p w14:paraId="6B6D18EA">
      <w:pPr>
        <w:numPr>
          <w:ilvl w:val="-1"/>
          <w:numId w:val="0"/>
        </w:numPr>
        <w:spacing w:before="0" w:beforeLines="-2147483648" w:after="0" w:afterLines="-2147483648" w:line="240" w:lineRule="auto"/>
        <w:ind w:left="0" w:firstLine="0"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br w:type="page"/>
      </w:r>
    </w:p>
    <w:p w14:paraId="620B9E14">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585" w:name="_Toc12685"/>
      <w:bookmarkStart w:id="1586" w:name="_Toc2060500510"/>
      <w:bookmarkStart w:id="1587" w:name="_Toc23526"/>
      <w:bookmarkStart w:id="1588" w:name="_Toc2677"/>
      <w:bookmarkStart w:id="1589" w:name="_Toc30958"/>
      <w:bookmarkStart w:id="1590" w:name="_Toc1097935142"/>
      <w:r>
        <w:rPr>
          <w:rFonts w:hint="eastAsia" w:ascii="黑体" w:hAnsi="黑体" w:eastAsia="黑体" w:cs="黑体"/>
          <w:b w:val="0"/>
          <w:bCs w:val="0"/>
          <w:sz w:val="21"/>
          <w:szCs w:val="21"/>
          <w:highlight w:val="none"/>
          <w:lang w:val="en-US" w:eastAsia="zh-CN"/>
        </w:rPr>
        <w:t>附录H</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半导电屏蔽电阻率测量方法</w:t>
      </w:r>
      <w:bookmarkEnd w:id="1585"/>
      <w:bookmarkEnd w:id="1586"/>
      <w:bookmarkEnd w:id="1587"/>
      <w:bookmarkEnd w:id="1588"/>
      <w:bookmarkEnd w:id="1589"/>
      <w:bookmarkEnd w:id="1590"/>
    </w:p>
    <w:p w14:paraId="650549C1">
      <w:pPr>
        <w:spacing w:before="157" w:beforeLines="50" w:after="157" w:afterLines="50" w:line="360" w:lineRule="auto"/>
        <w:jc w:val="left"/>
        <w:outlineLvl w:val="1"/>
        <w:rPr>
          <w:rFonts w:hint="eastAsia" w:ascii="黑体" w:hAnsi="黑体" w:eastAsia="黑体" w:cs="黑体"/>
          <w:lang w:val="en-US" w:eastAsia="zh-CN"/>
        </w:rPr>
      </w:pPr>
      <w:bookmarkStart w:id="1591" w:name="_Toc909"/>
      <w:bookmarkStart w:id="1592" w:name="_Toc510780048"/>
      <w:bookmarkStart w:id="1593" w:name="_Toc17559"/>
      <w:bookmarkStart w:id="1594" w:name="_Toc1140"/>
      <w:bookmarkStart w:id="1595" w:name="_Toc29978"/>
      <w:bookmarkStart w:id="1596" w:name="_Toc1816436570"/>
      <w:r>
        <w:rPr>
          <w:rFonts w:hint="eastAsia" w:ascii="黑体" w:hAnsi="黑体" w:eastAsia="黑体" w:cs="黑体"/>
          <w:lang w:val="en-US" w:eastAsia="zh-CN"/>
        </w:rPr>
        <w:t>H</w:t>
      </w:r>
      <w:r>
        <w:rPr>
          <w:rFonts w:hint="default" w:ascii="黑体" w:hAnsi="黑体" w:eastAsia="黑体" w:cs="黑体"/>
        </w:rPr>
        <w:t>.1</w:t>
      </w:r>
      <w:r>
        <w:rPr>
          <w:rFonts w:hint="default" w:ascii="黑体" w:hAnsi="黑体" w:eastAsia="黑体" w:cs="黑体"/>
          <w:lang w:val="en-US" w:eastAsia="zh-CN"/>
        </w:rPr>
        <w:t xml:space="preserve">  </w:t>
      </w:r>
      <w:r>
        <w:rPr>
          <w:rFonts w:hint="eastAsia" w:ascii="黑体" w:hAnsi="黑体" w:eastAsia="黑体" w:cs="黑体"/>
          <w:lang w:val="en-US" w:eastAsia="zh-CN"/>
        </w:rPr>
        <w:t>试样制备</w:t>
      </w:r>
      <w:bookmarkEnd w:id="1591"/>
      <w:bookmarkEnd w:id="1592"/>
      <w:bookmarkEnd w:id="1593"/>
      <w:bookmarkEnd w:id="1594"/>
      <w:bookmarkEnd w:id="1595"/>
      <w:bookmarkEnd w:id="1596"/>
    </w:p>
    <w:p w14:paraId="579FA671">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试验设备包括扭转试验装置和温度控制试验装置两部分。扭转试验装置用于安装试样并进行扭转，其扭转角度和扭转速度应能调节；温度控制装置用于有温度要求的试验过程中对试样提供规定温度环境，其温控范围为-60℃~+60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电缆所处位置的温度与规定温度的偏差不应大于±3℃。</w:t>
      </w:r>
    </w:p>
    <w:p w14:paraId="7632136A">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从150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mm长成品电缆样品上制备试样。</w:t>
      </w:r>
    </w:p>
    <w:p w14:paraId="097D8847">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将电缆绝缘线芯样品沿纵向对半切开，除去导体以制备导体屏蔽试样，如有隔离层也应去掉</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。将绝缘线芯外所有保护层除去后制备绝缘屏蔽试片</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。对半导电地线芯电阻率的测试，其样品处理与导体屏蔽类似，即沿纵向对半切开，除去导体，如有隔离层也应去掉</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46EE53A7">
      <w:pPr>
        <w:numPr>
          <w:ilvl w:val="-1"/>
          <w:numId w:val="0"/>
        </w:numPr>
        <w:spacing w:before="157" w:beforeLines="50" w:after="157" w:afterLines="50" w:line="360" w:lineRule="auto"/>
        <w:ind w:left="0" w:firstLine="0" w:firstLineChars="0"/>
        <w:jc w:val="left"/>
        <w:outlineLvl w:val="1"/>
        <w:rPr>
          <w:rFonts w:hint="eastAsia" w:ascii="黑体" w:hAnsi="黑体" w:eastAsia="黑体" w:cs="黑体"/>
        </w:rPr>
      </w:pPr>
      <w:bookmarkStart w:id="1597" w:name="_Toc221906238"/>
      <w:bookmarkStart w:id="1598" w:name="_Toc18749"/>
      <w:bookmarkStart w:id="1599" w:name="_Toc1188129677"/>
      <w:bookmarkStart w:id="1600" w:name="_Toc4352"/>
      <w:bookmarkStart w:id="1601" w:name="_Toc16877"/>
      <w:bookmarkStart w:id="1602" w:name="_Toc23957"/>
      <w:r>
        <w:rPr>
          <w:rFonts w:hint="eastAsia" w:ascii="黑体" w:hAnsi="黑体" w:eastAsia="黑体" w:cs="黑体"/>
          <w:lang w:eastAsia="zh-CN"/>
        </w:rPr>
        <w:t>H</w:t>
      </w:r>
      <w:r>
        <w:rPr>
          <w:rFonts w:hint="eastAsia" w:ascii="黑体" w:hAnsi="黑体" w:eastAsia="黑体" w:cs="黑体"/>
        </w:rPr>
        <w:t>.2</w:t>
      </w:r>
      <w:r>
        <w:rPr>
          <w:rFonts w:hint="eastAsia" w:ascii="黑体" w:hAnsi="黑体" w:eastAsia="黑体" w:cs="黑体"/>
          <w:lang w:val="en-US" w:eastAsia="zh-CN"/>
        </w:rPr>
        <w:t xml:space="preserve">  </w:t>
      </w:r>
      <w:r>
        <w:rPr>
          <w:rFonts w:hint="eastAsia" w:ascii="黑体" w:hAnsi="黑体" w:eastAsia="黑体" w:cs="黑体"/>
        </w:rPr>
        <w:t>测量步骤</w:t>
      </w:r>
      <w:bookmarkEnd w:id="1597"/>
      <w:bookmarkEnd w:id="1598"/>
      <w:bookmarkEnd w:id="1599"/>
      <w:bookmarkEnd w:id="1600"/>
      <w:bookmarkEnd w:id="1601"/>
      <w:bookmarkEnd w:id="1602"/>
    </w:p>
    <w:p w14:paraId="568CCF28">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将四只涂银电极A、B、C和D</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见图A.1和图A.2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置于半导电层表面。两个电位电极B和C间距50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mm。两个电流电极A和D相应地在电位电极外侧间隔至少25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w:t>
      </w:r>
    </w:p>
    <w:p w14:paraId="0FF1A71A">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采用合适的夹子连接电极。在连接导体屏蔽电极时，应确保夹子与试样外表面绝缘屏蔽层之间处于绝缘。</w:t>
      </w:r>
    </w:p>
    <w:p w14:paraId="1F5EEADA">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将组装好的试样放入预热到规定温度的烘箱中。30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min后用测试线路测量电极间电阻，测试线路的功率不超过100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mW。</w:t>
      </w:r>
    </w:p>
    <w:p w14:paraId="7790266E">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电阻测量后，在室温下测量导体屏蔽和绝缘的外径及导体屏蔽和绝缘屏蔽层的厚度。每个数据取六个测量值的平均值</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38CA4AC4">
      <w:pPr>
        <w:numPr>
          <w:ilvl w:val="-1"/>
          <w:numId w:val="0"/>
        </w:numPr>
        <w:spacing w:before="157" w:beforeLines="50" w:after="157" w:afterLines="50" w:line="360" w:lineRule="auto"/>
        <w:ind w:left="0" w:firstLine="0" w:firstLineChars="0"/>
        <w:jc w:val="left"/>
        <w:outlineLvl w:val="1"/>
        <w:rPr>
          <w:rFonts w:hint="eastAsia" w:ascii="黑体" w:hAnsi="黑体" w:eastAsia="黑体" w:cs="黑体"/>
        </w:rPr>
      </w:pPr>
      <w:bookmarkStart w:id="1603" w:name="_Toc1504"/>
      <w:bookmarkStart w:id="1604" w:name="_Toc1546530874"/>
      <w:bookmarkStart w:id="1605" w:name="_Toc10676"/>
      <w:bookmarkStart w:id="1606" w:name="_Toc13182"/>
      <w:bookmarkStart w:id="1607" w:name="_Toc31259"/>
      <w:bookmarkStart w:id="1608" w:name="_Toc1592531533"/>
      <w:r>
        <w:rPr>
          <w:rFonts w:hint="eastAsia" w:ascii="黑体" w:hAnsi="黑体" w:eastAsia="黑体" w:cs="黑体"/>
          <w:lang w:eastAsia="zh-CN"/>
        </w:rPr>
        <w:t>H</w:t>
      </w:r>
      <w:r>
        <w:rPr>
          <w:rFonts w:hint="eastAsia" w:ascii="黑体" w:hAnsi="黑体" w:eastAsia="黑体" w:cs="黑体"/>
        </w:rPr>
        <w:t xml:space="preserve">.3 </w:t>
      </w:r>
      <w:r>
        <w:rPr>
          <w:rFonts w:hint="eastAsia" w:ascii="黑体" w:hAnsi="黑体" w:eastAsia="黑体" w:cs="黑体"/>
          <w:lang w:val="en-US" w:eastAsia="zh-CN"/>
        </w:rPr>
        <w:t xml:space="preserve"> </w:t>
      </w:r>
      <w:r>
        <w:rPr>
          <w:rFonts w:hint="eastAsia" w:ascii="黑体" w:hAnsi="黑体" w:eastAsia="黑体" w:cs="黑体"/>
        </w:rPr>
        <w:t>测量结果结算</w:t>
      </w:r>
      <w:bookmarkEnd w:id="1603"/>
      <w:bookmarkEnd w:id="1604"/>
      <w:bookmarkEnd w:id="1605"/>
      <w:bookmarkEnd w:id="1606"/>
      <w:bookmarkEnd w:id="1607"/>
      <w:bookmarkEnd w:id="1608"/>
    </w:p>
    <w:p w14:paraId="3F23E9FA">
      <w:pPr>
        <w:numPr>
          <w:ilvl w:val="-1"/>
          <w:numId w:val="0"/>
        </w:numPr>
        <w:spacing w:before="0" w:beforeLines="0" w:after="0" w:afterLines="0" w:line="360" w:lineRule="auto"/>
        <w:ind w:left="0" w:firstLine="0" w:firstLineChars="0"/>
        <w:jc w:val="left"/>
        <w:outlineLvl w:val="9"/>
        <w:rPr>
          <w:rFonts w:hint="default"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 xml:space="preserve">.3.1 </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导体屏蔽体积电阻率按式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1B22AE6E">
      <w:pPr>
        <w:numPr>
          <w:ilvl w:val="-1"/>
          <w:numId w:val="0"/>
        </w:numPr>
        <w:spacing w:before="0" w:beforeLines="0" w:after="0" w:afterLines="-2147483648" w:line="360" w:lineRule="auto"/>
        <w:ind w:left="0" w:firstLine="420" w:firstLineChars="200"/>
        <w:jc w:val="right"/>
      </w:pPr>
      <m:oMath>
        <m:sSub>
          <m:sSubPr>
            <m:ctrlPr>
              <w:rPr>
                <w:rFonts w:ascii="DejaVu Math TeX Gyre" w:hAnsi="DejaVu Math TeX Gyre"/>
                <w:i/>
                <w:iCs w:val="0"/>
              </w:rPr>
            </m:ctrlPr>
          </m:sSubPr>
          <m:e>
            <m:r>
              <m:rPr/>
              <w:rPr>
                <w:rFonts w:hint="default" w:ascii="DejaVu Math TeX Gyre" w:hAnsi="DejaVu Math TeX Gyre"/>
              </w:rPr>
              <m:t>ρ</m:t>
            </m:r>
            <m:ctrlPr>
              <w:rPr>
                <w:rFonts w:ascii="DejaVu Math TeX Gyre" w:hAnsi="DejaVu Math TeX Gyre"/>
                <w:i/>
                <w:iCs w:val="0"/>
              </w:rPr>
            </m:ctrlPr>
          </m:e>
          <m:sub>
            <m:r>
              <m:rPr/>
              <w:rPr>
                <w:rFonts w:hint="default" w:ascii="Cambria Math" w:hAnsi="Cambria Math"/>
                <w:lang w:val="en-US" w:eastAsia="zh-CN"/>
              </w:rPr>
              <m:t>c</m:t>
            </m:r>
            <m:ctrlPr>
              <w:rPr>
                <w:rFonts w:ascii="DejaVu Math TeX Gyre" w:hAnsi="DejaVu Math TeX Gyre"/>
                <w:i/>
                <w:iCs w:val="0"/>
              </w:rPr>
            </m:ctrlPr>
          </m:sub>
        </m:sSub>
        <m:r>
          <m:rPr/>
          <w:rPr>
            <w:rFonts w:hint="default" w:ascii="Cambria Math" w:hAnsi="Cambria Math" w:cs="Cambria Math"/>
          </w:rPr>
          <m:t>=</m:t>
        </m:r>
        <m:f>
          <m:fPr>
            <m:ctrlPr>
              <w:rPr>
                <w:rFonts w:hint="default" w:ascii="DejaVu Math TeX Gyre" w:hAnsi="DejaVu Math TeX Gyre" w:cs="Cambria Math"/>
                <w:i/>
                <w:iCs w:val="0"/>
              </w:rPr>
            </m:ctrlPr>
          </m:fPr>
          <m:num>
            <m:sSub>
              <m:sSubPr>
                <m:ctrlPr>
                  <w:rPr>
                    <w:rFonts w:hint="default" w:ascii="DejaVu Math TeX Gyre" w:hAnsi="DejaVu Math TeX Gyre" w:cs="Cambria Math"/>
                    <w:i/>
                    <w:iCs w:val="0"/>
                  </w:rPr>
                </m:ctrlPr>
              </m:sSubPr>
              <m:e>
                <m:r>
                  <m:rPr/>
                  <w:rPr>
                    <w:rFonts w:hint="default" w:ascii="Cambria Math" w:hAnsi="Cambria Math" w:cs="Cambria Math"/>
                    <w:lang w:val="en-US" w:eastAsia="zh-CN"/>
                  </w:rPr>
                  <m:t>R</m:t>
                </m:r>
                <m:ctrlPr>
                  <w:rPr>
                    <w:rFonts w:hint="default" w:ascii="DejaVu Math TeX Gyre" w:hAnsi="DejaVu Math TeX Gyre" w:cs="Cambria Math"/>
                    <w:i/>
                    <w:iCs w:val="0"/>
                  </w:rPr>
                </m:ctrlPr>
              </m:e>
              <m:sub>
                <m:r>
                  <m:rPr/>
                  <w:rPr>
                    <w:rFonts w:hint="default" w:ascii="Cambria Math" w:hAnsi="Cambria Math" w:cs="Cambria Math"/>
                    <w:lang w:val="en-US" w:eastAsia="zh-CN"/>
                  </w:rPr>
                  <m:t>c</m:t>
                </m:r>
                <m:ctrlPr>
                  <w:rPr>
                    <w:rFonts w:hint="default" w:ascii="DejaVu Math TeX Gyre" w:hAnsi="DejaVu Math TeX Gyre" w:cs="Cambria Math"/>
                    <w:i/>
                    <w:iCs w:val="0"/>
                  </w:rPr>
                </m:ctrlPr>
              </m:sub>
            </m:sSub>
            <m:r>
              <m:rPr/>
              <w:rPr>
                <w:rFonts w:ascii="Cambria Math" w:hAnsi="Cambria Math" w:cs="Cambria Math"/>
              </w:rPr>
              <m:t>×</m:t>
            </m:r>
            <m:r>
              <m:rPr>
                <m:sty m:val="p"/>
              </m:rPr>
              <w:rPr>
                <w:rFonts w:hint="default" w:ascii="DejaVu Math TeX Gyre" w:hAnsi="DejaVu Math TeX Gyre"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DejaVu Math TeX Gyre" w:hAnsi="DejaVu Math TeX Gyre" w:cs="Cambria Math"/>
                    <w:i/>
                    <w:iCs w:val="0"/>
                    <w:lang w:eastAsia="zh-CN"/>
                  </w:rPr>
                </m:ctrlPr>
              </m:sSubPr>
              <m:e>
                <m:r>
                  <m:rPr/>
                  <w:rPr>
                    <w:rFonts w:hint="default" w:ascii="Cambria Math" w:hAnsi="Cambria Math" w:cs="Cambria Math"/>
                    <w:lang w:val="en-US" w:eastAsia="zh-CN"/>
                  </w:rPr>
                  <m:t>D</m:t>
                </m:r>
                <m:ctrlPr>
                  <w:rPr>
                    <w:rFonts w:hint="eastAsia" w:ascii="DejaVu Math TeX Gyre" w:hAnsi="DejaVu Math TeX Gyre" w:cs="Cambria Math"/>
                    <w:i/>
                    <w:iCs w:val="0"/>
                    <w:lang w:eastAsia="zh-CN"/>
                  </w:rPr>
                </m:ctrlPr>
              </m:e>
              <m:sub>
                <m:r>
                  <m:rPr/>
                  <w:rPr>
                    <w:rFonts w:hint="default" w:ascii="DejaVu Math TeX Gyre" w:hAnsi="DejaVu Math TeX Gyre" w:cs="Cambria Math"/>
                    <w:lang w:val="en-US" w:eastAsia="zh-CN"/>
                  </w:rPr>
                  <m:t>c</m:t>
                </m:r>
                <m:ctrlPr>
                  <w:rPr>
                    <w:rFonts w:hint="eastAsia" w:ascii="DejaVu Math TeX Gyre" w:hAnsi="DejaVu Math TeX Gyre" w:cs="Cambria Math"/>
                    <w:i/>
                    <w:iCs w:val="0"/>
                    <w:lang w:eastAsia="zh-CN"/>
                  </w:rPr>
                </m:ctrlPr>
              </m:sub>
            </m:sSub>
            <m:r>
              <m:rPr/>
              <w:rPr>
                <w:rFonts w:hint="default" w:ascii="Cambria Math" w:hAnsi="Cambria Math" w:cs="Cambria Math"/>
                <w:lang w:val="en-US" w:eastAsia="zh-CN"/>
              </w:rPr>
              <m:t>−</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T</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T</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ctrlPr>
              <w:rPr>
                <w:rFonts w:hint="default" w:ascii="DejaVu Math TeX Gyre" w:hAnsi="DejaVu Math TeX Gyre" w:cs="Cambria Math"/>
                <w:i/>
                <w:iCs w:val="0"/>
              </w:rPr>
            </m:ctrlPr>
          </m:num>
          <m:den>
            <m:r>
              <m:rPr>
                <m:sty m:val="p"/>
              </m:rPr>
              <w:rPr>
                <w:rFonts w:hint="default" w:ascii="Cambria Math" w:hAnsi="Cambria Math" w:cs="Cambria Math"/>
                <w:lang w:val="en-US" w:eastAsia="zh-CN"/>
              </w:rPr>
              <m:t>2</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L</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ctrlPr>
              <w:rPr>
                <w:rFonts w:hint="default" w:ascii="DejaVu Math TeX Gyre" w:hAnsi="DejaVu Math TeX Gyre"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（H.1）</w:t>
      </w:r>
    </w:p>
    <w:p w14:paraId="39DFF157">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725C2740">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p>
    <w:p w14:paraId="0BD90389">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62ACB5F0">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D</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——导体屏蔽外径，单位为米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662FEB23">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T</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——导体屏蔽平均厚度，单位为米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1EEA5AB7">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L</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16F6599D">
      <w:pPr>
        <w:numPr>
          <w:ilvl w:val="-1"/>
          <w:numId w:val="0"/>
        </w:numPr>
        <w:spacing w:before="0" w:beforeLines="0" w:after="0" w:afterLines="0" w:line="360" w:lineRule="auto"/>
        <w:ind w:left="0" w:firstLine="0" w:firstLineChars="0"/>
        <w:jc w:val="left"/>
        <w:outlineLvl w:val="9"/>
        <w:rPr>
          <w:rFonts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 xml:space="preserve">.3.2 </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绝缘屏蔽体积电阻率按式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72F14C78">
      <w:pPr>
        <w:numPr>
          <w:ilvl w:val="-1"/>
          <w:numId w:val="0"/>
        </w:numPr>
        <w:spacing w:before="0" w:beforeLines="0" w:after="0" w:afterLines="-2147483648" w:line="360" w:lineRule="auto"/>
        <w:ind w:left="0" w:firstLine="420" w:firstLineChars="200"/>
        <w:jc w:val="right"/>
      </w:pPr>
      <m:oMath>
        <m:sSub>
          <m:sSubPr>
            <m:ctrlPr>
              <w:rPr>
                <w:rFonts w:ascii="Cambria Math" w:hAnsi="Cambria Math"/>
                <w:i/>
                <w:iCs w:val="0"/>
              </w:rPr>
            </m:ctrlPr>
          </m:sSubPr>
          <m:e>
            <m:r>
              <m:rPr/>
              <w:rPr>
                <w:rFonts w:hint="default" w:ascii="Cambria Math" w:hAnsi="Cambria Math"/>
              </w:rPr>
              <m:t>ρ</m:t>
            </m:r>
            <m:ctrlPr>
              <w:rPr>
                <w:rFonts w:ascii="Cambria Math" w:hAnsi="Cambria Math"/>
                <w:i/>
                <w:iCs w:val="0"/>
              </w:rPr>
            </m:ctrlPr>
          </m:e>
          <m:sub>
            <m:r>
              <m:rPr/>
              <w:rPr>
                <w:rFonts w:hint="default" w:ascii="Cambria Math" w:hAnsi="Cambria Math"/>
                <w:lang w:val="en-US" w:eastAsia="zh-CN"/>
              </w:rPr>
              <m:t>i</m:t>
            </m:r>
            <m:ctrlPr>
              <w:rPr>
                <w:rFonts w:ascii="Cambria Math" w:hAnsi="Cambria Math"/>
                <w:i/>
                <w:iCs w:val="0"/>
              </w:rPr>
            </m:ctrlPr>
          </m:sub>
        </m:sSub>
        <m:r>
          <m:rPr/>
          <w:rPr>
            <w:rFonts w:hint="default" w:ascii="Cambria Math" w:hAnsi="Cambria Math" w:cs="Cambria Math"/>
          </w:rPr>
          <m:t>=</m:t>
        </m:r>
        <m:f>
          <m:fPr>
            <m:ctrlPr>
              <w:rPr>
                <w:rFonts w:hint="default" w:ascii="Cambria Math" w:hAnsi="Cambria Math" w:cs="Cambria Math"/>
                <w:i/>
                <w:iCs w:val="0"/>
              </w:rPr>
            </m:ctrlPr>
          </m:fPr>
          <m:num>
            <m:sSub>
              <m:sSubPr>
                <m:ctrlPr>
                  <w:rPr>
                    <w:rFonts w:hint="default" w:ascii="Cambria Math" w:hAnsi="Cambria Math" w:cs="Cambria Math"/>
                    <w:i/>
                    <w:iCs w:val="0"/>
                  </w:rPr>
                </m:ctrlPr>
              </m:sSubPr>
              <m:e>
                <m:r>
                  <m:rPr/>
                  <w:rPr>
                    <w:rFonts w:hint="default" w:ascii="Cambria Math" w:hAnsi="Cambria Math" w:cs="Cambria Math"/>
                    <w:lang w:val="en-US" w:eastAsia="zh-CN"/>
                  </w:rPr>
                  <m:t>R</m:t>
                </m:r>
                <m:ctrlPr>
                  <w:rPr>
                    <w:rFonts w:hint="default" w:ascii="Cambria Math" w:hAnsi="Cambria Math" w:cs="Cambria Math"/>
                    <w:i/>
                    <w:iCs w:val="0"/>
                  </w:rPr>
                </m:ctrlPr>
              </m:e>
              <m:sub>
                <m:r>
                  <m:rPr/>
                  <w:rPr>
                    <w:rFonts w:hint="default" w:ascii="Cambria Math" w:hAnsi="Cambria Math" w:cs="Cambria Math"/>
                    <w:lang w:val="en-US" w:eastAsia="zh-CN"/>
                  </w:rPr>
                  <m:t>i</m:t>
                </m:r>
                <m:ctrlPr>
                  <w:rPr>
                    <w:rFonts w:hint="default" w:ascii="Cambria Math" w:hAnsi="Cambria Math" w:cs="Cambria Math"/>
                    <w:i/>
                    <w:iCs w:val="0"/>
                  </w:rPr>
                </m:ctrlPr>
              </m:sub>
            </m:sSub>
            <m:r>
              <m:rPr/>
              <w:rPr>
                <w:rFonts w:ascii="Cambria Math" w:hAnsi="Cambria Math" w:cs="Cambria Math"/>
              </w:rPr>
              <m:t>×</m:t>
            </m:r>
            <m:r>
              <m:rPr>
                <m:sty m:val="p"/>
              </m:rPr>
              <w:rPr>
                <w:rFonts w:hint="default" w:ascii="Cambria Math" w:hAnsi="Cambria Math"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Cambria Math" w:hAnsi="Cambria Math" w:cs="Cambria Math"/>
                    <w:i/>
                    <w:iCs w:val="0"/>
                    <w:lang w:eastAsia="zh-CN"/>
                  </w:rPr>
                </m:ctrlPr>
              </m:sSubPr>
              <m:e>
                <m:r>
                  <m:rPr/>
                  <w:rPr>
                    <w:rFonts w:hint="default" w:ascii="Cambria Math" w:hAnsi="Cambria Math" w:cs="Cambria Math"/>
                    <w:lang w:val="en-US" w:eastAsia="zh-CN"/>
                  </w:rPr>
                  <m:t>D</m:t>
                </m:r>
                <m:ctrlPr>
                  <w:rPr>
                    <w:rFonts w:hint="eastAsia" w:ascii="Cambria Math" w:hAnsi="Cambria Math" w:cs="Cambria Math"/>
                    <w:i/>
                    <w:iCs w:val="0"/>
                    <w:lang w:eastAsia="zh-CN"/>
                  </w:rPr>
                </m:ctrlPr>
              </m:e>
              <m:sub>
                <m:r>
                  <m:rPr/>
                  <w:rPr>
                    <w:rFonts w:hint="default" w:ascii="Cambria Math" w:hAnsi="Cambria Math" w:cs="Cambria Math"/>
                    <w:lang w:val="en-US" w:eastAsia="zh-CN"/>
                  </w:rPr>
                  <m:t>i</m:t>
                </m:r>
                <m:ctrlPr>
                  <w:rPr>
                    <w:rFonts w:hint="eastAsia" w:ascii="Cambria Math" w:hAnsi="Cambria Math" w:cs="Cambria Math"/>
                    <w:i/>
                    <w:iCs w:val="0"/>
                    <w:lang w:eastAsia="zh-CN"/>
                  </w:rPr>
                </m:ctrlPr>
              </m:sub>
            </m:sSub>
            <m:r>
              <m:rPr/>
              <w:rPr>
                <w:rFonts w:hint="default" w:ascii="Cambria Math" w:hAnsi="Cambria Math" w:cs="Cambria Math"/>
                <w:lang w:val="en-US" w:eastAsia="zh-CN"/>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ctrlPr>
              <w:rPr>
                <w:rFonts w:hint="default" w:ascii="Cambria Math" w:hAnsi="Cambria Math" w:cs="Cambria Math"/>
                <w:i/>
                <w:iCs w:val="0"/>
              </w:rPr>
            </m:ctrlPr>
          </m:num>
          <m:den>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L</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ctrlPr>
              <w:rPr>
                <w:rFonts w:hint="default" w:ascii="Cambria Math" w:hAnsi="Cambria Math"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（H.2）</w:t>
      </w:r>
    </w:p>
    <w:p w14:paraId="7211C53D">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22B8C314">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p>
    <w:p w14:paraId="1FF99A7B">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5731FDFB">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D</w:t>
      </w:r>
      <w:r>
        <w:rPr>
          <w:rFonts w:hint="eastAsia" w:ascii="Times New Roman Regular" w:hAnsi="Times New Roman Regular" w:eastAsia="PingFang SC" w:cs="Times New Roman Regular"/>
          <w:vertAlign w:val="subscript"/>
          <w:lang w:val="en-US" w:eastAsia="zh-CN"/>
        </w:rPr>
        <w:t>i</w:t>
      </w:r>
      <w:r>
        <w:rPr>
          <w:rFonts w:hint="default" w:ascii="Times New Roman Regular" w:hAnsi="Times New Roman Regular" w:eastAsia="宋体" w:cs="Times New Roman Regular"/>
        </w:rPr>
        <w:t>——绝缘屏蔽外径，单位为米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694365A8">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T</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—-绝缘屏蔽平均厚度，单位为米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422EE336">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L</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10BA3FEB">
      <w:pPr>
        <w:numPr>
          <w:ilvl w:val="-1"/>
          <w:numId w:val="0"/>
        </w:numPr>
        <w:spacing w:before="0" w:beforeLines="0" w:after="0" w:afterLines="0" w:line="360" w:lineRule="auto"/>
        <w:ind w:left="0" w:firstLine="0" w:firstLineChars="0"/>
        <w:jc w:val="left"/>
        <w:outlineLvl w:val="9"/>
        <w:rPr>
          <w:rFonts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.3.3</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地线芯体积电阻率按式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.3</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6564E10D">
      <w:pPr>
        <w:numPr>
          <w:ilvl w:val="-1"/>
          <w:numId w:val="0"/>
        </w:numPr>
        <w:spacing w:before="0" w:beforeLines="0" w:after="0" w:afterLines="-2147483648" w:line="360" w:lineRule="auto"/>
        <w:ind w:left="0" w:firstLine="420" w:firstLineChars="200"/>
        <w:jc w:val="right"/>
      </w:pPr>
      <m:oMath>
        <m:sSub>
          <m:sSubPr>
            <m:ctrlPr>
              <w:rPr>
                <w:rFonts w:ascii="Cambria Math" w:hAnsi="Cambria Math"/>
                <w:i/>
                <w:iCs w:val="0"/>
              </w:rPr>
            </m:ctrlPr>
          </m:sSubPr>
          <m:e>
            <m:r>
              <m:rPr/>
              <w:rPr>
                <w:rFonts w:hint="default" w:ascii="Cambria Math" w:hAnsi="Cambria Math"/>
              </w:rPr>
              <m:t>ρ</m:t>
            </m:r>
            <m:ctrlPr>
              <w:rPr>
                <w:rFonts w:ascii="Cambria Math" w:hAnsi="Cambria Math"/>
                <w:i/>
                <w:iCs w:val="0"/>
              </w:rPr>
            </m:ctrlPr>
          </m:e>
          <m:sub>
            <m:r>
              <m:rPr/>
              <w:rPr>
                <w:rFonts w:hint="default" w:ascii="Cambria Math" w:hAnsi="Cambria Math"/>
                <w:lang w:val="en-US" w:eastAsia="zh-CN"/>
              </w:rPr>
              <m:t>e</m:t>
            </m:r>
            <m:ctrlPr>
              <w:rPr>
                <w:rFonts w:ascii="Cambria Math" w:hAnsi="Cambria Math"/>
                <w:i/>
                <w:iCs w:val="0"/>
              </w:rPr>
            </m:ctrlPr>
          </m:sub>
        </m:sSub>
        <m:r>
          <m:rPr/>
          <w:rPr>
            <w:rFonts w:hint="default" w:ascii="Cambria Math" w:hAnsi="Cambria Math" w:cs="Cambria Math"/>
          </w:rPr>
          <m:t>=</m:t>
        </m:r>
        <m:f>
          <m:fPr>
            <m:ctrlPr>
              <w:rPr>
                <w:rFonts w:hint="default" w:ascii="Cambria Math" w:hAnsi="Cambria Math" w:cs="Cambria Math"/>
                <w:i/>
                <w:iCs w:val="0"/>
              </w:rPr>
            </m:ctrlPr>
          </m:fPr>
          <m:num>
            <m:sSub>
              <m:sSubPr>
                <m:ctrlPr>
                  <w:rPr>
                    <w:rFonts w:hint="default" w:ascii="Cambria Math" w:hAnsi="Cambria Math" w:cs="Cambria Math"/>
                    <w:i/>
                    <w:iCs w:val="0"/>
                  </w:rPr>
                </m:ctrlPr>
              </m:sSubPr>
              <m:e>
                <m:r>
                  <m:rPr/>
                  <w:rPr>
                    <w:rFonts w:hint="default" w:ascii="Cambria Math" w:hAnsi="Cambria Math" w:cs="Cambria Math"/>
                    <w:lang w:val="en-US" w:eastAsia="zh-CN"/>
                  </w:rPr>
                  <m:t>R</m:t>
                </m:r>
                <m:ctrlPr>
                  <w:rPr>
                    <w:rFonts w:hint="default" w:ascii="Cambria Math" w:hAnsi="Cambria Math" w:cs="Cambria Math"/>
                    <w:i/>
                    <w:iCs w:val="0"/>
                  </w:rPr>
                </m:ctrlPr>
              </m:e>
              <m:sub>
                <m:r>
                  <m:rPr/>
                  <w:rPr>
                    <w:rFonts w:hint="default" w:ascii="Cambria Math" w:hAnsi="Cambria Math" w:cs="Cambria Math"/>
                    <w:lang w:val="en-US" w:eastAsia="zh-CN"/>
                  </w:rPr>
                  <m:t>e</m:t>
                </m:r>
                <m:ctrlPr>
                  <w:rPr>
                    <w:rFonts w:hint="default" w:ascii="Cambria Math" w:hAnsi="Cambria Math" w:cs="Cambria Math"/>
                    <w:i/>
                    <w:iCs w:val="0"/>
                  </w:rPr>
                </m:ctrlPr>
              </m:sub>
            </m:sSub>
            <m:r>
              <m:rPr/>
              <w:rPr>
                <w:rFonts w:ascii="Cambria Math" w:hAnsi="Cambria Math" w:cs="Cambria Math"/>
              </w:rPr>
              <m:t>×</m:t>
            </m:r>
            <m:r>
              <m:rPr>
                <m:sty m:val="p"/>
              </m:rPr>
              <w:rPr>
                <w:rFonts w:hint="default" w:ascii="Cambria Math" w:hAnsi="Cambria Math"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Cambria Math" w:hAnsi="Cambria Math" w:cs="Cambria Math"/>
                    <w:i/>
                    <w:iCs w:val="0"/>
                    <w:lang w:eastAsia="zh-CN"/>
                  </w:rPr>
                </m:ctrlPr>
              </m:sSubPr>
              <m:e>
                <m:r>
                  <m:rPr/>
                  <w:rPr>
                    <w:rFonts w:hint="default" w:ascii="Cambria Math" w:hAnsi="Cambria Math" w:cs="Cambria Math"/>
                    <w:lang w:val="en-US" w:eastAsia="zh-CN"/>
                  </w:rPr>
                  <m:t>D</m:t>
                </m:r>
                <m:ctrlPr>
                  <w:rPr>
                    <w:rFonts w:hint="eastAsia" w:ascii="Cambria Math" w:hAnsi="Cambria Math" w:cs="Cambria Math"/>
                    <w:i/>
                    <w:iCs w:val="0"/>
                    <w:lang w:eastAsia="zh-CN"/>
                  </w:rPr>
                </m:ctrlPr>
              </m:e>
              <m:sub>
                <m:r>
                  <m:rPr/>
                  <w:rPr>
                    <w:rFonts w:hint="default" w:ascii="Cambria Math" w:hAnsi="Cambria Math" w:cs="Cambria Math"/>
                    <w:lang w:val="en-US" w:eastAsia="zh-CN"/>
                  </w:rPr>
                  <m:t>e</m:t>
                </m:r>
                <m:ctrlPr>
                  <w:rPr>
                    <w:rFonts w:hint="eastAsia" w:ascii="Cambria Math" w:hAnsi="Cambria Math" w:cs="Cambria Math"/>
                    <w:i/>
                    <w:iCs w:val="0"/>
                    <w:lang w:eastAsia="zh-CN"/>
                  </w:rPr>
                </m:ctrlPr>
              </m:sub>
            </m:sSub>
            <m:r>
              <m:rPr/>
              <w:rPr>
                <w:rFonts w:hint="default" w:ascii="Cambria Math" w:hAnsi="Cambria Math" w:cs="Cambria Math"/>
                <w:lang w:val="en-US" w:eastAsia="zh-CN"/>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ctrlPr>
              <w:rPr>
                <w:rFonts w:hint="default" w:ascii="Cambria Math" w:hAnsi="Cambria Math" w:cs="Cambria Math"/>
                <w:i/>
                <w:iCs w:val="0"/>
              </w:rPr>
            </m:ctrlPr>
          </m:num>
          <m:den>
            <m:r>
              <m:rPr>
                <m:sty m:val="p"/>
              </m:rPr>
              <w:rPr>
                <w:rFonts w:hint="default" w:ascii="Cambria Math" w:hAnsi="Cambria Math" w:cs="Cambria Math"/>
                <w:lang w:val="en-US" w:eastAsia="zh-CN"/>
              </w:rPr>
              <m:t>2</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L</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ctrlPr>
              <w:rPr>
                <w:rFonts w:hint="default" w:ascii="Cambria Math" w:hAnsi="Cambria Math"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（H.3）</w:t>
      </w:r>
    </w:p>
    <w:p w14:paraId="30F31698">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6C07E564">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p>
    <w:p w14:paraId="6E8838AF">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0543B4B9">
      <w:pPr>
        <w:numPr>
          <w:ilvl w:val="-1"/>
          <w:numId w:val="0"/>
        </w:numPr>
        <w:spacing w:before="0" w:beforeLines="0" w:after="0" w:afterLines="-2147483648" w:line="360" w:lineRule="auto"/>
        <w:ind w:left="420" w:leftChars="200" w:firstLine="0" w:firstLineChars="0"/>
        <w:jc w:val="left"/>
        <w:rPr>
          <w:rFonts w:hint="eastAsia" w:ascii="Times New Roman Regular" w:hAnsi="Times New Roman Regular" w:eastAsia="宋体" w:cs="Times New Roman Regular"/>
          <w:lang w:eastAsia="zh-CN"/>
        </w:rPr>
      </w:pPr>
      <w:r>
        <w:rPr>
          <w:rFonts w:hint="eastAsia" w:ascii="Times New Roman Regular" w:hAnsi="Times New Roman Regular" w:eastAsia="宋体" w:cs="Times New Roman Regular"/>
          <w:i/>
          <w:iCs/>
          <w:lang w:val="en-US" w:eastAsia="zh-CN"/>
        </w:rPr>
        <w:t>D</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——地线芯外径，单位为米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31C3DECF">
      <w:pPr>
        <w:numPr>
          <w:ilvl w:val="-1"/>
          <w:numId w:val="0"/>
        </w:numPr>
        <w:spacing w:before="0" w:beforeLines="0" w:after="0" w:afterLines="-2147483648" w:line="360" w:lineRule="auto"/>
        <w:ind w:left="420" w:leftChars="200"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i/>
          <w:iCs/>
          <w:lang w:val="en-US" w:eastAsia="zh-CN"/>
        </w:rPr>
        <w:t>T</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——地线芯平均厚度，单位为米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75E62B80">
      <w:pPr>
        <w:numPr>
          <w:ilvl w:val="-1"/>
          <w:numId w:val="0"/>
        </w:numPr>
        <w:spacing w:before="0" w:beforeLines="0" w:after="0" w:afterLines="-2147483648" w:line="360" w:lineRule="auto"/>
        <w:ind w:left="420" w:leftChars="200"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i/>
          <w:iCs/>
          <w:lang w:val="en-US" w:eastAsia="zh-CN"/>
        </w:rPr>
        <w:t>L</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3EB4778F">
      <w:pPr>
        <w:numPr>
          <w:ilvl w:val="0"/>
          <w:numId w:val="0"/>
        </w:numPr>
        <w:tabs>
          <w:tab w:val="left" w:pos="397"/>
        </w:tabs>
        <w:spacing w:before="0" w:beforeLines="0" w:after="0" w:afterLines="-2147483648" w:line="360" w:lineRule="auto"/>
        <w:ind w:left="0" w:firstLine="0" w:firstLineChars="0"/>
        <w:jc w:val="left"/>
      </w:pPr>
    </w:p>
    <w:p w14:paraId="3707049A">
      <w:pPr>
        <w:numPr>
          <w:ilvl w:val="0"/>
          <w:numId w:val="0"/>
        </w:numPr>
        <w:tabs>
          <w:tab w:val="left" w:pos="397"/>
        </w:tabs>
        <w:spacing w:before="0" w:beforeLines="0" w:after="0" w:afterLines="-2147483648" w:line="360" w:lineRule="auto"/>
        <w:ind w:left="0" w:firstLine="0" w:firstLineChars="0"/>
        <w:jc w:val="center"/>
      </w:pPr>
      <w:r>
        <w:drawing>
          <wp:inline distT="0" distB="0" distL="114300" distR="114300">
            <wp:extent cx="5935980" cy="468884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935980" cy="4688840"/>
                    </a:xfrm>
                    <a:prstGeom prst="rect">
                      <a:avLst/>
                    </a:prstGeom>
                    <a:noFill/>
                    <a:ln>
                      <a:noFill/>
                    </a:ln>
                  </pic:spPr>
                </pic:pic>
              </a:graphicData>
            </a:graphic>
          </wp:inline>
        </w:drawing>
      </w:r>
    </w:p>
    <w:p w14:paraId="26C83F3F">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图H.</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图H.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609" w:name="_Toc20095"/>
      <w:bookmarkStart w:id="1610" w:name="_Toc667"/>
      <w:bookmarkStart w:id="1611" w:name="_Toc1920890097"/>
      <w:bookmarkStart w:id="1612" w:name="_Toc9103"/>
      <w:bookmarkStart w:id="1613" w:name="_Toc19218"/>
      <w:bookmarkStart w:id="1614" w:name="_Toc24154"/>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导体屏蔽体积电阻率测量</w:t>
      </w:r>
      <w:bookmarkEnd w:id="1609"/>
      <w:bookmarkEnd w:id="1610"/>
      <w:bookmarkEnd w:id="1611"/>
      <w:bookmarkEnd w:id="1612"/>
      <w:bookmarkEnd w:id="1613"/>
      <w:bookmarkEnd w:id="1614"/>
    </w:p>
    <w:p w14:paraId="6C460FEC">
      <w:pPr>
        <w:numPr>
          <w:ilvl w:val="0"/>
          <w:numId w:val="0"/>
        </w:numPr>
        <w:tabs>
          <w:tab w:val="left" w:pos="397"/>
        </w:tabs>
        <w:spacing w:before="0" w:beforeLines="0" w:after="0" w:afterLines="-2147483648" w:line="360" w:lineRule="auto"/>
        <w:ind w:left="0" w:firstLine="0" w:firstLineChars="0"/>
        <w:jc w:val="left"/>
      </w:pPr>
    </w:p>
    <w:p w14:paraId="714A6F54">
      <w:pPr>
        <w:numPr>
          <w:ilvl w:val="0"/>
          <w:numId w:val="0"/>
        </w:numPr>
        <w:tabs>
          <w:tab w:val="left" w:pos="397"/>
        </w:tabs>
        <w:spacing w:before="0" w:beforeLines="0" w:after="0" w:afterLines="-2147483648" w:line="360" w:lineRule="auto"/>
        <w:ind w:left="0" w:firstLine="0" w:firstLineChars="0"/>
        <w:jc w:val="center"/>
        <w:rPr>
          <w:rFonts w:hint="default"/>
        </w:rPr>
      </w:pPr>
      <w:r>
        <w:drawing>
          <wp:inline distT="0" distB="0" distL="114300" distR="114300">
            <wp:extent cx="5927090" cy="47879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5927090" cy="4787900"/>
                    </a:xfrm>
                    <a:prstGeom prst="rect">
                      <a:avLst/>
                    </a:prstGeom>
                    <a:noFill/>
                    <a:ln>
                      <a:noFill/>
                    </a:ln>
                  </pic:spPr>
                </pic:pic>
              </a:graphicData>
            </a:graphic>
          </wp:inline>
        </w:drawing>
      </w:r>
    </w:p>
    <w:p w14:paraId="1EA8F7DC">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图H.</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图H.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615" w:name="_Toc31672"/>
      <w:bookmarkStart w:id="1616" w:name="_Toc22545"/>
      <w:bookmarkStart w:id="1617" w:name="_Toc1343233955"/>
      <w:bookmarkStart w:id="1618" w:name="_Toc20872"/>
      <w:bookmarkStart w:id="1619" w:name="_Toc11117"/>
      <w:bookmarkStart w:id="1620" w:name="_Toc14010"/>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w:t>
      </w:r>
      <w:r>
        <w:rPr>
          <w:rFonts w:hint="eastAsia" w:ascii="黑体" w:hAnsi="黑体" w:cs="黑体"/>
          <w:sz w:val="21"/>
          <w:szCs w:val="21"/>
          <w:highlight w:val="none"/>
          <w:lang w:val="en-US" w:eastAsia="zh-CN"/>
        </w:rPr>
        <w:t>绝缘屏蔽体积电阻率测量</w:t>
      </w:r>
      <w:bookmarkEnd w:id="1615"/>
      <w:bookmarkEnd w:id="1616"/>
      <w:bookmarkEnd w:id="1617"/>
      <w:bookmarkEnd w:id="1618"/>
      <w:bookmarkEnd w:id="1619"/>
      <w:bookmarkEnd w:id="1620"/>
    </w:p>
    <w:p w14:paraId="11A0BA0B">
      <w:pPr>
        <w:numPr>
          <w:ilvl w:val="-1"/>
          <w:numId w:val="0"/>
        </w:numPr>
        <w:spacing w:before="0" w:beforeLines="-2147483648" w:after="0" w:afterLines="-2147483648" w:line="240" w:lineRule="auto"/>
        <w:ind w:left="0" w:firstLine="0" w:firstLineChars="0"/>
        <w:jc w:val="left"/>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lang w:val="en-US" w:eastAsia="zh-CN"/>
        </w:rPr>
        <w:br w:type="page"/>
      </w:r>
    </w:p>
    <w:p w14:paraId="5A267CAB">
      <w:pPr>
        <w:widowControl w:val="0"/>
        <w:numPr>
          <w:ilvl w:val="-1"/>
          <w:numId w:val="0"/>
        </w:numPr>
        <w:spacing w:before="157" w:beforeLines="50" w:after="283" w:afterLines="0" w:line="360" w:lineRule="auto"/>
        <w:jc w:val="center"/>
        <w:outlineLvl w:val="0"/>
        <w:rPr>
          <w:rFonts w:hint="default" w:ascii="黑体" w:hAnsi="黑体" w:eastAsia="黑体" w:cs="黑体"/>
          <w:b w:val="0"/>
          <w:bCs w:val="0"/>
          <w:color w:val="auto"/>
          <w:sz w:val="21"/>
          <w:szCs w:val="21"/>
          <w:highlight w:val="none"/>
          <w:lang w:val="en-US" w:eastAsia="zh-CN"/>
        </w:rPr>
      </w:pPr>
      <w:bookmarkStart w:id="1621" w:name="_Toc216022896"/>
      <w:bookmarkStart w:id="1622" w:name="_Toc690670981"/>
      <w:bookmarkStart w:id="1623" w:name="_Toc32075"/>
      <w:bookmarkStart w:id="1624" w:name="_Toc1769453292"/>
      <w:bookmarkStart w:id="1625" w:name="_Toc1436731673"/>
      <w:bookmarkStart w:id="1626" w:name="_Toc1098439290"/>
      <w:bookmarkStart w:id="1627" w:name="_Toc243796638"/>
      <w:bookmarkStart w:id="1628" w:name="_Toc1885865927"/>
      <w:bookmarkStart w:id="1629" w:name="_Toc1249946759"/>
      <w:bookmarkStart w:id="1630" w:name="_Toc199664004"/>
      <w:bookmarkStart w:id="1631" w:name="_Toc1588782570"/>
      <w:bookmarkStart w:id="1632" w:name="_Toc192530435"/>
      <w:bookmarkStart w:id="1633" w:name="_Toc1754123557"/>
      <w:r>
        <w:rPr>
          <w:rFonts w:hint="eastAsia" w:ascii="黑体" w:hAnsi="黑体" w:eastAsia="黑体" w:cs="黑体"/>
          <w:b w:val="0"/>
          <w:bCs w:val="0"/>
          <w:color w:val="auto"/>
          <w:sz w:val="21"/>
          <w:szCs w:val="21"/>
          <w:highlight w:val="none"/>
          <w:lang w:val="en-US" w:eastAsia="zh-CN"/>
        </w:rPr>
        <w:t>参考文献</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Start w:id="1634" w:name="pindex5041"/>
      <w:bookmarkEnd w:id="1634"/>
    </w:p>
    <w:p w14:paraId="6BE49116">
      <w:pPr>
        <w:numPr>
          <w:ilvl w:val="0"/>
          <w:numId w:val="0"/>
        </w:numPr>
        <w:tabs>
          <w:tab w:val="left" w:pos="0"/>
        </w:tabs>
        <w:spacing w:line="360" w:lineRule="auto"/>
        <w:ind w:leftChars="0" w:firstLine="420" w:firstLineChars="200"/>
        <w:outlineLvl w:val="9"/>
        <w:rPr>
          <w:rFonts w:hint="default" w:ascii="Times New Roman" w:hAnsi="Times New Roman" w:eastAsiaTheme="minorEastAsia"/>
          <w:color w:val="auto"/>
          <w:sz w:val="21"/>
          <w:szCs w:val="21"/>
          <w:highlight w:val="none"/>
          <w:lang w:val="en-US" w:eastAsia="zh-CN"/>
        </w:rPr>
      </w:pPr>
      <w:bookmarkStart w:id="1635" w:name="_Toc1748648663"/>
      <w:bookmarkStart w:id="1636" w:name="_Toc847934988"/>
      <w:bookmarkStart w:id="1637" w:name="_Toc1383458614"/>
      <w:bookmarkStart w:id="1638" w:name="_Toc1037489016"/>
      <w:bookmarkStart w:id="1639" w:name="_Toc958065632"/>
      <w:bookmarkStart w:id="1640" w:name="_Toc1449449642"/>
      <w:bookmarkStart w:id="1641" w:name="_Toc1170143559"/>
      <w:r>
        <w:rPr>
          <w:rFonts w:hint="eastAsia" w:ascii="Times New Roman" w:hAnsi="Times New Roman"/>
          <w:color w:val="auto"/>
          <w:sz w:val="21"/>
          <w:szCs w:val="21"/>
          <w:highlight w:val="none"/>
          <w:lang w:val="en-US" w:eastAsia="zh-CN"/>
        </w:rPr>
        <w:t xml:space="preserve">[1]  </w:t>
      </w:r>
      <w:bookmarkStart w:id="1642" w:name="OLE_LINK4"/>
      <w:r>
        <w:rPr>
          <w:rFonts w:hint="eastAsia" w:ascii="Times New Roman" w:hAnsi="Times New Roman"/>
          <w:color w:val="auto"/>
          <w:sz w:val="21"/>
          <w:szCs w:val="21"/>
          <w:highlight w:val="none"/>
        </w:rPr>
        <w:t>IEC 62930</w:t>
      </w:r>
      <w:r>
        <w:rPr>
          <w:rFonts w:hint="eastAsia" w:ascii="Times New Roman" w:hAnsi="Times New Roman"/>
          <w:color w:val="auto"/>
          <w:sz w:val="21"/>
          <w:szCs w:val="21"/>
          <w:highlight w:val="none"/>
          <w:lang w:eastAsia="zh-CN"/>
        </w:rPr>
        <w:t>：</w:t>
      </w:r>
      <w:bookmarkEnd w:id="1642"/>
      <w:r>
        <w:rPr>
          <w:rFonts w:hint="eastAsia" w:ascii="Times New Roman" w:hAnsi="Times New Roman"/>
          <w:color w:val="auto"/>
          <w:sz w:val="21"/>
          <w:szCs w:val="21"/>
          <w:highlight w:val="none"/>
          <w:lang w:val="en-US" w:eastAsia="zh-CN"/>
        </w:rPr>
        <w:t>1992</w:t>
      </w:r>
      <w:bookmarkEnd w:id="1635"/>
      <w:r>
        <w:rPr>
          <w:rFonts w:hint="eastAsia" w:ascii="Times New Roman" w:hAnsi="Times New Roman"/>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Calculation of the lower and upper limits for the averageouter dimensions of cables with circular copperconductors and of rated voltages up to and including</w:t>
      </w:r>
      <w:r>
        <w:rPr>
          <w:rFonts w:hint="eastAsia" w:ascii="Times New Roman" w:hAnsi="Times New Roman" w:cs="Times New Roman"/>
          <w:i w:val="0"/>
          <w:iCs w:val="0"/>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450/750 V</w:t>
      </w:r>
    </w:p>
    <w:bookmarkEnd w:id="1636"/>
    <w:bookmarkEnd w:id="1637"/>
    <w:bookmarkEnd w:id="1638"/>
    <w:bookmarkEnd w:id="1639"/>
    <w:bookmarkEnd w:id="1640"/>
    <w:bookmarkEnd w:id="1641"/>
    <w:p w14:paraId="3B797909">
      <w:pPr>
        <w:numPr>
          <w:ilvl w:val="0"/>
          <w:numId w:val="0"/>
        </w:numPr>
        <w:tabs>
          <w:tab w:val="left" w:pos="0"/>
        </w:tabs>
        <w:spacing w:line="360" w:lineRule="auto"/>
        <w:ind w:leftChars="0" w:firstLine="420" w:firstLineChars="200"/>
        <w:outlineLvl w:val="9"/>
        <w:rPr>
          <w:rFonts w:hint="eastAsia" w:ascii="Times New Roman" w:hAnsi="Times New Roman" w:eastAsia="宋体"/>
          <w:color w:val="auto"/>
          <w:sz w:val="21"/>
          <w:szCs w:val="21"/>
          <w:highlight w:val="none"/>
          <w:lang w:eastAsia="zh-CN"/>
        </w:rPr>
      </w:pPr>
      <w:bookmarkStart w:id="1643" w:name="_Toc1993125173"/>
      <w:bookmarkStart w:id="1644" w:name="_Toc2095040534"/>
      <w:bookmarkStart w:id="1645" w:name="_Toc376691818"/>
      <w:bookmarkStart w:id="1646" w:name="_Toc1658161919"/>
      <w:bookmarkStart w:id="1647" w:name="_Toc541861824"/>
      <w:bookmarkStart w:id="1648" w:name="_Toc1224369846"/>
      <w:bookmarkStart w:id="1649" w:name="_Toc983479429"/>
      <w:r>
        <w:rPr>
          <w:rFonts w:hint="eastAsia" w:ascii="Times New Roman" w:hAnsi="Times New Roman"/>
          <w:color w:val="auto"/>
          <w:sz w:val="21"/>
          <w:szCs w:val="21"/>
          <w:highlight w:val="none"/>
          <w:lang w:val="en-US" w:eastAsia="zh-CN"/>
        </w:rPr>
        <w:t xml:space="preserve">[2]  </w:t>
      </w:r>
      <w:r>
        <w:rPr>
          <w:rFonts w:hint="default" w:ascii="Times New Roman" w:hAnsi="Times New Roman" w:eastAsia="宋体" w:cs="Times New Roman"/>
          <w:color w:val="000000"/>
          <w:highlight w:val="none"/>
          <w:lang w:val="en-US" w:eastAsia="zh-CN"/>
        </w:rPr>
        <w:t>IEC 60811-203</w:t>
      </w:r>
      <w:bookmarkEnd w:id="1643"/>
      <w:bookmarkEnd w:id="1644"/>
      <w:bookmarkEnd w:id="1645"/>
      <w:bookmarkEnd w:id="1646"/>
      <w:bookmarkEnd w:id="1647"/>
      <w:bookmarkEnd w:id="1648"/>
      <w:bookmarkEnd w:id="1649"/>
      <w:bookmarkStart w:id="1650" w:name="pindex5043"/>
      <w:bookmarkEnd w:id="1650"/>
      <w:r>
        <w:rPr>
          <w:rFonts w:hint="eastAsia" w:ascii="Times New Roman" w:hAnsi="Times New Roman" w:eastAsia="宋体"/>
          <w:color w:val="auto"/>
          <w:sz w:val="21"/>
          <w:szCs w:val="21"/>
          <w:highlight w:val="none"/>
          <w:lang w:val="en-US" w:eastAsia="zh-CN"/>
        </w:rPr>
        <w:t xml:space="preserve"> ：2012  Electric and optical fibre cables - Test methods for non-metallic materials - Part 203: General tests - Measurement of overall dimensions</w:t>
      </w:r>
    </w:p>
    <w:p w14:paraId="66AE71EC">
      <w:pPr>
        <w:rPr>
          <w:rFonts w:hint="default"/>
          <w:lang w:val="en-US" w:eastAsia="zh-CN"/>
        </w:rPr>
      </w:pP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2162175</wp:posOffset>
                </wp:positionH>
                <wp:positionV relativeFrom="paragraph">
                  <wp:posOffset>703580</wp:posOffset>
                </wp:positionV>
                <wp:extent cx="1800225" cy="0"/>
                <wp:effectExtent l="0" t="6350" r="0" b="6350"/>
                <wp:wrapNone/>
                <wp:docPr id="26" name="直接连接符 26"/>
                <wp:cNvGraphicFramePr/>
                <a:graphic xmlns:a="http://schemas.openxmlformats.org/drawingml/2006/main">
                  <a:graphicData uri="http://schemas.microsoft.com/office/word/2010/wordprocessingShape">
                    <wps:wsp>
                      <wps:cNvCnPr/>
                      <wps:spPr>
                        <a:xfrm>
                          <a:off x="0" y="0"/>
                          <a:ext cx="180022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0.25pt;margin-top:55.4pt;height:0pt;width:141.75pt;z-index:251666432;mso-width-relative:page;mso-height-relative:page;" filled="f" stroked="t" coordsize="21600,21600" o:gfxdata="UEsDBAoAAAAAAIdO4kAAAAAAAAAAAAAAAAAEAAAAZHJzL1BLAwQUAAAACACHTuJAruhC8dgAAAAL&#10;AQAADwAAAGRycy9kb3ducmV2LnhtbE2PwU7DMBBE70j8g7VI3KidJpQqxKkQqOLAqaWCHt14SaLG&#10;6yh208DXs0hIcNyZp9mZYjW5Tow4hNaThmSmQCBV3rZUa9i9rm+WIEI0ZE3nCTV8YoBVeXlRmNz6&#10;M21w3MZacAiF3GhoYuxzKUPVoDNh5nsk9j784Ezkc6ilHcyZw10n50otpDMt8YfG9PjYYHXcnpyG&#10;t4e7Yzo9P2XruNntBz+mL/j1rvX1VaLuQUSc4h8MP/W5OpTc6eBPZIPoNKSZumWUjUTxBiYW84zX&#10;HX4VWRby/4byG1BLAwQUAAAACACHTuJAW18Y2OUBAAC0AwAADgAAAGRycy9lMm9Eb2MueG1srVPN&#10;btQwEL4j8Q6W72yykShVtNkeuioXBCsBDzDrOIkl/8njbnZfghdA4gYnjtx5G8pjdOykW2gvPTQH&#10;Zzw/3/j7PF5dHIxmexlQOdvw5aLkTFrhWmX7hn/+dPXqnDOMYFvQzsqGHyXyi/XLF6vR17Jyg9Ot&#10;DIxALNajb/gQo6+LAsUgDeDCeWkp2LlgINI29EUbYCR0o4uqLM+K0YXWByckInk3U5DPiOEpgK7r&#10;lJAbJ66NtHFCDVJDJEo4KI98nU/bdVLED12HMjLdcGIa80pNyN6ltVivoO4D+EGJ+QjwlCM84GRA&#10;WWp6gtpABHYd1CMoo0Rw6Lq4EM4UE5GsCLFYlg+0+TiAl5kLSY3+JDo+H6x4v98GptqGV2ecWTB0&#10;4zdff/358v3v72+03vz8wShCMo0ea8q+tNsw79BvQ+J86IJJf2LDDlna40laeYhMkHN5XpZV9Zoz&#10;cRcr7gt9wPhWOsOS0XCtbGINNezfYaRmlHqXktzWXSmt881py0YCr96UdKECaBw7GgMyjSdKaHvO&#10;QPc05yKGDIlOqzaVJyAM/e5SB7aHNB35S0yp3X9pqfcGcJjycmiaG6MiPQWtTMOJHn1ztbYEkvSa&#10;FErWzrXHLFz202XmNvPgpWn5d5+r7x/b+h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6ELx2AAA&#10;AAsBAAAPAAAAAAAAAAEAIAAAACIAAABkcnMvZG93bnJldi54bWxQSwECFAAUAAAACACHTuJAW18Y&#10;2OUBAAC0AwAADgAAAAAAAAABACAAAAAnAQAAZHJzL2Uyb0RvYy54bWxQSwUGAAAAAAYABgBZAQAA&#10;fgUAAAAA&#10;">
                <v:fill on="f" focussize="0,0"/>
                <v:stroke weight="1pt" color="#000000 [3213]" miterlimit="8" joinstyle="miter"/>
                <v:imagedata o:title=""/>
                <o:lock v:ext="edit" aspectratio="f"/>
              </v:line>
            </w:pict>
          </mc:Fallback>
        </mc:AlternateConten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1438"/>
      <w:bookmarkEnd w:id="1439"/>
      <w:bookmarkEnd w:id="1446"/>
      <w:bookmarkEnd w:id="1447"/>
      <w:bookmarkEnd w:id="1448"/>
      <w:bookmarkEnd w:id="1449"/>
      <w:bookmarkEnd w:id="1450"/>
      <w:bookmarkEnd w:id="1451"/>
      <w:bookmarkEnd w:id="1452"/>
      <w:bookmarkEnd w:id="1453"/>
      <w:bookmarkEnd w:id="1454"/>
      <w:bookmarkEnd w:id="1455"/>
      <w:bookmarkEnd w:id="1456"/>
      <w:bookmarkEnd w:id="1457"/>
      <w:bookmarkEnd w:id="1458"/>
    </w:p>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Univers">
    <w:altName w:val="苹方-简"/>
    <w:panose1 w:val="020B0603020202030204"/>
    <w:charset w:val="00"/>
    <w:family w:val="swiss"/>
    <w:pitch w:val="default"/>
    <w:sig w:usb0="00000000" w:usb1="00000000" w:usb2="00000000" w:usb3="00000000" w:csb0="00000001" w:csb1="00000000"/>
  </w:font>
  <w:font w:name="Cambria">
    <w:altName w:val="苹方-简"/>
    <w:panose1 w:val="02040503050406030204"/>
    <w:charset w:val="00"/>
    <w:family w:val="roman"/>
    <w:pitch w:val="default"/>
    <w:sig w:usb0="00000000" w:usb1="00000000" w:usb2="02000000" w:usb3="00000000" w:csb0="2000019F" w:csb1="00000000"/>
  </w:font>
  <w:font w:name="Times New Roman Regular">
    <w:panose1 w:val="02020603050405020304"/>
    <w:charset w:val="00"/>
    <w:family w:val="auto"/>
    <w:pitch w:val="default"/>
    <w:sig w:usb0="E0002AEF" w:usb1="C0007841" w:usb2="00000009" w:usb3="00000000" w:csb0="400001FF" w:csb1="FFFF0000"/>
  </w:font>
  <w:font w:name="微软雅黑">
    <w:altName w:val="汉仪旗黑"/>
    <w:panose1 w:val="020B0503020204020204"/>
    <w:charset w:val="86"/>
    <w:family w:val="auto"/>
    <w:pitch w:val="default"/>
    <w:sig w:usb0="00000000" w:usb1="00000000" w:usb2="00000016" w:usb3="00000000" w:csb0="0004001F" w:csb1="00000000"/>
  </w:font>
  <w:font w:name="Times New Roman Italic">
    <w:panose1 w:val="02020603050405020304"/>
    <w:charset w:val="00"/>
    <w:family w:val="auto"/>
    <w:pitch w:val="default"/>
    <w:sig w:usb0="E0002AEF" w:usb1="C0007841" w:usb2="00000009" w:usb3="00000000" w:csb0="400001FF" w:csb1="FFFF0000"/>
  </w:font>
  <w:font w:name="Wingdings 2">
    <w:panose1 w:val="05020102010507070707"/>
    <w:charset w:val="00"/>
    <w:family w:val="auto"/>
    <w:pitch w:val="default"/>
    <w:sig w:usb0="00000000" w:usb1="00000000" w:usb2="00000000" w:usb3="00000000" w:csb0="80000000" w:csb1="00000000"/>
  </w:font>
  <w:font w:name="PingFang SC">
    <w:altName w:val="冬青黑体简体中文"/>
    <w:panose1 w:val="020B0400000000000000"/>
    <w:charset w:val="86"/>
    <w:family w:val="auto"/>
    <w:pitch w:val="default"/>
    <w:sig w:usb0="00000000" w:usb1="00000000" w:usb2="00000017" w:usb3="00000000" w:csb0="00040001" w:csb1="00000000"/>
  </w:font>
  <w:font w:name="Cambria Math">
    <w:altName w:val="Kingsoft Math"/>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E-BZ">
    <w:altName w:val="苹方-简"/>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altName w:val="Times New Roman"/>
    <w:panose1 w:val="020B0600000000000000"/>
    <w:charset w:val="00"/>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Kingsoft Math">
    <w:panose1 w:val="02040503050406030204"/>
    <w:charset w:val="00"/>
    <w:family w:val="auto"/>
    <w:pitch w:val="default"/>
    <w:sig w:usb0="80000087" w:usb1="00002068" w:usb2="00000000" w:usb3="00000000" w:csb0="2000019F" w:csb1="00000000"/>
  </w:font>
  <w:font w:name="PingFang SC">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980F">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1053F">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346075" cy="1365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6075" cy="136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E8C44">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75pt;width:27.25pt;mso-position-horizontal:outside;mso-position-horizontal-relative:margin;z-index:251667456;mso-width-relative:page;mso-height-relative:page;" filled="f" stroked="f" coordsize="21600,21600" o:gfxdata="UEsDBAoAAAAAAIdO4kAAAAAAAAAAAAAAAAAEAAAAZHJzL1BLAwQUAAAACACHTuJAnQeZ29MAAAAD&#10;AQAADwAAAGRycy9kb3ducmV2LnhtbE2PO0/EMBCEeyT+g7VIdJydE0EoxLmCR8fzAAk6J16SCHsd&#10;2Zvc8e8xNNCsNJrRzLf1Zu+dWDCmMZCGYqVAIHXBjtRreHm+OTkHkdiQNS4QavjCBJvm8KA2lQ07&#10;esJly73IJZQqo2FgniopUzegN2kVJqTsfYToDWcZe2mj2eVy7+RaqTPpzUh5YTATXg7YfW5nr8G9&#10;pXjbKn5frvo7fnyQ8+t1ca/18VGhLkAw7vkvDD/4GR2azNSGmWwSTkN+hH9v9srTEkSrYV2UIJta&#10;/mdvvgFQSwMEFAAAAAgAh07iQFFsz3k5AgAAYwQAAA4AAABkcnMvZTJvRG9jLnhtbK1UzY7TMBC+&#10;I/EOlu80aUu7qGq6KlsVIVXsSgvi7DpOY8n2GNtpUh4A3oDTXrjzXH0OxvnpooXDHri4k5nxjL9v&#10;vunyutGKHIXzEkxGx6OUEmE45NIcMvrp4/bVG0p8YCZnCozI6El4er16+WJZ24WYQAkqF45gEeMX&#10;tc1oGYJdJInnpdDMj8AKg8ECnGYBP90hyR2rsbpWySRN50kNLrcOuPAevZsuSPuK7jkFoSgkFxvg&#10;lRYmdFWdUCwgJF9K6+mqfW1RCB5ui8KLQFRGEWloT2yC9j6eyWrJFgfHbCl5/wT2nCc8waSZNNj0&#10;UmrDAiOVk3+V0pI78FCEEQeddEBaRhDFOH3CzX3JrGixINXeXkj3/68s/3C8c0TmqIQrSgzTOPHz&#10;j+/nh1/nn98I+pCg2voF5t1bzAzNW2gwefB7dEbcTeF0/EVEBONI7+lCr2gC4eicvp6nVzNKOIbG&#10;0/lsMotVksfL1vnwToAm0ciow+m1pLLjzocudUiJvQxspVLtBJUhdUbn01naXrhEsLgy2CNC6J4a&#10;rdDsmx7XHvITwnLQKcNbvpXYfMd8uGMOpYBIcFnCLR6FAmwCvUVJCe7rv/wxHyeEUUpqlFZG/ZeK&#10;OUGJem9wdlGHg+EGYz8YptI3gGod4xpa3pp4wQU1mIUD/Rl3aB27YIgZjr0yGgbzJnQCxx3kYr1u&#10;kyrr5KHsLqDyLAs7c295bNNRua4CFLJlOVLU8dIzh9pr59TvSRT3n99t1uN/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QeZ29MAAAADAQAADwAAAAAAAAABACAAAAAiAAAAZHJzL2Rvd25yZXYu&#10;eG1sUEsBAhQAFAAAAAgAh07iQFFsz3k5AgAAYwQAAA4AAAAAAAAAAQAgAAAAIgEAAGRycy9lMm9E&#10;b2MueG1sUEsFBgAAAAAGAAYAWQEAAM0FAAAAAA==&#10;">
              <v:fill on="f" focussize="0,0"/>
              <v:stroke on="f" weight="0.5pt"/>
              <v:imagedata o:title=""/>
              <o:lock v:ext="edit" aspectratio="f"/>
              <v:textbox inset="0mm,0mm,0mm,0mm">
                <w:txbxContent>
                  <w:p w14:paraId="5D5E8C44">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9E2FA">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308610" cy="1377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0861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36EB8">
                          <w:pPr>
                            <w:pStyle w:val="14"/>
                            <w:ind w:right="227" w:firstLine="180" w:firstLineChars="100"/>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85pt;width:24.3pt;mso-position-horizontal:outside;mso-position-horizontal-relative:margin;z-index:251668480;mso-width-relative:page;mso-height-relative:page;" filled="f" stroked="f" coordsize="21600,21600" o:gfxdata="UEsDBAoAAAAAAIdO4kAAAAAAAAAAAAAAAAAEAAAAZHJzL1BLAwQUAAAACACHTuJAF+nGdNMAAAAD&#10;AQAADwAAAGRycy9kb3ducmV2LnhtbE2PS0/DMBCE70j8B2uRuFE7FSpViNMDjxuvFpDg5sRLEmGv&#10;I3uTln+P4QKXlUYzmvm22hy8EzPGNATSUCwUCKQ22IE6DS/Pt2drEIkNWeMCoYYvTLCpj48qU9qw&#10;py3OO+5ELqFUGg0981hKmdoevUmLMCJl7yNEbzjL2EkbzT6XeyeXSq2kNwPlhd6MeNVj+7mbvAb3&#10;luJdo/h9vu7u+elRTq83xYPWpyeFugTBeOC/MPzgZ3SoM1MTJrJJOA35Ef692Ttfr0A0GpbFBci6&#10;kv/Z629QSwMEFAAAAAgAh07iQATUNFg4AgAAYwQAAA4AAABkcnMvZTJvRG9jLnhtbK1UzW4TMRC+&#10;I/EOlu90k1b9IeqmCq2KkCpaqSDOjtebtWR7jO1kNzwAvAEnLtx5rj4Hn3ezKSoceuDizM6Mv/H3&#10;zUzOLzpr2EaFqMmVfHow4Uw5SZV2q5J//HD96oyzmISrhCGnSr5VkV/MX744b/1MHVJDplKBAcTF&#10;WetL3qTkZ0URZaOsiAfklUOwpmBFwmdYFVUQLdCtKQ4nk5OipVD5QFLFCO/VEOQ7xPAcQKprLdUV&#10;ybVVLg2oQRmRQCk22kc+719b10qm27qOKjFTcjBN/YkisJf5LObnYrYKwjda7p4gnvOEJ5ys0A5F&#10;91BXIgm2DvovKKtloEh1OpBki4FIrwhYTCdPtLlvhFc9F0gd/V70+P9g5fvNXWC6wiSg705YdPzh&#10;+7eHH78efn5l8EGg1scZ8u49MlP3hjokj/4IZ+bd1cHmXzBiiEPe7V5e1SUm4TyanJ1MEZEITY9O&#10;T18fZ5Ti8bIPMb1VZFk2Sh7QvV5UsbmJaUgdU3ItR9famL6DxrG25CdHx5P+wj4CcONQI1MYnpqt&#10;1C27Ha8lVVvQCjRMRvTyWqP4jYjpTgSMAt6LZUm3OGpDKEI7i7OGwpd/+XM+OoQoZy1Gq+Tx81oE&#10;xZl559A7QKbRCKOxHA23tpeEaZ1iDb3sTVwIyYxmHch+wg4tchWEhJOoVfI0mpdpGHDsoFSLRZ+0&#10;9kGvmuECJs+LdOPuvcxlBikX60S17lXOEg267JTD7PV92u1JHu4/v/usx/+G+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6cZ00wAAAAMBAAAPAAAAAAAAAAEAIAAAACIAAABkcnMvZG93bnJldi54&#10;bWxQSwECFAAUAAAACACHTuJABNQ0WDgCAABjBAAADgAAAAAAAAABACAAAAAiAQAAZHJzL2Uyb0Rv&#10;Yy54bWxQSwUGAAAAAAYABgBZAQAAzAUAAAAA&#10;">
              <v:fill on="f" focussize="0,0"/>
              <v:stroke on="f" weight="0.5pt"/>
              <v:imagedata o:title=""/>
              <o:lock v:ext="edit" aspectratio="f"/>
              <v:textbox inset="0mm,0mm,0mm,0mm">
                <w:txbxContent>
                  <w:p w14:paraId="34036EB8">
                    <w:pPr>
                      <w:pStyle w:val="14"/>
                      <w:ind w:right="227" w:firstLine="180" w:firstLineChars="100"/>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50F4">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41579">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0041579">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AE9DB">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95275" cy="1644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5275"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B52DA">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95pt;width:23.25pt;mso-position-horizontal:outside;mso-position-horizontal-relative:margin;z-index:251660288;mso-width-relative:page;mso-height-relative:page;" filled="f" stroked="f" coordsize="21600,21600" o:gfxdata="UEsDBAoAAAAAAIdO4kAAAAAAAAAAAAAAAAAEAAAAZHJzL1BLAwQUAAAACACHTuJAvd/RFdMAAAAD&#10;AQAADwAAAGRycy9kb3ducmV2LnhtbE2PS0/DMBCE70j8B2uRuFE7Fa0gxOmBx41nAQluTrwkEfY6&#10;sjdp+fcYLnBZaTSjmW+rzd47MWNMQyANxUKBQGqDHajT8PJ8c3IGIrEha1wg1PCFCTb14UFlSht2&#10;9ITzljuRSyiVRkPPPJZSprZHb9IijEjZ+wjRG84ydtJGs8vl3smlUmvpzUB5oTcjXvbYfm4nr8G9&#10;pXjbKH6fr7o7fnyQ0+t1ca/18VGhLkAw7vkvDD/4GR3qzNSEiWwSTkN+hH9v9k7XKxCNhuXqHGRd&#10;yf/s9TdQSwMEFAAAAAgAh07iQJFgNxM6AgAAYwQAAA4AAABkcnMvZTJvRG9jLnhtbK1UzY7TMBC+&#10;I/EOlu80bdgWqJquylZFSBW7UkGcXcdpLNkeYztNygPAG+yJC3eeq8/BOD9dtHDYAxd3MjOe8ffN&#10;N11cN1qRo3BegsnoZDSmRBgOuTSHjH76uHnxmhIfmMmZAiMyehKeXi+fP1vUdi5SKEHlwhEsYvy8&#10;thktQ7DzJPG8FJr5EVhhMFiA0yzgpzskuWM1VtcqScfjWVKDy60DLrxH77oL0r6ie0pBKArJxRp4&#10;pYUJXVUnFAsIyZfSerpsX1sUgofbovAiEJVRRBraE5ugvY9nslyw+cExW0reP4E95QmPMGkmDTa9&#10;lFqzwEjl5F+ltOQOPBRhxEEnHZCWEUQxGT/iZlcyK1osSLW3F9L9/yvLPxzvHJF5RtOUEsM0Tvx8&#10;//3849f55zeCPiSotn6OeTuLmaF5Cw3KZvB7dEbcTeF0/EVEBONI7+lCr2gC4ehM30zTV1NKOIYm&#10;s6ur2TRWSR4uW+fDOwGaRCOjDqfXksqOWx+61CEl9jKwkUq1E1SG1BmdvZyO2wuXCBZXBntECN1T&#10;oxWafdPj2kN+QlgOOmV4yzcSm2+ZD3fMoRQQCS5LuMWjUIBNoLcoKcF9/Zc/5uOEMEpJjdLKqP9S&#10;MScoUe8Nzi7qcDDcYOwHw1T6BlCtE1xDy1sTL7igBrNwoD/jDq1iFwwxw7FXRsNg3oRO4LiDXKxW&#10;bVJlnTyU3QVUnmVha3aWxzYdlasqQCFbliNFHS89c6i9dk79nkRx//ndZj38N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3f0RXTAAAAAwEAAA8AAAAAAAAAAQAgAAAAIgAAAGRycy9kb3ducmV2&#10;LnhtbFBLAQIUABQAAAAIAIdO4kCRYDcTOgIAAGMEAAAOAAAAAAAAAAEAIAAAACIBAABkcnMvZTJv&#10;RG9jLnhtbFBLBQYAAAAABgAGAFkBAADOBQAAAAA=&#10;">
              <v:fill on="f" focussize="0,0"/>
              <v:stroke on="f" weight="0.5pt"/>
              <v:imagedata o:title=""/>
              <o:lock v:ext="edit" aspectratio="f"/>
              <v:textbox inset="0mm,0mm,0mm,0mm">
                <w:txbxContent>
                  <w:p w14:paraId="397B52DA">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FBEBE">
    <w:pPr>
      <w:spacing w:line="170" w:lineRule="auto"/>
      <w:ind w:left="8750"/>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3360" behindDoc="0" locked="0" layoutInCell="1" allowOverlap="1">
              <wp:simplePos x="0" y="0"/>
              <wp:positionH relativeFrom="margin">
                <wp:posOffset>5645785</wp:posOffset>
              </wp:positionH>
              <wp:positionV relativeFrom="paragraph">
                <wp:posOffset>-50800</wp:posOffset>
              </wp:positionV>
              <wp:extent cx="304165" cy="1174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04165" cy="117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3839F">
                          <w:pPr>
                            <w:pStyle w:val="14"/>
                            <w:ind w:left="84" w:leftChars="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XXXV</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4.55pt;margin-top:-4pt;height:9.25pt;width:23.95pt;mso-position-horizontal-relative:margin;z-index:251663360;mso-width-relative:page;mso-height-relative:page;" filled="f" stroked="f" coordsize="21600,21600" o:gfxdata="UEsDBAoAAAAAAIdO4kAAAAAAAAAAAAAAAAAEAAAAZHJzL1BLAwQUAAAACACHTuJA8pzKqtcAAAAJ&#10;AQAADwAAAGRycy9kb3ducmV2LnhtbE2Py07DMBBF90j8gzVI7Fo7ICANcbrgseNZWgl2TjwkEfE4&#10;sp20/D3DCnYzmqM755brgxvEjCH2njRkSwUCqfG2p1bD9u1+kYOIyZA1gyfU8I0R1tXxUWkK6/f0&#10;ivMmtYJDKBZGQ5fSWEgZmw6diUs/IvHt0wdnEq+hlTaYPYe7QZ4pdSmd6Yk/dGbEmw6br83kNAzv&#10;MTzUKn3Mt+1jenmW0+4ue9L69CRT1yASHtIfDL/6rA4VO9V+IhvFoCHPVxmjGhY5d2JgdX7FQ82k&#10;ugBZlfJ/g+oHUEsDBBQAAAAIAIdO4kDsVVrqOQIAAGMEAAAOAAAAZHJzL2Uyb0RvYy54bWytVMGO&#10;0zAQvSPxD5bvNMlu20VV01XZqgipYlcqiLPrOI0l22Nsp0n5APgDTly48139DsZJ00ULhz1wcScz&#10;4xm/N286v221IgfhvAST02yUUiIMh0KafU4/fli/ek2JD8wUTIEROT0KT28XL1/MGzsTV1CBKoQj&#10;WMT4WWNzWoVgZ0nieSU08yOwwmCwBKdZwE+3TwrHGqyuVXKVptOkAVdYB1x4j95VH6Tniu45BaEs&#10;JRcr4LUWJvRVnVAsICRfSevponttWQoe7svSi0BUThFp6E5sgvYunslizmZ7x2wl+fkJ7DlPeIJJ&#10;M2mw6aXUigVGaif/KqUld+ChDCMOOumBdIwgiix9ws22YlZ0WJBqby+k+/9Xlr8/PDgiC1TCmBLD&#10;NE789P3b6cev08+vBH1IUGP9DPO2FjND+wZaTB78Hp0Rd1s6HX8REcE40nu80CvaQDg6r9NxNp1Q&#10;wjGUZTfjm0mskjxets6HtwI0iUZOHU6vI5UdNj70qUNK7GVgLZXqJqgMaXI6vZ6k3YVLBIsrgz0i&#10;hP6p0Qrtrj3j2kFxRFgOemV4y9cSm2+YDw/MoRQQCS5LuMejVIBN4GxRUoH78i9/zMcJYZSSBqWV&#10;U/+5Zk5Qot4ZnF3U4WC4wdgNhqn1HaBaM1xDyzsTL7igBrN0oD/hDi1jFwwxw7FXTsNg3oVe4LiD&#10;XCyXXVJtndxX/QVUnmVhY7aWxzY9lcs6QCk7liNFPS9n5lB73ZzOexLF/ed3l/X437D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KcyqrXAAAACQEAAA8AAAAAAAAAAQAgAAAAIgAAAGRycy9kb3du&#10;cmV2LnhtbFBLAQIUABQAAAAIAIdO4kDsVVrqOQIAAGMEAAAOAAAAAAAAAAEAIAAAACYBAABkcnMv&#10;ZTJvRG9jLnhtbFBLBQYAAAAABgAGAFkBAADRBQAAAAA=&#10;">
              <v:fill on="f" focussize="0,0"/>
              <v:stroke on="f" weight="0.5pt"/>
              <v:imagedata o:title=""/>
              <o:lock v:ext="edit" aspectratio="f"/>
              <v:textbox inset="0mm,0mm,0mm,0mm">
                <w:txbxContent>
                  <w:p w14:paraId="7983839F">
                    <w:pPr>
                      <w:pStyle w:val="14"/>
                      <w:ind w:left="84" w:leftChars="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XXXV</w:t>
                    </w:r>
                    <w:r>
                      <w:rPr>
                        <w:rFonts w:ascii="Times New Roman" w:hAnsi="Times New Roman" w:cs="Times New Roma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6734">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320040" cy="1644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20040"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49D63">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95pt;width:25.2pt;mso-position-horizontal:outside;mso-position-horizontal-relative:margin;z-index:251662336;mso-width-relative:page;mso-height-relative:page;" filled="f" stroked="f" coordsize="21600,21600" o:gfxdata="UEsDBAoAAAAAAIdO4kAAAAAAAAAAAAAAAAAEAAAAZHJzL1BLAwQUAAAACACHTuJAlhPmHdMAAAAD&#10;AQAADwAAAGRycy9kb3ducmV2LnhtbE2PS0/DMBCE70j8B2uRuFE7FUUQ4vTA48ajFJDg5sRLEmGv&#10;I3uTln+P4QKXlUYzmvm2Wu+9EzPGNATSUCwUCKQ22IE6DS/PtyfnIBIbssYFQg1fmGBdHx5UprRh&#10;R084b7kTuYRSaTT0zGMpZWp79CYtwoiUvY8QveEsYydtNLtc7p1cKnUmvRkoL/RmxKse28/t5DW4&#10;txTvGsXv83V3z5tHOb3eFA9aHx8V6hIE457/wvCDn9GhzkxNmMgm4TTkR/j3Zm+lTkE0GparC5B1&#10;Jf+z199QSwMEFAAAAAgAh07iQHARfbo3AgAAYQQAAA4AAABkcnMvZTJvRG9jLnhtbK1UzW4TMRC+&#10;I/EOlu90k/5EVdRNFVoVIVW0UkGcHa83a8n2GNvpbnkAeANOXHrnufIcfN7Npqhw6IGLM+sZfzPf&#10;NzM5O++sYfcqRE2u5NODCWfKSaq0W5f808erN6ecxSRcJQw5VfIHFfn54vWrs9bP1SE1ZCoVGEBc&#10;nLe+5E1Kfl4UUTbKinhAXjk4awpWJHyGdVEF0QLdmuJwMpkVLYXKB5IqRtxeDk6+QwwvAaS61lJd&#10;ktxY5dKAGpQRCZRio33ki77aulYy3dR1VImZkoNp6k8kgb3KZ7E4E/N1EL7RcleCeEkJzzhZoR2S&#10;7qEuRRJsE/RfUFbLQJHqdCDJFgORXhGwmE6eaXPXCK96LpA6+r3o8f/Byg/3t4HpquRouxMWDd/+&#10;+L79+Wv7+I2dZnlaH+eIuvOIS91b6jA0433EZWbd1cHmX/Bh8EPch724qktM4vIIzT+GR8I1nR0f&#10;z04ySvH02IeY3imyLBslD+hdL6m4v45pCB1Dci5HV9qYvn/Gsbbks6OTSf9g7wG4cciRKQylZit1&#10;q27Ha0XVA2gFGuYienmlkfxaxHQrAgYB9WJV0g2O2hCS0M7irKHw9V/3OR79gZezFoNV8vhlI4Li&#10;zLx36Bwg02iE0ViNhtvYC8KsTrGEXvYmHoRkRrMOZD9jg5Y5C1zCSeQqeRrNizSMNzZQquWyD9r4&#10;oNfN8ABz50W6dnde5jSDlMtNolr3KmeJBl12ymHy+j7ttiSP9p/ffdTTP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YT5h3TAAAAAwEAAA8AAAAAAAAAAQAgAAAAIgAAAGRycy9kb3ducmV2Lnht&#10;bFBLAQIUABQAAAAIAIdO4kBwEX26NwIAAGEEAAAOAAAAAAAAAAEAIAAAACIBAABkcnMvZTJvRG9j&#10;LnhtbFBLBQYAAAAABgAGAFkBAADLBQAAAAA=&#10;">
              <v:fill on="f" focussize="0,0"/>
              <v:stroke on="f" weight="0.5pt"/>
              <v:imagedata o:title=""/>
              <o:lock v:ext="edit" aspectratio="f"/>
              <v:textbox inset="0mm,0mm,0mm,0mm">
                <w:txbxContent>
                  <w:p w14:paraId="52E49D63">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41D4">
    <w:pPr>
      <w:spacing w:line="179" w:lineRule="exact"/>
      <w:ind w:left="0"/>
      <w:rPr>
        <w:rFonts w:ascii="微软雅黑" w:hAnsi="微软雅黑" w:eastAsia="微软雅黑" w:cs="微软雅黑"/>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posOffset>5705475</wp:posOffset>
              </wp:positionH>
              <wp:positionV relativeFrom="paragraph">
                <wp:posOffset>0</wp:posOffset>
              </wp:positionV>
              <wp:extent cx="234315" cy="1657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34315" cy="165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26C4B">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XXXIX</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9.25pt;margin-top:0pt;height:13.05pt;width:18.45pt;mso-position-horizontal-relative:margin;z-index:251664384;mso-width-relative:page;mso-height-relative:page;" filled="f" stroked="f" coordsize="21600,21600" o:gfxdata="UEsDBAoAAAAAAIdO4kAAAAAAAAAAAAAAAAAEAAAAZHJzL1BLAwQUAAAACACHTuJAk8Qr1tYAAAAH&#10;AQAADwAAAGRycy9kb3ducmV2LnhtbE2PS0/DMBCE70j8B2uRuFE7hVZpyKYHHjeeBSS4OfGSRMR2&#10;ZDtp+fcsJziOZjTzTbk92EHMFGLvHUK2UCDINd70rkV4fbk9y0HEpJ3Rg3eE8E0RttXxUakL4/fu&#10;meZdagWXuFhohC6lsZAyNh1ZHRd+JMfepw9WJ5ahlSboPZfbQS6VWkure8cLnR7pqqPmazdZhOE9&#10;hrtapY/5ur1PT49yervJHhBPTzJ1CSLRIf2F4Ref0aFiptpPzkQxIOSbfMVRBH7E9uZ8dQGiRliu&#10;M5BVKf/zVz9QSwMEFAAAAAgAh07iQGAcw+w2AgAAYwQAAA4AAABkcnMvZTJvRG9jLnhtbK1Uy24T&#10;MRTdI/EPlvdkkoYUFGVShUZBSBWtVBBrx+PJWPIL2+lM+QD4A1Zs2PNd+Q6OPZkUFRZdsHHu3Pc5&#10;994sLjqtyJ3wQVpT0sloTIkw3FbS7Er68cPmxWtKQmSmYsoaUdJ7EejF8vmzRevm4sw2VlXCEyQx&#10;Yd66kjYxunlRBN4IzcLIOmFgrK3XLOLT74rKsxbZtSrOxuPzorW+ct5yEQK0695Ijxn9UxLaupZc&#10;rC3fa2Fin9ULxSIghUa6QJe527oWPF7XdRCRqJICacwvikDeprdYLth855lrJD+2wJ7SwiNMmkmD&#10;oqdUaxYZ2Xv5VyotubfB1nHErS56IJkRoJiMH3Fz2zAnMhZQHdyJ9PD/0vL3dzeeyAqbMKPEMI2J&#10;H75/O/z4dfj5lUAHgloX5vC7dfCM3RvbwXnQBygT7q72Ov0CEYEd9N6f6BVdJBzKs+nLaarCYZqc&#10;z15Nc/biIdj5EN8Kq0kSSuoxvUwqu7sKEY3AdXBJtYzdSKXyBJUhbUnPp7NxDjhZEKEMAhOEvtUk&#10;xW7bHXFtbXUPWN72mxEc30gUv2Ih3jCPVQASHEu8xlMriyL2KFHSWP/lX/rkjwnBSkmL1Spp+Lxn&#10;XlCi3hnMLu3hIPhB2A6C2etLi22d4AwdzyICfFSDWHurP+GGVqkKTMxw1CppHMTL2C84bpCL1So7&#10;7Z2Xu6YPwOY5Fq/MreOpTE/lah9tLTPLiaKelyNz2L1M/vFO0nL/+Z29Hv4b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Qr1tYAAAAHAQAADwAAAAAAAAABACAAAAAiAAAAZHJzL2Rvd25yZXYu&#10;eG1sUEsBAhQAFAAAAAgAh07iQGAcw+w2AgAAYwQAAA4AAAAAAAAAAQAgAAAAJQEAAGRycy9lMm9E&#10;b2MueG1sUEsFBgAAAAAGAAYAWQEAAM0FAAAAAA==&#10;">
              <v:fill on="f" focussize="0,0"/>
              <v:stroke on="f" weight="0.5pt"/>
              <v:imagedata o:title=""/>
              <o:lock v:ext="edit" aspectratio="f"/>
              <v:textbox inset="0mm,0mm,0mm,0mm">
                <w:txbxContent>
                  <w:p w14:paraId="0C326C4B">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XXXIX</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B4A74">
    <w:pPr>
      <w:pStyle w:val="14"/>
      <w:ind w:right="227" w:firstLine="180" w:firstLineChars="100"/>
      <w:jc w:val="right"/>
      <w:rPr>
        <w:rFonts w:hint="default" w:ascii="Times New Roman Regular" w:hAnsi="Times New Roman Regular" w:eastAsia="宋体" w:cs="Times New Roman Regular"/>
      </w:rPr>
    </w:pPr>
  </w:p>
  <w:p w14:paraId="78FAFBD7">
    <w:pPr>
      <w:pStyle w:val="14"/>
      <w:jc w:val="right"/>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C1A2E">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2C1A2E">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5BE7">
    <w:pPr>
      <w:pStyle w:val="14"/>
      <w:adjustRightInd w:val="0"/>
      <w:ind w:left="84" w:leftChars="4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53C36">
                          <w:pPr>
                            <w:pStyle w:val="14"/>
                            <w:ind w:left="84" w:leftChars="40"/>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153C36">
                    <w:pPr>
                      <w:pStyle w:val="14"/>
                      <w:ind w:left="84" w:leftChars="40"/>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0CB0">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C37A">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6648">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232410" cy="10922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32410" cy="109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48E1B">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8.6pt;width:18.3pt;mso-position-horizontal:outside;mso-position-horizontal-relative:margin;z-index:251669504;mso-width-relative:page;mso-height-relative:page;" filled="f" stroked="f" coordsize="21600,21600" o:gfxdata="UEsDBAoAAAAAAIdO4kAAAAAAAAAAAAAAAAAEAAAAZHJzL1BLAwQUAAAACACHTuJAgJQET9IAAAAD&#10;AQAADwAAAGRycy9kb3ducmV2LnhtbE2PO0/EMBCEeyT+g7VIdJydQwooxLmCR8fzAAk6J16SCD8i&#10;e5M7/j0LDTQjrWY082292XsnFkx5jEFDsVIgMHTRjqHX8PJ8c3IOIpMJ1rgYUMMXZtg0hwe1qWzc&#10;hSdcttQLLgm5MhoGoqmSMncDepNXccLA3kdM3hCfqZc2mR2XeyfXSpXSmzHwwmAmvByw+9zOXoN7&#10;y+m2VfS+XPV39Pgg59fr4l7r46NCXYAg3NNfGH7wGR0aZmrjHGwWTgM/Qr/K3mlZgmg5c7YG2dTy&#10;P3vzDVBLAwQUAAAACACHTuJAcPZccjcCAABjBAAADgAAAGRycy9lMm9Eb2MueG1srVTNbtQwEL4j&#10;8Q6W7zS7KVSwarZaWhUhVbRSQZy9jrOxZHuM7W1SHgDegFMv3HmuPgdfnM0WFQ49cPFO5v/7ZmaP&#10;T3pr2I0KUZOr+PxgxplykmrtNhX/9PH8xWvOYhKuFoacqvitivxk+fzZcecXqqSWTK0CQxIXF52v&#10;eJuSXxRFlK2yIh6QVw7GhoIVCZ9hU9RBdMhuTVHOZkdFR6H2gaSKEdqz0ch3GcNTElLTaKnOSG6t&#10;cmnMGpQRCZBiq33ky9xt0yiZLpsmqsRMxYE05RdFIK+Ht1gei8UmCN9quWtBPKWFR5is0A5F96nO&#10;RBJsG/RfqayWgSI16UCSLUYgmRGgmM8ecXPdCq8yFlAd/Z70+P/Syg83V4HpuuLlIWdOWEz8/sf3&#10;+7tf9z+/MehAUOfjAn7XHp6pf0s91mbSRygH3H0T7PALRAx20Hu7p1f1iUkoy8Py5RwWCdN89qYs&#10;M/3FQ7APMb1TZNkgVDxgeplUcXMRExqB6+Qy1HJ0ro3JEzSOdRU/Onw1ywF7CyKMQ+AAYWx1kFK/&#10;7ne41lTfAlagcTOil+caxS9ETFciYBXQL44lXeJpDKEI7STOWgpf/6Uf/DEhWDnrsFoVj1+2IijO&#10;zHuH2SFlmoQwCetJcFt7StjWOc7QyywiICQziU0g+xk3tBqqwCScRK2Kp0k8TeOC4walWq2y09YH&#10;vWnHAGyeF+nCXXs5lBmpXG0TNTqzPFA08rJjDruXyd/dybDcf35nr4f/h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JQET9IAAAADAQAADwAAAAAAAAABACAAAAAiAAAAZHJzL2Rvd25yZXYueG1s&#10;UEsBAhQAFAAAAAgAh07iQHD2XHI3AgAAYwQAAA4AAAAAAAAAAQAgAAAAIQEAAGRycy9lMm9Eb2Mu&#10;eG1sUEsFBgAAAAAGAAYAWQEAAMoFAAAAAA==&#10;">
              <v:fill on="f" focussize="0,0"/>
              <v:stroke on="f" weight="0.5pt"/>
              <v:imagedata o:title=""/>
              <o:lock v:ext="edit" aspectratio="f"/>
              <v:textbox inset="0mm,0mm,0mm,0mm">
                <w:txbxContent>
                  <w:p w14:paraId="6C248E1B">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3D57A">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274320" cy="1822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74320" cy="182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18658">
                          <w:pPr>
                            <w:pStyle w:val="14"/>
                            <w:ind w:left="227"/>
                            <w:jc w:val="left"/>
                            <w:rPr>
                              <w:rFonts w:hint="eastAsia" w:ascii="Times New Roman Regular" w:hAnsi="Times New Roman Regular" w:eastAsia="宋体" w:cs="Times New Roman Regular"/>
                              <w:lang w:val="en-US" w:eastAsia="zh-CN"/>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r>
                            <w:rPr>
                              <w:rFonts w:hint="eastAsia" w:ascii="Times New Roman Regular" w:hAnsi="Times New Roman Regular" w:eastAsia="宋体" w:cs="Times New Roman Regular"/>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35pt;width:21.6pt;mso-position-horizontal:outside;mso-position-horizontal-relative:margin;z-index:251670528;mso-width-relative:page;mso-height-relative:page;" filled="f" stroked="f" coordsize="21600,21600" o:gfxdata="UEsDBAoAAAAAAIdO4kAAAAAAAAAAAAAAAAAEAAAAZHJzL1BLAwQUAAAACACHTuJAaYBK4tQAAAAD&#10;AQAADwAAAGRycy9kb3ducmV2LnhtbE2PS0/DMBCE70j8B2uRuFE7AUEV4vTA48ajlFaCm5MsSYS9&#10;juxNWv49hgtcVhrNaObbcnVwVswY4uBJQ7ZQIJAa3w7Uadi+3p8tQUQ21BrrCTV8YYRVdXxUmqL1&#10;e3rBecOdSCUUC6OhZx4LKWPTozNx4Uek5H344AwnGTrZBrNP5c7KXKlL6cxAaaE3I9702HxuJqfB&#10;vsXwUCt+n2+7R14/y2l3lz1pfXqSqWsQjAf+C8MPfkKHKjHVfqI2CqshPcK/N3kX5zmIWkO+vAJZ&#10;lfI/e/UNUEsDBBQAAAAIAIdO4kBCo1bQNwIAAGMEAAAOAAAAZHJzL2Uyb0RvYy54bWytVMuO0zAU&#10;3SPxD5b3NG3mwahqOipTFSGNmJEKYu06TmPJL2y3yfAB8Aes2LDnu/odnDhNBw0sZsHGvbnvc+69&#10;nV23WpG98EFaU9DJaEyJMNyW0mwL+vHD6tUVJSEyUzJljSjogwj0ev7yxaxxU5Hb2qpSeIIkJkwb&#10;V9A6RjfNssBroVkYWScMjJX1mkV8+m1WetYgu1ZZPh5fZo31pfOWixCgXfZGeszon5PQVpXkYmn5&#10;TgsT+6xeKBYBKdTSBTpP3VaV4PGuqoKIRBUUSGN6UQTypnuz+YxNt565WvJjC+w5LTzBpJk0KHpK&#10;tWSRkZ2Xf6XSknsbbBVH3OqsB5IYAYrJ+Ak365o5kbCA6uBOpIf/l5a/3997IsuC5heUGKYx8cP3&#10;b4cfvw4/vxLoQFDjwhR+awfP2L6xLdZm0AcoO9xt5XX3C0QEdtD7cKJXtJFwKPPX52c5LBymyVWe&#10;n6fs2WOw8yG+FVaTTiiox/QSqWx/GyIagevg0tUydiWVShNUhjQFvTy7GKeAkwURyiCwg9C32kmx&#10;3bRHXBtbPgCWt/1mBMdXEsVvWYj3zGMV0C+OJd7hqZRFEXuUKKmt//IvfeePCcFKSYPVKmj4vGNe&#10;UKLeGcwOKeMg+EHYDILZ6RuLbZ3gDB1PIgJ8VINYeas/4YYWXRWYmOGoVdA4iDexX3DcIBeLRXLa&#10;OS+3dR+AzXMs3pq1412ZnsrFLtpKJpY7inpejsxh9xL5xzvplvvP7+T1+N8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pgEri1AAAAAMBAAAPAAAAAAAAAAEAIAAAACIAAABkcnMvZG93bnJldi54&#10;bWxQSwECFAAUAAAACACHTuJAQqNW0DcCAABjBAAADgAAAAAAAAABACAAAAAjAQAAZHJzL2Uyb0Rv&#10;Yy54bWxQSwUGAAAAAAYABgBZAQAAzAUAAAAA&#10;">
              <v:fill on="f" focussize="0,0"/>
              <v:stroke on="f" weight="0.5pt"/>
              <v:imagedata o:title=""/>
              <o:lock v:ext="edit" aspectratio="f"/>
              <v:textbox inset="0mm,0mm,0mm,0mm">
                <w:txbxContent>
                  <w:p w14:paraId="59E18658">
                    <w:pPr>
                      <w:pStyle w:val="14"/>
                      <w:ind w:left="227"/>
                      <w:jc w:val="left"/>
                      <w:rPr>
                        <w:rFonts w:hint="eastAsia" w:ascii="Times New Roman Regular" w:hAnsi="Times New Roman Regular" w:eastAsia="宋体" w:cs="Times New Roman Regular"/>
                        <w:lang w:val="en-US" w:eastAsia="zh-CN"/>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r>
                      <w:rPr>
                        <w:rFonts w:hint="eastAsia" w:ascii="Times New Roman Regular" w:hAnsi="Times New Roman Regular" w:eastAsia="宋体" w:cs="Times New Roman Regular"/>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F6A0B">
    <w:pPr>
      <w:pStyle w:val="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B5A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BC443">
    <w:pPr>
      <w:pStyle w:val="15"/>
      <w:keepNext w:val="0"/>
      <w:keepLines w:val="0"/>
      <w:pageBreakBefore w:val="0"/>
      <w:widowControl w:val="0"/>
      <w:kinsoku/>
      <w:wordWrap/>
      <w:overflowPunct/>
      <w:topLinePunct w:val="0"/>
      <w:bidi w:val="0"/>
      <w:adjustRightInd/>
      <w:snapToGrid w:val="0"/>
      <w:spacing w:before="0" w:beforeLines="10" w:after="0" w:afterLines="10" w:line="240" w:lineRule="auto"/>
      <w:ind w:left="0" w:leftChars="0"/>
      <w:textAlignment w:val="auto"/>
      <w:rPr>
        <w:rFonts w:hint="eastAsia" w:ascii="宋体" w:hAnsi="宋体" w:eastAsia="宋体" w:cs="宋体"/>
        <w:b/>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01D7C">
    <w:pPr>
      <w:pStyle w:val="15"/>
      <w:spacing w:beforeLines="0" w:after="283" w:afterLines="0"/>
      <w:jc w:val="left"/>
      <w:rPr>
        <w:rFonts w:ascii="Times New Roman Regular" w:hAnsi="Times New Roman Regular" w:cs="Times New Roman Regula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67876">
    <w:pPr>
      <w:pStyle w:val="15"/>
      <w:spacing w:after="283"/>
      <w:jc w:val="both"/>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897C">
    <w:pPr>
      <w:pStyle w:val="15"/>
      <w:spacing w:after="283"/>
      <w:jc w:val="right"/>
      <w:rPr>
        <w:rFonts w:hint="default" w:ascii="Times New Roman Regular" w:hAnsi="Times New Roman Regular" w:eastAsia="宋体" w:cs="Times New Roman Regular"/>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w:t>
    </w:r>
    <w:r>
      <w:rPr>
        <w:rFonts w:hint="eastAsia" w:ascii="Times New Roman Regular" w:hAnsi="Times New Roman Regular" w:eastAsia="宋体" w:cs="Times New Roman Regular"/>
        <w:b w:val="0"/>
        <w:bCs/>
        <w:sz w:val="21"/>
        <w:szCs w:val="21"/>
        <w:lang w:val="en-US" w:eastAsia="zh-CN"/>
      </w:rPr>
      <w:t>13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C887">
    <w:pPr>
      <w:pStyle w:val="15"/>
      <w:spacing w:after="283"/>
      <w:jc w:val="left"/>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38B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1FCF0">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firstLine="0" w:firstLine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6499">
    <w:pPr>
      <w:pStyle w:val="15"/>
      <w:spacing w:beforeLines="0" w:after="283" w:afterLines="0"/>
      <w:jc w:val="left"/>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BD50E">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9F81">
    <w:pPr>
      <w:pStyle w:val="15"/>
      <w:spacing w:after="283"/>
      <w:jc w:val="both"/>
      <w:rPr>
        <w:rFonts w:ascii="Times New Roman Regular" w:hAnsi="Times New Roman Regular" w:cs="Times New Roman Regula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B43B2">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2B78B">
    <w:pPr>
      <w:pStyle w:val="15"/>
      <w:spacing w:beforeLines="0" w:after="283" w:afterLines="0"/>
      <w:jc w:val="left"/>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92E3D">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w:t>
    </w:r>
    <w:r>
      <w:rPr>
        <w:rFonts w:hint="eastAsia" w:ascii="Times New Roman Regular" w:hAnsi="Times New Roman Regular" w:eastAsia="宋体" w:cs="Times New Roman Regular"/>
        <w:b w:val="0"/>
        <w:bCs/>
        <w:sz w:val="21"/>
        <w:szCs w:val="21"/>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B3A78"/>
    <w:multiLevelType w:val="singleLevel"/>
    <w:tmpl w:val="916B3A78"/>
    <w:lvl w:ilvl="0" w:tentative="0">
      <w:start w:val="1"/>
      <w:numFmt w:val="lowerLetter"/>
      <w:suff w:val="space"/>
      <w:lvlText w:val="%1）"/>
      <w:lvlJc w:val="left"/>
    </w:lvl>
  </w:abstractNum>
  <w:abstractNum w:abstractNumId="1">
    <w:nsid w:val="93FD72BD"/>
    <w:multiLevelType w:val="singleLevel"/>
    <w:tmpl w:val="93FD72BD"/>
    <w:lvl w:ilvl="0" w:tentative="0">
      <w:start w:val="1"/>
      <w:numFmt w:val="lowerLetter"/>
      <w:suff w:val="space"/>
      <w:lvlText w:val="%1）"/>
      <w:lvlJc w:val="left"/>
      <w:rPr>
        <w:rFonts w:hint="default" w:ascii="Times New Roman" w:hAnsi="Times New Roman" w:cs="Times New Roman"/>
      </w:rPr>
    </w:lvl>
  </w:abstractNum>
  <w:abstractNum w:abstractNumId="2">
    <w:nsid w:val="A7DA69CB"/>
    <w:multiLevelType w:val="singleLevel"/>
    <w:tmpl w:val="A7DA69CB"/>
    <w:lvl w:ilvl="0" w:tentative="0">
      <w:start w:val="1"/>
      <w:numFmt w:val="lowerLetter"/>
      <w:suff w:val="space"/>
      <w:lvlText w:val="%1）"/>
      <w:lvlJc w:val="left"/>
      <w:rPr>
        <w:rFonts w:hint="default" w:ascii="Times New Roman" w:hAnsi="Times New Roman" w:cs="Times New Roman"/>
      </w:rPr>
    </w:lvl>
  </w:abstractNum>
  <w:abstractNum w:abstractNumId="3">
    <w:nsid w:val="AAE6B2E2"/>
    <w:multiLevelType w:val="singleLevel"/>
    <w:tmpl w:val="AAE6B2E2"/>
    <w:lvl w:ilvl="0" w:tentative="0">
      <w:start w:val="1"/>
      <w:numFmt w:val="lowerLetter"/>
      <w:suff w:val="space"/>
      <w:lvlText w:val="%1）"/>
      <w:lvlJc w:val="left"/>
      <w:rPr>
        <w:rFonts w:hint="default" w:ascii="Times New Roman" w:hAnsi="Times New Roman" w:cs="Times New Roman"/>
      </w:rPr>
    </w:lvl>
  </w:abstractNum>
  <w:abstractNum w:abstractNumId="4">
    <w:nsid w:val="AEFB87B8"/>
    <w:multiLevelType w:val="multilevel"/>
    <w:tmpl w:val="AEFB87B8"/>
    <w:lvl w:ilvl="0" w:tentative="0">
      <w:start w:val="1"/>
      <w:numFmt w:val="decimal"/>
      <w:lvlText w:val="%1."/>
      <w:lvlJc w:val="left"/>
      <w:pPr>
        <w:ind w:left="425" w:hanging="425"/>
      </w:pPr>
      <w:rPr>
        <w:rFonts w:hint="default"/>
      </w:rPr>
    </w:lvl>
    <w:lvl w:ilvl="1" w:tentative="0">
      <w:start w:val="1"/>
      <w:numFmt w:val="decimal"/>
      <w:suff w:val="space"/>
      <w:lvlText w:val="F.%2"/>
      <w:lvlJc w:val="left"/>
      <w:pPr>
        <w:tabs>
          <w:tab w:val="left" w:pos="420"/>
        </w:tabs>
        <w:ind w:left="0" w:leftChars="0" w:firstLine="0" w:firstLineChars="0"/>
      </w:pPr>
      <w:rPr>
        <w:rFonts w:hint="default" w:ascii="Times New Roman" w:hAnsi="Times New Roman" w:cs="Times New Roman"/>
        <w:sz w:val="21"/>
        <w:szCs w:val="21"/>
      </w:rPr>
    </w:lvl>
    <w:lvl w:ilvl="2" w:tentative="0">
      <w:start w:val="1"/>
      <w:numFmt w:val="decimal"/>
      <w:suff w:val="space"/>
      <w:lvlText w:val="F.%2.%3"/>
      <w:lvlJc w:val="left"/>
      <w:pPr>
        <w:tabs>
          <w:tab w:val="left" w:pos="420"/>
        </w:tabs>
        <w:ind w:left="0" w:leftChars="0" w:firstLine="0" w:firstLineChars="0"/>
      </w:pPr>
      <w:rPr>
        <w:rFonts w:hint="default" w:ascii="Times New Roman" w:hAnsi="Times New Roman" w:cs="Times New Roman"/>
        <w:sz w:val="21"/>
        <w:szCs w:val="21"/>
      </w:rPr>
    </w:lvl>
    <w:lvl w:ilvl="3" w:tentative="0">
      <w:start w:val="1"/>
      <w:numFmt w:val="decimal"/>
      <w:suff w:val="space"/>
      <w:lvlText w:val="F.%2.%3.%4"/>
      <w:lvlJc w:val="left"/>
      <w:pPr>
        <w:tabs>
          <w:tab w:val="left" w:pos="0"/>
        </w:tabs>
        <w:ind w:left="0" w:leftChars="0" w:firstLine="0" w:firstLineChars="0"/>
      </w:pPr>
      <w:rPr>
        <w:rFonts w:hint="default" w:ascii="Times New Roman" w:hAnsi="Times New Roman" w:cs="Times New Roman"/>
        <w:sz w:val="21"/>
        <w:szCs w:val="21"/>
      </w:rPr>
    </w:lvl>
    <w:lvl w:ilvl="4" w:tentative="0">
      <w:start w:val="1"/>
      <w:numFmt w:val="decimal"/>
      <w:lvlText w:val="%1.%2.%3.%4.%5."/>
      <w:lvlJc w:val="left"/>
      <w:pPr>
        <w:tabs>
          <w:tab w:val="left" w:pos="420"/>
        </w:tabs>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BBAF3A31"/>
    <w:multiLevelType w:val="multilevel"/>
    <w:tmpl w:val="BBAF3A31"/>
    <w:lvl w:ilvl="0" w:tentative="0">
      <w:start w:val="1"/>
      <w:numFmt w:val="decimal"/>
      <w:lvlText w:val="%1."/>
      <w:lvlJc w:val="left"/>
      <w:pPr>
        <w:ind w:left="425" w:hanging="425"/>
      </w:pPr>
      <w:rPr>
        <w:rFonts w:hint="default"/>
      </w:rPr>
    </w:lvl>
    <w:lvl w:ilvl="1" w:tentative="0">
      <w:start w:val="1"/>
      <w:numFmt w:val="decimal"/>
      <w:suff w:val="space"/>
      <w:lvlText w:val="C.%2"/>
      <w:lvlJc w:val="left"/>
      <w:pPr>
        <w:tabs>
          <w:tab w:val="left" w:pos="0"/>
        </w:tabs>
        <w:ind w:left="0" w:leftChars="0" w:firstLine="0" w:firstLineChars="0"/>
      </w:pPr>
      <w:rPr>
        <w:rFonts w:hint="default" w:ascii="Times New Roman" w:hAnsi="Times New Roman" w:cs="Times New Roman"/>
      </w:rPr>
    </w:lvl>
    <w:lvl w:ilvl="2" w:tentative="0">
      <w:start w:val="1"/>
      <w:numFmt w:val="decimal"/>
      <w:suff w:val="space"/>
      <w:lvlText w:val="C.%2.%3"/>
      <w:lvlJc w:val="left"/>
      <w:pPr>
        <w:tabs>
          <w:tab w:val="left" w:pos="0"/>
        </w:tabs>
        <w:ind w:left="0" w:leftChars="0" w:firstLine="0" w:firstLineChars="0"/>
      </w:pPr>
      <w:rPr>
        <w:rFonts w:hint="default" w:ascii="Times New Roman" w:hAnsi="Times New Roman" w:cs="Times New Roman"/>
      </w:rPr>
    </w:lvl>
    <w:lvl w:ilvl="3" w:tentative="0">
      <w:start w:val="1"/>
      <w:numFmt w:val="decimal"/>
      <w:lvlText w:val="C.%1.%2.%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BBCE8253"/>
    <w:multiLevelType w:val="singleLevel"/>
    <w:tmpl w:val="BBCE8253"/>
    <w:lvl w:ilvl="0" w:tentative="0">
      <w:start w:val="1"/>
      <w:numFmt w:val="lowerLetter"/>
      <w:suff w:val="space"/>
      <w:lvlText w:val="%1）"/>
      <w:lvlJc w:val="left"/>
      <w:rPr>
        <w:rFonts w:hint="default" w:ascii="Times New Roman" w:hAnsi="Times New Roman" w:cs="Times New Roman"/>
      </w:rPr>
    </w:lvl>
  </w:abstractNum>
  <w:abstractNum w:abstractNumId="7">
    <w:nsid w:val="D673CAEA"/>
    <w:multiLevelType w:val="singleLevel"/>
    <w:tmpl w:val="D673CAEA"/>
    <w:lvl w:ilvl="0" w:tentative="0">
      <w:start w:val="1"/>
      <w:numFmt w:val="lowerLetter"/>
      <w:suff w:val="space"/>
      <w:lvlText w:val="%1）"/>
      <w:lvlJc w:val="left"/>
      <w:rPr>
        <w:rFonts w:hint="default" w:ascii="Times New Roman" w:hAnsi="Times New Roman" w:cs="Times New Roman"/>
      </w:rPr>
    </w:lvl>
  </w:abstractNum>
  <w:abstractNum w:abstractNumId="8">
    <w:nsid w:val="D6FA7070"/>
    <w:multiLevelType w:val="singleLevel"/>
    <w:tmpl w:val="D6FA7070"/>
    <w:lvl w:ilvl="0" w:tentative="0">
      <w:start w:val="1"/>
      <w:numFmt w:val="decimal"/>
      <w:pStyle w:val="2"/>
      <w:suff w:val="space"/>
      <w:lvlText w:val="表%1"/>
      <w:lvlJc w:val="left"/>
      <w:pPr>
        <w:tabs>
          <w:tab w:val="left" w:pos="0"/>
        </w:tabs>
        <w:ind w:left="0" w:firstLine="0"/>
      </w:pPr>
      <w:rPr>
        <w:rFonts w:hint="default" w:ascii="黑体" w:hAnsi="黑体" w:eastAsia="黑体" w:cs="黑体"/>
        <w:sz w:val="21"/>
        <w:szCs w:val="21"/>
      </w:rPr>
    </w:lvl>
  </w:abstractNum>
  <w:abstractNum w:abstractNumId="9">
    <w:nsid w:val="DFAFA4C2"/>
    <w:multiLevelType w:val="singleLevel"/>
    <w:tmpl w:val="DFAFA4C2"/>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0">
    <w:nsid w:val="F3FF31BA"/>
    <w:multiLevelType w:val="singleLevel"/>
    <w:tmpl w:val="F3FF31BA"/>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1">
    <w:nsid w:val="FB2E718D"/>
    <w:multiLevelType w:val="singleLevel"/>
    <w:tmpl w:val="FB2E718D"/>
    <w:lvl w:ilvl="0" w:tentative="0">
      <w:start w:val="1"/>
      <w:numFmt w:val="lowerLetter"/>
      <w:suff w:val="space"/>
      <w:lvlText w:val="%1）"/>
      <w:lvlJc w:val="left"/>
      <w:rPr>
        <w:rFonts w:hint="default" w:ascii="Times New Roman" w:hAnsi="Times New Roman" w:cs="Times New Roman"/>
      </w:rPr>
    </w:lvl>
  </w:abstractNum>
  <w:abstractNum w:abstractNumId="12">
    <w:nsid w:val="FB44FFFB"/>
    <w:multiLevelType w:val="multilevel"/>
    <w:tmpl w:val="FB44FFFB"/>
    <w:lvl w:ilvl="0" w:tentative="0">
      <w:start w:val="1"/>
      <w:numFmt w:val="decimal"/>
      <w:pStyle w:val="48"/>
      <w:suff w:val="nothing"/>
      <w:lvlText w:val="表5.%1　"/>
      <w:lvlJc w:val="left"/>
      <w:pPr>
        <w:tabs>
          <w:tab w:val="left" w:pos="0"/>
        </w:tabs>
        <w:ind w:left="3545" w:firstLine="0"/>
      </w:pPr>
      <w:rPr>
        <w:rFonts w:hint="default" w:ascii="黑体" w:hAnsi="Times New Roman" w:eastAsia="黑体"/>
        <w:b w:val="0"/>
        <w:i w:val="0"/>
        <w:sz w:val="21"/>
        <w:lang w:val="en-US"/>
      </w:rPr>
    </w:lvl>
    <w:lvl w:ilvl="1" w:tentative="0">
      <w:start w:val="1"/>
      <w:numFmt w:val="decimal"/>
      <w:lvlText w:val="%1.%2"/>
      <w:lvlJc w:val="left"/>
      <w:pPr>
        <w:tabs>
          <w:tab w:val="left" w:pos="3828"/>
        </w:tabs>
        <w:ind w:left="3828" w:hanging="567"/>
      </w:pPr>
      <w:rPr>
        <w:rFonts w:hint="eastAsia"/>
      </w:rPr>
    </w:lvl>
    <w:lvl w:ilvl="2" w:tentative="0">
      <w:start w:val="1"/>
      <w:numFmt w:val="decimal"/>
      <w:lvlText w:val="%1.%2.%3"/>
      <w:lvlJc w:val="left"/>
      <w:pPr>
        <w:tabs>
          <w:tab w:val="left" w:pos="4254"/>
        </w:tabs>
        <w:ind w:left="4254" w:hanging="567"/>
      </w:pPr>
      <w:rPr>
        <w:rFonts w:hint="eastAsia"/>
      </w:rPr>
    </w:lvl>
    <w:lvl w:ilvl="3" w:tentative="0">
      <w:start w:val="1"/>
      <w:numFmt w:val="decimal"/>
      <w:lvlText w:val="%1.%2.%3.%4"/>
      <w:lvlJc w:val="left"/>
      <w:pPr>
        <w:tabs>
          <w:tab w:val="left" w:pos="4820"/>
        </w:tabs>
        <w:ind w:left="4820" w:hanging="708"/>
      </w:pPr>
      <w:rPr>
        <w:rFonts w:hint="eastAsia"/>
      </w:rPr>
    </w:lvl>
    <w:lvl w:ilvl="4" w:tentative="0">
      <w:start w:val="1"/>
      <w:numFmt w:val="decimal"/>
      <w:lvlText w:val="%1.%2.%3.%4.%5"/>
      <w:lvlJc w:val="left"/>
      <w:pPr>
        <w:tabs>
          <w:tab w:val="left" w:pos="5387"/>
        </w:tabs>
        <w:ind w:left="5387" w:hanging="850"/>
      </w:pPr>
      <w:rPr>
        <w:rFonts w:hint="eastAsia"/>
      </w:rPr>
    </w:lvl>
    <w:lvl w:ilvl="5" w:tentative="0">
      <w:start w:val="1"/>
      <w:numFmt w:val="decimal"/>
      <w:lvlText w:val="%1.%2.%3.%4.%5.%6"/>
      <w:lvlJc w:val="left"/>
      <w:pPr>
        <w:tabs>
          <w:tab w:val="left" w:pos="6096"/>
        </w:tabs>
        <w:ind w:left="6096" w:hanging="1134"/>
      </w:pPr>
      <w:rPr>
        <w:rFonts w:hint="eastAsia"/>
      </w:rPr>
    </w:lvl>
    <w:lvl w:ilvl="6" w:tentative="0">
      <w:start w:val="1"/>
      <w:numFmt w:val="decimal"/>
      <w:lvlText w:val="%1.%2.%3.%4.%5.%6.%7"/>
      <w:lvlJc w:val="left"/>
      <w:pPr>
        <w:tabs>
          <w:tab w:val="left" w:pos="6663"/>
        </w:tabs>
        <w:ind w:left="6663" w:hanging="1276"/>
      </w:pPr>
      <w:rPr>
        <w:rFonts w:hint="eastAsia"/>
      </w:rPr>
    </w:lvl>
    <w:lvl w:ilvl="7" w:tentative="0">
      <w:start w:val="1"/>
      <w:numFmt w:val="decimal"/>
      <w:lvlText w:val="%1.%2.%3.%4.%5.%6.%7.%8"/>
      <w:lvlJc w:val="left"/>
      <w:pPr>
        <w:tabs>
          <w:tab w:val="left" w:pos="7230"/>
        </w:tabs>
        <w:ind w:left="7230" w:hanging="1418"/>
      </w:pPr>
      <w:rPr>
        <w:rFonts w:hint="eastAsia"/>
      </w:rPr>
    </w:lvl>
    <w:lvl w:ilvl="8" w:tentative="0">
      <w:start w:val="1"/>
      <w:numFmt w:val="decimal"/>
      <w:lvlText w:val="%1.%2.%3.%4.%5.%6.%7.%8.%9"/>
      <w:lvlJc w:val="left"/>
      <w:pPr>
        <w:tabs>
          <w:tab w:val="left" w:pos="7938"/>
        </w:tabs>
        <w:ind w:left="7938" w:hanging="1700"/>
      </w:pPr>
      <w:rPr>
        <w:rFonts w:hint="eastAsia"/>
      </w:rPr>
    </w:lvl>
  </w:abstractNum>
  <w:abstractNum w:abstractNumId="13">
    <w:nsid w:val="FDFFBFDC"/>
    <w:multiLevelType w:val="singleLevel"/>
    <w:tmpl w:val="FDFFBFDC"/>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4">
    <w:nsid w:val="FFFFFFFB"/>
    <w:multiLevelType w:val="multilevel"/>
    <w:tmpl w:val="FFFFFFFB"/>
    <w:lvl w:ilvl="0" w:tentative="0">
      <w:start w:val="1"/>
      <w:numFmt w:val="decimal"/>
      <w:lvlText w:val="%1"/>
      <w:legacy w:legacy="1" w:legacySpace="170" w:legacyIndent="0"/>
      <w:lvlJc w:val="left"/>
      <w:rPr>
        <w:rFonts w:hint="default" w:ascii="Arial" w:hAnsi="Arial" w:cs="Arial"/>
        <w:b/>
        <w:i w:val="0"/>
        <w:sz w:val="32"/>
        <w:szCs w:val="32"/>
      </w:rPr>
    </w:lvl>
    <w:lvl w:ilvl="1" w:tentative="0">
      <w:start w:val="1"/>
      <w:numFmt w:val="decimal"/>
      <w:lvlText w:val="%1.%2"/>
      <w:legacy w:legacy="1" w:legacySpace="170" w:legacyIndent="0"/>
      <w:lvlJc w:val="left"/>
      <w:rPr>
        <w:rFonts w:hint="default" w:ascii="Arial" w:hAnsi="Arial" w:cs="Arial"/>
        <w:b w:val="0"/>
        <w:i w:val="0"/>
        <w:sz w:val="30"/>
        <w:szCs w:val="30"/>
      </w:rPr>
    </w:lvl>
    <w:lvl w:ilvl="2" w:tentative="0">
      <w:start w:val="1"/>
      <w:numFmt w:val="decimal"/>
      <w:pStyle w:val="4"/>
      <w:lvlText w:val="%1.%2.%3"/>
      <w:legacy w:legacy="1" w:legacySpace="170" w:legacyIndent="0"/>
      <w:lvlJc w:val="left"/>
      <w:rPr>
        <w:rFonts w:hint="default" w:ascii="Arial" w:hAnsi="Arial" w:cs="Arial"/>
        <w:b w:val="0"/>
        <w:i w:val="0"/>
        <w:sz w:val="28"/>
        <w:szCs w:val="28"/>
      </w:rPr>
    </w:lvl>
    <w:lvl w:ilvl="3" w:tentative="0">
      <w:start w:val="1"/>
      <w:numFmt w:val="decimal"/>
      <w:pStyle w:val="5"/>
      <w:lvlText w:val="%1.%2.%3.%4"/>
      <w:legacy w:legacy="1" w:legacySpace="170" w:legacyIndent="0"/>
      <w:lvlJc w:val="left"/>
    </w:lvl>
    <w:lvl w:ilvl="4" w:tentative="0">
      <w:start w:val="1"/>
      <w:numFmt w:val="decimal"/>
      <w:pStyle w:val="6"/>
      <w:lvlText w:val="%1.%2.%3.%4.%5"/>
      <w:legacy w:legacy="1" w:legacySpace="170" w:legacyIndent="0"/>
      <w:lvlJc w:val="left"/>
    </w:lvl>
    <w:lvl w:ilvl="5" w:tentative="0">
      <w:start w:val="1"/>
      <w:numFmt w:val="decimal"/>
      <w:lvlText w:val="%1.%2.%3.%4.%5.%6  "/>
      <w:legacy w:legacy="1" w:legacySpace="170" w:legacyIndent="0"/>
      <w:lvlJc w:val="left"/>
    </w:lvl>
    <w:lvl w:ilvl="6" w:tentative="0">
      <w:start w:val="1"/>
      <w:numFmt w:val="lowerLetter"/>
      <w:lvlText w:val="%7."/>
      <w:legacy w:legacy="1" w:legacySpace="0" w:legacyIndent="397"/>
      <w:lvlJc w:val="left"/>
      <w:pPr>
        <w:ind w:left="794" w:hanging="397"/>
      </w:pPr>
    </w:lvl>
    <w:lvl w:ilvl="7" w:tentative="0">
      <w:start w:val="1"/>
      <w:numFmt w:val="upperLetter"/>
      <w:lvlText w:val="APPENDIX  %8 "/>
      <w:legacy w:legacy="1" w:legacySpace="170" w:legacyIndent="0"/>
      <w:lvlJc w:val="center"/>
      <w:pPr>
        <w:ind w:left="397"/>
      </w:pPr>
      <w:rPr>
        <w:rFonts w:hint="default" w:ascii="Univers" w:hAnsi="Univers" w:cs="Times New Roman"/>
        <w:b/>
        <w:i/>
        <w:color w:val="000000"/>
        <w:sz w:val="28"/>
        <w:szCs w:val="28"/>
      </w:rPr>
    </w:lvl>
    <w:lvl w:ilvl="8" w:tentative="0">
      <w:start w:val="1"/>
      <w:numFmt w:val="none"/>
      <w:lvlText w:val=""/>
      <w:legacy w:legacy="1" w:legacySpace="0" w:legacyIndent="397"/>
      <w:lvlJc w:val="left"/>
      <w:pPr>
        <w:ind w:left="794" w:hanging="397"/>
      </w:pPr>
      <w:rPr>
        <w:rFonts w:hint="default" w:ascii="Wingdings" w:hAnsi="Wingdings" w:cs="Times New Roman"/>
        <w:b/>
        <w:i w:val="0"/>
        <w:sz w:val="24"/>
        <w:szCs w:val="24"/>
      </w:rPr>
    </w:lvl>
  </w:abstractNum>
  <w:abstractNum w:abstractNumId="15">
    <w:nsid w:val="00000007"/>
    <w:multiLevelType w:val="multilevel"/>
    <w:tmpl w:val="00000007"/>
    <w:lvl w:ilvl="0" w:tentative="0">
      <w:start w:val="1"/>
      <w:numFmt w:val="decimal"/>
      <w:lvlText w:val="%1"/>
      <w:lvlJc w:val="left"/>
      <w:pPr>
        <w:tabs>
          <w:tab w:val="left" w:pos="0"/>
        </w:tabs>
        <w:ind w:left="0" w:firstLine="0"/>
      </w:pPr>
    </w:lvl>
    <w:lvl w:ilvl="1" w:tentative="0">
      <w:start w:val="1"/>
      <w:numFmt w:val="decimal"/>
      <w:pStyle w:val="3"/>
      <w:lvlText w:val="%1.%2"/>
      <w:lvlJc w:val="left"/>
      <w:pPr>
        <w:tabs>
          <w:tab w:val="left" w:pos="0"/>
        </w:tabs>
        <w:ind w:left="0" w:firstLine="0"/>
      </w:pPr>
    </w:lvl>
    <w:lvl w:ilvl="2" w:tentative="0">
      <w:start w:val="1"/>
      <w:numFmt w:val="decimal"/>
      <w:lvlText w:val="%1.%2.%3"/>
      <w:lvlJc w:val="left"/>
      <w:pPr>
        <w:tabs>
          <w:tab w:val="left" w:pos="0"/>
        </w:tabs>
        <w:ind w:left="0" w:firstLine="0"/>
      </w:pPr>
    </w:lvl>
    <w:lvl w:ilvl="3" w:tentative="0">
      <w:start w:val="1"/>
      <w:numFmt w:val="decimal"/>
      <w:lvlText w:val="%1.3.%3.2"/>
      <w:lvlJc w:val="left"/>
      <w:pPr>
        <w:tabs>
          <w:tab w:val="left" w:pos="720"/>
        </w:tabs>
        <w:ind w:left="0" w:firstLine="0"/>
      </w:pPr>
    </w:lvl>
    <w:lvl w:ilvl="4" w:tentative="0">
      <w:start w:val="1"/>
      <w:numFmt w:val="decimal"/>
      <w:lvlText w:val="(%5)"/>
      <w:lvlJc w:val="left"/>
      <w:pPr>
        <w:tabs>
          <w:tab w:val="left" w:pos="360"/>
        </w:tabs>
        <w:ind w:left="0" w:firstLine="0"/>
      </w:pPr>
      <w:rPr>
        <w:caps w:val="0"/>
        <w:strike w:val="0"/>
        <w:dstrike w:val="0"/>
        <w:vanish w:val="0"/>
        <w:u w:val="none"/>
        <w:vertAlign w:val="baseline"/>
      </w:rPr>
    </w:lvl>
    <w:lvl w:ilvl="5" w:tentative="0">
      <w:start w:val="1"/>
      <w:numFmt w:val="decimal"/>
      <w:lvlText w:val="%6)"/>
      <w:lvlJc w:val="left"/>
      <w:pPr>
        <w:tabs>
          <w:tab w:val="left" w:pos="0"/>
        </w:tabs>
        <w:ind w:left="0" w:firstLine="0"/>
      </w:pPr>
    </w:lvl>
    <w:lvl w:ilvl="6" w:tentative="0">
      <w:start w:val="1"/>
      <w:numFmt w:val="lowerLetter"/>
      <w:lvlText w:val="(%7)"/>
      <w:lvlJc w:val="left"/>
      <w:pPr>
        <w:tabs>
          <w:tab w:val="left" w:pos="0"/>
        </w:tabs>
        <w:ind w:left="0" w:firstLine="0"/>
      </w:pPr>
    </w:lvl>
    <w:lvl w:ilvl="7" w:tentative="0">
      <w:start w:val="1"/>
      <w:numFmt w:val="lowerLetter"/>
      <w:lvlText w:val="%8)"/>
      <w:lvlJc w:val="left"/>
      <w:pPr>
        <w:tabs>
          <w:tab w:val="left" w:pos="0"/>
        </w:tabs>
        <w:ind w:left="0" w:firstLine="0"/>
      </w:pPr>
    </w:lvl>
    <w:lvl w:ilvl="8" w:tentative="0">
      <w:start w:val="1"/>
      <w:numFmt w:val="decimal"/>
      <w:lvlText w:val="%8).%9"/>
      <w:lvlJc w:val="left"/>
      <w:pPr>
        <w:tabs>
          <w:tab w:val="left" w:pos="0"/>
        </w:tabs>
        <w:ind w:left="0" w:firstLine="0"/>
      </w:pPr>
    </w:lvl>
  </w:abstractNum>
  <w:abstractNum w:abstractNumId="16">
    <w:nsid w:val="079102AD"/>
    <w:multiLevelType w:val="multilevel"/>
    <w:tmpl w:val="079102AD"/>
    <w:lvl w:ilvl="0" w:tentative="0">
      <w:start w:val="1"/>
      <w:numFmt w:val="decimal"/>
      <w:pStyle w:val="47"/>
      <w:suff w:val="nothing"/>
      <w:lvlText w:val="注%1："/>
      <w:lvlJc w:val="left"/>
      <w:pPr>
        <w:ind w:left="3992" w:hanging="448"/>
      </w:pPr>
      <w:rPr>
        <w:rFonts w:hint="default" w:ascii="黑体" w:eastAsia="黑体"/>
        <w:b w:val="0"/>
        <w:i w:val="0"/>
        <w:sz w:val="18"/>
        <w:szCs w:val="18"/>
        <w:lang w:val="en-US"/>
      </w:rPr>
    </w:lvl>
    <w:lvl w:ilvl="1" w:tentative="0">
      <w:start w:val="1"/>
      <w:numFmt w:val="lowerLetter"/>
      <w:lvlText w:val="%2)"/>
      <w:lvlJc w:val="left"/>
      <w:pPr>
        <w:tabs>
          <w:tab w:val="left" w:pos="0"/>
        </w:tabs>
        <w:ind w:left="1412" w:hanging="629"/>
      </w:pPr>
      <w:rPr>
        <w:rFonts w:hint="eastAsia"/>
      </w:rPr>
    </w:lvl>
    <w:lvl w:ilvl="2" w:tentative="0">
      <w:start w:val="1"/>
      <w:numFmt w:val="lowerRoman"/>
      <w:lvlText w:val="%3."/>
      <w:lvlJc w:val="right"/>
      <w:pPr>
        <w:tabs>
          <w:tab w:val="left" w:pos="0"/>
        </w:tabs>
        <w:ind w:left="1412" w:hanging="629"/>
      </w:pPr>
      <w:rPr>
        <w:rFonts w:hint="eastAsia"/>
      </w:rPr>
    </w:lvl>
    <w:lvl w:ilvl="3" w:tentative="0">
      <w:start w:val="1"/>
      <w:numFmt w:val="decimal"/>
      <w:lvlText w:val="%4."/>
      <w:lvlJc w:val="left"/>
      <w:pPr>
        <w:tabs>
          <w:tab w:val="left" w:pos="0"/>
        </w:tabs>
        <w:ind w:left="1412" w:hanging="629"/>
      </w:pPr>
      <w:rPr>
        <w:rFonts w:hint="eastAsia"/>
      </w:rPr>
    </w:lvl>
    <w:lvl w:ilvl="4" w:tentative="0">
      <w:start w:val="1"/>
      <w:numFmt w:val="lowerLetter"/>
      <w:lvlText w:val="%5)"/>
      <w:lvlJc w:val="left"/>
      <w:pPr>
        <w:tabs>
          <w:tab w:val="left" w:pos="0"/>
        </w:tabs>
        <w:ind w:left="1412" w:hanging="629"/>
      </w:pPr>
      <w:rPr>
        <w:rFonts w:hint="eastAsia"/>
      </w:rPr>
    </w:lvl>
    <w:lvl w:ilvl="5" w:tentative="0">
      <w:start w:val="1"/>
      <w:numFmt w:val="lowerRoman"/>
      <w:lvlText w:val="%6."/>
      <w:lvlJc w:val="right"/>
      <w:pPr>
        <w:tabs>
          <w:tab w:val="left" w:pos="0"/>
        </w:tabs>
        <w:ind w:left="1412" w:hanging="629"/>
      </w:pPr>
      <w:rPr>
        <w:rFonts w:hint="eastAsia"/>
      </w:rPr>
    </w:lvl>
    <w:lvl w:ilvl="6" w:tentative="0">
      <w:start w:val="1"/>
      <w:numFmt w:val="decimal"/>
      <w:lvlText w:val="%7."/>
      <w:lvlJc w:val="left"/>
      <w:pPr>
        <w:tabs>
          <w:tab w:val="left" w:pos="0"/>
        </w:tabs>
        <w:ind w:left="1412" w:hanging="629"/>
      </w:pPr>
      <w:rPr>
        <w:rFonts w:hint="eastAsia"/>
      </w:rPr>
    </w:lvl>
    <w:lvl w:ilvl="7" w:tentative="0">
      <w:start w:val="1"/>
      <w:numFmt w:val="lowerLetter"/>
      <w:lvlText w:val="%8)"/>
      <w:lvlJc w:val="left"/>
      <w:pPr>
        <w:tabs>
          <w:tab w:val="left" w:pos="0"/>
        </w:tabs>
        <w:ind w:left="1412" w:hanging="629"/>
      </w:pPr>
      <w:rPr>
        <w:rFonts w:hint="eastAsia"/>
      </w:rPr>
    </w:lvl>
    <w:lvl w:ilvl="8" w:tentative="0">
      <w:start w:val="1"/>
      <w:numFmt w:val="lowerRoman"/>
      <w:lvlText w:val="%9."/>
      <w:lvlJc w:val="right"/>
      <w:pPr>
        <w:tabs>
          <w:tab w:val="left" w:pos="0"/>
        </w:tabs>
        <w:ind w:left="1412" w:hanging="629"/>
      </w:pPr>
      <w:rPr>
        <w:rFonts w:hint="eastAsia"/>
      </w:rPr>
    </w:lvl>
  </w:abstractNum>
  <w:abstractNum w:abstractNumId="17">
    <w:nsid w:val="30858AC9"/>
    <w:multiLevelType w:val="multilevel"/>
    <w:tmpl w:val="30858AC9"/>
    <w:lvl w:ilvl="0" w:tentative="0">
      <w:start w:val="1"/>
      <w:numFmt w:val="decimal"/>
      <w:isLgl/>
      <w:suff w:val="space"/>
      <w:lvlText w:val="%1."/>
      <w:lvlJc w:val="left"/>
      <w:pPr>
        <w:ind w:left="0" w:leftChars="0" w:firstLine="0" w:firstLineChars="0"/>
      </w:pPr>
      <w:rPr>
        <w:rFonts w:hint="default"/>
        <w:b w:val="0"/>
        <w:bCs/>
        <w:sz w:val="21"/>
      </w:rPr>
    </w:lvl>
    <w:lvl w:ilvl="1" w:tentative="0">
      <w:start w:val="1"/>
      <w:numFmt w:val="decimal"/>
      <w:suff w:val="space"/>
      <w:lvlText w:val="A.%2 "/>
      <w:lvlJc w:val="left"/>
      <w:pPr>
        <w:tabs>
          <w:tab w:val="left" w:pos="0"/>
        </w:tabs>
        <w:ind w:left="0" w:leftChars="0" w:firstLine="0" w:firstLineChars="0"/>
      </w:pPr>
      <w:rPr>
        <w:rFonts w:hint="default"/>
      </w:rPr>
    </w:lvl>
    <w:lvl w:ilvl="2" w:tentative="0">
      <w:start w:val="1"/>
      <w:numFmt w:val="decimal"/>
      <w:suff w:val="space"/>
      <w:lvlText w:val="A.%2.%3 "/>
      <w:lvlJc w:val="left"/>
      <w:pPr>
        <w:tabs>
          <w:tab w:val="left" w:pos="0"/>
        </w:tabs>
        <w:ind w:left="0" w:leftChars="0" w:firstLine="0" w:firstLineChars="0"/>
      </w:pPr>
      <w:rPr>
        <w:rFonts w:hint="default" w:ascii="Times New Roman" w:hAnsi="Times New Roman" w:cs="Times New Roman"/>
      </w:rPr>
    </w:lvl>
    <w:lvl w:ilvl="3" w:tentative="0">
      <w:start w:val="1"/>
      <w:numFmt w:val="decimal"/>
      <w:suff w:val="space"/>
      <w:lvlText w:val="A.%2.%3.%4 "/>
      <w:lvlJc w:val="left"/>
      <w:pPr>
        <w:tabs>
          <w:tab w:val="left" w:pos="0"/>
        </w:tabs>
        <w:ind w:left="0" w:leftChars="0" w:firstLine="0" w:firstLineChars="0"/>
      </w:pPr>
      <w:rPr>
        <w:rFonts w:hint="default" w:ascii="Times New Roman Regular" w:hAnsi="Times New Roman Regular" w:cs="Times New Roman Regular"/>
        <w:b w:val="0"/>
        <w:bCs w:val="0"/>
        <w:sz w:val="21"/>
        <w:szCs w:val="21"/>
      </w:rPr>
    </w:lvl>
    <w:lvl w:ilvl="4" w:tentative="0">
      <w:start w:val="1"/>
      <w:numFmt w:val="decimal"/>
      <w:suff w:val="space"/>
      <w:lvlText w:val="A.%2.%3.%4.%5 "/>
      <w:lvlJc w:val="left"/>
      <w:pPr>
        <w:tabs>
          <w:tab w:val="left" w:pos="0"/>
        </w:tabs>
        <w:ind w:left="0" w:leftChars="0" w:firstLine="0" w:firstLineChars="0"/>
      </w:pPr>
      <w:rPr>
        <w:rFonts w:hint="default" w:ascii="Times New Roman" w:hAnsi="Times New Roman" w:cs="Times New Roman"/>
        <w:sz w:val="21"/>
        <w:szCs w:val="21"/>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8">
    <w:nsid w:val="497270C0"/>
    <w:multiLevelType w:val="multilevel"/>
    <w:tmpl w:val="497270C0"/>
    <w:lvl w:ilvl="0" w:tentative="0">
      <w:start w:val="1"/>
      <w:numFmt w:val="bullet"/>
      <w:lvlText w:val=""/>
      <w:lvlJc w:val="left"/>
      <w:pPr>
        <w:ind w:left="598" w:hanging="420"/>
      </w:pPr>
      <w:rPr>
        <w:rFonts w:hint="default" w:ascii="Wingdings" w:hAnsi="Wingdings"/>
      </w:rPr>
    </w:lvl>
    <w:lvl w:ilvl="1" w:tentative="0">
      <w:start w:val="1"/>
      <w:numFmt w:val="bullet"/>
      <w:lvlText w:val=""/>
      <w:lvlJc w:val="left"/>
      <w:pPr>
        <w:ind w:left="1018" w:hanging="420"/>
      </w:pPr>
      <w:rPr>
        <w:rFonts w:hint="default" w:ascii="Wingdings" w:hAnsi="Wingdings"/>
      </w:rPr>
    </w:lvl>
    <w:lvl w:ilvl="2" w:tentative="0">
      <w:start w:val="1"/>
      <w:numFmt w:val="bullet"/>
      <w:lvlText w:val=""/>
      <w:lvlJc w:val="left"/>
      <w:pPr>
        <w:ind w:left="1438" w:hanging="420"/>
      </w:pPr>
      <w:rPr>
        <w:rFonts w:hint="default" w:ascii="Wingdings" w:hAnsi="Wingdings"/>
      </w:rPr>
    </w:lvl>
    <w:lvl w:ilvl="3" w:tentative="0">
      <w:start w:val="1"/>
      <w:numFmt w:val="bullet"/>
      <w:lvlText w:val=""/>
      <w:lvlJc w:val="left"/>
      <w:pPr>
        <w:ind w:left="1858" w:hanging="420"/>
      </w:pPr>
      <w:rPr>
        <w:rFonts w:hint="default" w:ascii="Wingdings" w:hAnsi="Wingdings"/>
      </w:rPr>
    </w:lvl>
    <w:lvl w:ilvl="4" w:tentative="0">
      <w:start w:val="1"/>
      <w:numFmt w:val="bullet"/>
      <w:lvlText w:val=""/>
      <w:lvlJc w:val="left"/>
      <w:pPr>
        <w:ind w:left="2278" w:hanging="420"/>
      </w:pPr>
      <w:rPr>
        <w:rFonts w:hint="default" w:ascii="Wingdings" w:hAnsi="Wingdings"/>
      </w:rPr>
    </w:lvl>
    <w:lvl w:ilvl="5" w:tentative="0">
      <w:start w:val="1"/>
      <w:numFmt w:val="bullet"/>
      <w:lvlText w:val=""/>
      <w:lvlJc w:val="left"/>
      <w:pPr>
        <w:ind w:left="2698" w:hanging="420"/>
      </w:pPr>
      <w:rPr>
        <w:rFonts w:hint="default" w:ascii="Wingdings" w:hAnsi="Wingdings"/>
      </w:rPr>
    </w:lvl>
    <w:lvl w:ilvl="6" w:tentative="0">
      <w:start w:val="1"/>
      <w:numFmt w:val="bullet"/>
      <w:lvlText w:val=""/>
      <w:lvlJc w:val="left"/>
      <w:pPr>
        <w:ind w:left="3118" w:hanging="420"/>
      </w:pPr>
      <w:rPr>
        <w:rFonts w:hint="default" w:ascii="Wingdings" w:hAnsi="Wingdings"/>
      </w:rPr>
    </w:lvl>
    <w:lvl w:ilvl="7" w:tentative="0">
      <w:start w:val="1"/>
      <w:numFmt w:val="bullet"/>
      <w:lvlText w:val=""/>
      <w:lvlJc w:val="left"/>
      <w:pPr>
        <w:ind w:left="3538" w:hanging="420"/>
      </w:pPr>
      <w:rPr>
        <w:rFonts w:hint="default" w:ascii="Wingdings" w:hAnsi="Wingdings"/>
      </w:rPr>
    </w:lvl>
    <w:lvl w:ilvl="8" w:tentative="0">
      <w:start w:val="1"/>
      <w:numFmt w:val="bullet"/>
      <w:lvlText w:val=""/>
      <w:lvlJc w:val="left"/>
      <w:pPr>
        <w:ind w:left="3958" w:hanging="420"/>
      </w:pPr>
      <w:rPr>
        <w:rFonts w:hint="default" w:ascii="Wingdings" w:hAnsi="Wingdings"/>
      </w:rPr>
    </w:lvl>
  </w:abstractNum>
  <w:abstractNum w:abstractNumId="19">
    <w:nsid w:val="5008B084"/>
    <w:multiLevelType w:val="singleLevel"/>
    <w:tmpl w:val="5008B084"/>
    <w:lvl w:ilvl="0" w:tentative="0">
      <w:start w:val="1"/>
      <w:numFmt w:val="lowerLetter"/>
      <w:suff w:val="space"/>
      <w:lvlText w:val="%1）"/>
      <w:lvlJc w:val="left"/>
      <w:rPr>
        <w:rFonts w:hint="default" w:ascii="Times New Roman" w:hAnsi="Times New Roman" w:cs="Times New Roman"/>
      </w:rPr>
    </w:lvl>
  </w:abstractNum>
  <w:abstractNum w:abstractNumId="20">
    <w:nsid w:val="53EF8269"/>
    <w:multiLevelType w:val="multilevel"/>
    <w:tmpl w:val="53EF8269"/>
    <w:lvl w:ilvl="0" w:tentative="0">
      <w:start w:val="1"/>
      <w:numFmt w:val="decimal"/>
      <w:lvlText w:val="%1."/>
      <w:lvlJc w:val="left"/>
      <w:pPr>
        <w:ind w:left="425" w:hanging="425"/>
      </w:pPr>
      <w:rPr>
        <w:rFonts w:hint="default"/>
      </w:rPr>
    </w:lvl>
    <w:lvl w:ilvl="1" w:tentative="0">
      <w:start w:val="1"/>
      <w:numFmt w:val="decimal"/>
      <w:suff w:val="space"/>
      <w:lvlText w:val="E.%2"/>
      <w:lvlJc w:val="left"/>
      <w:pPr>
        <w:tabs>
          <w:tab w:val="left" w:pos="420"/>
        </w:tabs>
        <w:ind w:left="0" w:leftChars="0" w:firstLine="0" w:firstLineChars="0"/>
      </w:pPr>
      <w:rPr>
        <w:rFonts w:hint="default" w:ascii="Times New Roman" w:hAnsi="Times New Roman" w:cs="Times New Roman"/>
      </w:rPr>
    </w:lvl>
    <w:lvl w:ilvl="2" w:tentative="0">
      <w:start w:val="1"/>
      <w:numFmt w:val="decimal"/>
      <w:suff w:val="space"/>
      <w:lvlText w:val="E.%2.%3"/>
      <w:lvlJc w:val="left"/>
      <w:pPr>
        <w:tabs>
          <w:tab w:val="left" w:pos="420"/>
        </w:tabs>
        <w:ind w:left="0" w:leftChars="0" w:firstLine="0" w:firstLineChars="0"/>
      </w:pPr>
      <w:rPr>
        <w:rFonts w:hint="default" w:ascii="Times New Roman" w:hAnsi="Times New Roman" w:cs="Times New Roman"/>
      </w:rPr>
    </w:lvl>
    <w:lvl w:ilvl="3" w:tentative="0">
      <w:start w:val="1"/>
      <w:numFmt w:val="decimal"/>
      <w:suff w:val="space"/>
      <w:lvlText w:val="E.%1.%2.%4"/>
      <w:lvlJc w:val="left"/>
      <w:pPr>
        <w:tabs>
          <w:tab w:val="left" w:pos="420"/>
        </w:tabs>
        <w:ind w:left="0" w:leftChars="0" w:firstLine="0" w:firstLineChars="0"/>
      </w:pPr>
      <w:rPr>
        <w:rFonts w:hint="default" w:ascii="Times New Roman" w:hAnsi="Times New Roman" w:cs="Times New Roman"/>
      </w:rPr>
    </w:lvl>
    <w:lvl w:ilvl="4" w:tentative="0">
      <w:start w:val="1"/>
      <w:numFmt w:val="decimal"/>
      <w:lvlText w:val="%1.%2.%3.%4.%5."/>
      <w:lvlJc w:val="left"/>
      <w:pPr>
        <w:tabs>
          <w:tab w:val="left" w:pos="420"/>
        </w:tabs>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57A17512"/>
    <w:multiLevelType w:val="multilevel"/>
    <w:tmpl w:val="57A17512"/>
    <w:lvl w:ilvl="0" w:tentative="0">
      <w:start w:val="1"/>
      <w:numFmt w:val="decimal"/>
      <w:pStyle w:val="34"/>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2">
    <w:nsid w:val="777ED651"/>
    <w:multiLevelType w:val="multilevel"/>
    <w:tmpl w:val="777ED651"/>
    <w:lvl w:ilvl="0" w:tentative="0">
      <w:start w:val="1"/>
      <w:numFmt w:val="decimal"/>
      <w:lvlText w:val="%1."/>
      <w:lvlJc w:val="left"/>
      <w:pPr>
        <w:ind w:left="425" w:hanging="425"/>
      </w:pPr>
      <w:rPr>
        <w:rFonts w:hint="default"/>
      </w:rPr>
    </w:lvl>
    <w:lvl w:ilvl="1" w:tentative="0">
      <w:start w:val="1"/>
      <w:numFmt w:val="decimal"/>
      <w:suff w:val="space"/>
      <w:lvlText w:val="D.%2"/>
      <w:lvlJc w:val="left"/>
      <w:pPr>
        <w:tabs>
          <w:tab w:val="left" w:pos="420"/>
        </w:tabs>
        <w:ind w:left="0" w:leftChars="0" w:firstLine="0" w:firstLineChars="0"/>
      </w:pPr>
      <w:rPr>
        <w:rFonts w:hint="default" w:ascii="Times New Roman" w:hAnsi="Times New Roman" w:cs="Times New Roman"/>
      </w:rPr>
    </w:lvl>
    <w:lvl w:ilvl="2" w:tentative="0">
      <w:start w:val="1"/>
      <w:numFmt w:val="decimal"/>
      <w:suff w:val="space"/>
      <w:lvlText w:val="D.%2.%3"/>
      <w:lvlJc w:val="left"/>
      <w:pPr>
        <w:tabs>
          <w:tab w:val="left" w:pos="420"/>
        </w:tabs>
        <w:ind w:left="0" w:leftChars="0" w:firstLine="0" w:firstLineChars="0"/>
      </w:pPr>
      <w:rPr>
        <w:rFonts w:hint="default" w:ascii="Times New Roman" w:hAnsi="Times New Roman" w:cs="Times New Roman"/>
      </w:rPr>
    </w:lvl>
    <w:lvl w:ilvl="3" w:tentative="0">
      <w:start w:val="1"/>
      <w:numFmt w:val="decimal"/>
      <w:suff w:val="space"/>
      <w:lvlText w:val="D.%1.%2.%4"/>
      <w:lvlJc w:val="left"/>
      <w:pPr>
        <w:tabs>
          <w:tab w:val="left" w:pos="420"/>
        </w:tabs>
        <w:ind w:left="0" w:leftChars="0" w:firstLine="0" w:firstLineChars="0"/>
      </w:pPr>
      <w:rPr>
        <w:rFonts w:hint="default" w:ascii="Times New Roman" w:hAnsi="Times New Roman" w:cs="Times New Roman"/>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7FBB47F6"/>
    <w:multiLevelType w:val="multilevel"/>
    <w:tmpl w:val="7FBB47F6"/>
    <w:lvl w:ilvl="0" w:tentative="0">
      <w:start w:val="1"/>
      <w:numFmt w:val="decimal"/>
      <w:isLgl/>
      <w:suff w:val="space"/>
      <w:lvlText w:val="%1 "/>
      <w:lvlJc w:val="left"/>
      <w:pPr>
        <w:tabs>
          <w:tab w:val="left" w:pos="0"/>
        </w:tabs>
        <w:ind w:left="0" w:leftChars="0" w:firstLine="0" w:firstLineChars="0"/>
      </w:pPr>
      <w:rPr>
        <w:rFonts w:hint="default"/>
        <w:b w:val="0"/>
        <w:bCs/>
        <w:sz w:val="21"/>
      </w:rPr>
    </w:lvl>
    <w:lvl w:ilvl="1" w:tentative="0">
      <w:start w:val="1"/>
      <w:numFmt w:val="decimal"/>
      <w:suff w:val="space"/>
      <w:lvlText w:val="%1.%2 "/>
      <w:lvlJc w:val="left"/>
      <w:pPr>
        <w:tabs>
          <w:tab w:val="left" w:pos="0"/>
        </w:tabs>
        <w:ind w:left="0" w:leftChars="0" w:firstLine="0" w:firstLineChars="0"/>
      </w:pPr>
      <w:rPr>
        <w:rFonts w:hint="default" w:ascii="Times New Roman Regular" w:hAnsi="Times New Roman Regular" w:cs="Times New Roman Regular"/>
      </w:rPr>
    </w:lvl>
    <w:lvl w:ilvl="2" w:tentative="0">
      <w:start w:val="1"/>
      <w:numFmt w:val="decimal"/>
      <w:suff w:val="space"/>
      <w:lvlText w:val="%1.%2.%3 "/>
      <w:lvlJc w:val="left"/>
      <w:pPr>
        <w:tabs>
          <w:tab w:val="left" w:pos="0"/>
        </w:tabs>
        <w:ind w:left="0" w:leftChars="0" w:firstLine="0" w:firstLineChars="0"/>
      </w:pPr>
      <w:rPr>
        <w:rFonts w:hint="default" w:ascii="Times New Roman" w:hAnsi="Times New Roman" w:cs="Times New Roman"/>
      </w:rPr>
    </w:lvl>
    <w:lvl w:ilvl="3" w:tentative="0">
      <w:start w:val="1"/>
      <w:numFmt w:val="decimal"/>
      <w:suff w:val="space"/>
      <w:lvlText w:val="%1.%2.%3.%4 "/>
      <w:lvlJc w:val="left"/>
      <w:pPr>
        <w:tabs>
          <w:tab w:val="left" w:pos="0"/>
        </w:tabs>
        <w:ind w:left="0" w:leftChars="0" w:firstLine="0" w:firstLineChars="0"/>
      </w:pPr>
      <w:rPr>
        <w:rFonts w:hint="default" w:ascii="Times New Roman" w:hAnsi="Times New Roman" w:cs="Times New Roman"/>
        <w:b w:val="0"/>
        <w:bCs w:val="0"/>
      </w:rPr>
    </w:lvl>
    <w:lvl w:ilvl="4" w:tentative="0">
      <w:start w:val="1"/>
      <w:numFmt w:val="decimal"/>
      <w:suff w:val="space"/>
      <w:lvlText w:val="%1.%2.%3.%4.%5 "/>
      <w:lvlJc w:val="left"/>
      <w:pPr>
        <w:tabs>
          <w:tab w:val="left" w:pos="0"/>
        </w:tabs>
        <w:ind w:left="0" w:leftChars="0" w:firstLine="0" w:firstLineChars="0"/>
      </w:pPr>
      <w:rPr>
        <w:rFonts w:hint="default" w:ascii="Times New Roman" w:hAnsi="Times New Roman" w:cs="Times New Roman"/>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8"/>
  </w:num>
  <w:num w:numId="2">
    <w:abstractNumId w:val="15"/>
  </w:num>
  <w:num w:numId="3">
    <w:abstractNumId w:val="14"/>
  </w:num>
  <w:num w:numId="4">
    <w:abstractNumId w:val="21"/>
  </w:num>
  <w:num w:numId="5">
    <w:abstractNumId w:val="16"/>
  </w:num>
  <w:num w:numId="6">
    <w:abstractNumId w:val="12"/>
  </w:num>
  <w:num w:numId="7">
    <w:abstractNumId w:val="23"/>
  </w:num>
  <w:num w:numId="8">
    <w:abstractNumId w:val="19"/>
  </w:num>
  <w:num w:numId="9">
    <w:abstractNumId w:val="7"/>
  </w:num>
  <w:num w:numId="10">
    <w:abstractNumId w:val="0"/>
  </w:num>
  <w:num w:numId="11">
    <w:abstractNumId w:val="1"/>
  </w:num>
  <w:num w:numId="12">
    <w:abstractNumId w:val="3"/>
  </w:num>
  <w:num w:numId="13">
    <w:abstractNumId w:val="2"/>
  </w:num>
  <w:num w:numId="14">
    <w:abstractNumId w:val="18"/>
  </w:num>
  <w:num w:numId="15">
    <w:abstractNumId w:val="17"/>
  </w:num>
  <w:num w:numId="16">
    <w:abstractNumId w:val="11"/>
  </w:num>
  <w:num w:numId="17">
    <w:abstractNumId w:val="6"/>
  </w:num>
  <w:num w:numId="18">
    <w:abstractNumId w:val="5"/>
  </w:num>
  <w:num w:numId="19">
    <w:abstractNumId w:val="22"/>
  </w:num>
  <w:num w:numId="20">
    <w:abstractNumId w:val="20"/>
  </w:num>
  <w:num w:numId="21">
    <w:abstractNumId w:val="4"/>
  </w:num>
  <w:num w:numId="22">
    <w:abstractNumId w:val="10"/>
  </w:num>
  <w:num w:numId="23">
    <w:abstractNumId w:val="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embedSystemFonts/>
  <w:bordersDoNotSurroundHeader w:val="0"/>
  <w:bordersDoNotSurroundFooter w:val="0"/>
  <w:trackRevisions w:val="1"/>
  <w:documentProtection w:edit="trackedChanges" w:enforcement="0"/>
  <w:defaultTabStop w:val="315"/>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0Zjk0YTkyNmI2NWY2YTg0ODFkZGE4NGIwYWQ3OTMifQ=="/>
    <w:docVar w:name="KSO_WPS_MARK_KEY" w:val="1d2ece22-7a0b-4e7a-90f3-8021393d6ab7"/>
  </w:docVars>
  <w:rsids>
    <w:rsidRoot w:val="1E573D4C"/>
    <w:rsid w:val="00024698"/>
    <w:rsid w:val="007A51B4"/>
    <w:rsid w:val="007F0A1D"/>
    <w:rsid w:val="008102F1"/>
    <w:rsid w:val="00A55A76"/>
    <w:rsid w:val="00C417A3"/>
    <w:rsid w:val="00C603FA"/>
    <w:rsid w:val="00D35090"/>
    <w:rsid w:val="00DC70A8"/>
    <w:rsid w:val="01057F1E"/>
    <w:rsid w:val="010A6538"/>
    <w:rsid w:val="011A2A76"/>
    <w:rsid w:val="012C30C9"/>
    <w:rsid w:val="01570814"/>
    <w:rsid w:val="01751F10"/>
    <w:rsid w:val="017D31AE"/>
    <w:rsid w:val="01AE34CB"/>
    <w:rsid w:val="01EA0118"/>
    <w:rsid w:val="01F60125"/>
    <w:rsid w:val="02151639"/>
    <w:rsid w:val="02221BDB"/>
    <w:rsid w:val="023C4E17"/>
    <w:rsid w:val="0240504A"/>
    <w:rsid w:val="02414829"/>
    <w:rsid w:val="0268276F"/>
    <w:rsid w:val="0273010D"/>
    <w:rsid w:val="0313160B"/>
    <w:rsid w:val="031C69F7"/>
    <w:rsid w:val="033349EE"/>
    <w:rsid w:val="034A5312"/>
    <w:rsid w:val="038549E9"/>
    <w:rsid w:val="038D51FF"/>
    <w:rsid w:val="03AA7192"/>
    <w:rsid w:val="03C75EB2"/>
    <w:rsid w:val="03EB4055"/>
    <w:rsid w:val="04455BB0"/>
    <w:rsid w:val="04662C85"/>
    <w:rsid w:val="048929AB"/>
    <w:rsid w:val="048A686A"/>
    <w:rsid w:val="049029EF"/>
    <w:rsid w:val="04A722F0"/>
    <w:rsid w:val="04AE367F"/>
    <w:rsid w:val="04C36291"/>
    <w:rsid w:val="04C64E6C"/>
    <w:rsid w:val="04F7112F"/>
    <w:rsid w:val="05031C1C"/>
    <w:rsid w:val="05047743"/>
    <w:rsid w:val="05126ADD"/>
    <w:rsid w:val="051C79FB"/>
    <w:rsid w:val="057A2458"/>
    <w:rsid w:val="05A607FA"/>
    <w:rsid w:val="061E4045"/>
    <w:rsid w:val="069B7C33"/>
    <w:rsid w:val="069D6CB3"/>
    <w:rsid w:val="06E33324"/>
    <w:rsid w:val="06FF6413"/>
    <w:rsid w:val="07003B93"/>
    <w:rsid w:val="071E4497"/>
    <w:rsid w:val="072F5986"/>
    <w:rsid w:val="073277F2"/>
    <w:rsid w:val="074107DA"/>
    <w:rsid w:val="074F1149"/>
    <w:rsid w:val="075521B6"/>
    <w:rsid w:val="07A62429"/>
    <w:rsid w:val="07DD5F1D"/>
    <w:rsid w:val="07E77620"/>
    <w:rsid w:val="08123F24"/>
    <w:rsid w:val="0853529F"/>
    <w:rsid w:val="08B1656C"/>
    <w:rsid w:val="08D2051C"/>
    <w:rsid w:val="08EE679E"/>
    <w:rsid w:val="08FA1588"/>
    <w:rsid w:val="09050131"/>
    <w:rsid w:val="094E5847"/>
    <w:rsid w:val="096802A0"/>
    <w:rsid w:val="096979EC"/>
    <w:rsid w:val="097E0FD9"/>
    <w:rsid w:val="097F1A8E"/>
    <w:rsid w:val="097F8939"/>
    <w:rsid w:val="099472E7"/>
    <w:rsid w:val="09975029"/>
    <w:rsid w:val="09A86F77"/>
    <w:rsid w:val="09AC4D17"/>
    <w:rsid w:val="09BE4364"/>
    <w:rsid w:val="09C3710A"/>
    <w:rsid w:val="09F00295"/>
    <w:rsid w:val="0A033C45"/>
    <w:rsid w:val="0A066E85"/>
    <w:rsid w:val="0A2F7010"/>
    <w:rsid w:val="0A342878"/>
    <w:rsid w:val="0A481841"/>
    <w:rsid w:val="0A4D56E8"/>
    <w:rsid w:val="0A60366D"/>
    <w:rsid w:val="0A7315F2"/>
    <w:rsid w:val="0A79048D"/>
    <w:rsid w:val="0A7B4003"/>
    <w:rsid w:val="0A7D4EC4"/>
    <w:rsid w:val="0A83110A"/>
    <w:rsid w:val="0A857FE9"/>
    <w:rsid w:val="0A8D2745"/>
    <w:rsid w:val="0A9C5F85"/>
    <w:rsid w:val="0AC27E84"/>
    <w:rsid w:val="0B1306DF"/>
    <w:rsid w:val="0B1D3AD1"/>
    <w:rsid w:val="0B5908F1"/>
    <w:rsid w:val="0B6874E1"/>
    <w:rsid w:val="0B723658"/>
    <w:rsid w:val="0BBBBA8B"/>
    <w:rsid w:val="0BE249C9"/>
    <w:rsid w:val="0BE70503"/>
    <w:rsid w:val="0C3534E2"/>
    <w:rsid w:val="0C3E79DE"/>
    <w:rsid w:val="0C7B765B"/>
    <w:rsid w:val="0C8E44C1"/>
    <w:rsid w:val="0CAC7EC2"/>
    <w:rsid w:val="0CCD5877"/>
    <w:rsid w:val="0CD70DC1"/>
    <w:rsid w:val="0CF54BA1"/>
    <w:rsid w:val="0D151357"/>
    <w:rsid w:val="0D223D2F"/>
    <w:rsid w:val="0D32412C"/>
    <w:rsid w:val="0D35619B"/>
    <w:rsid w:val="0D441024"/>
    <w:rsid w:val="0D5E1CB9"/>
    <w:rsid w:val="0D780CCE"/>
    <w:rsid w:val="0DBE26D2"/>
    <w:rsid w:val="0DDD6210"/>
    <w:rsid w:val="0DFED0F7"/>
    <w:rsid w:val="0E277278"/>
    <w:rsid w:val="0E2D7D0A"/>
    <w:rsid w:val="0E7C5427"/>
    <w:rsid w:val="0E7DB4FC"/>
    <w:rsid w:val="0EC07A7C"/>
    <w:rsid w:val="0ECA4CFE"/>
    <w:rsid w:val="0ECF3031"/>
    <w:rsid w:val="0EE71B02"/>
    <w:rsid w:val="0EF693D3"/>
    <w:rsid w:val="0F24110D"/>
    <w:rsid w:val="0F31382A"/>
    <w:rsid w:val="0F7A0D2D"/>
    <w:rsid w:val="0FB7CAC4"/>
    <w:rsid w:val="0FDC7E43"/>
    <w:rsid w:val="0FE16B50"/>
    <w:rsid w:val="100D1BA1"/>
    <w:rsid w:val="103E7FAD"/>
    <w:rsid w:val="103F5BA1"/>
    <w:rsid w:val="104A4BA3"/>
    <w:rsid w:val="108E7218"/>
    <w:rsid w:val="10B63D14"/>
    <w:rsid w:val="10B820FF"/>
    <w:rsid w:val="10C304B2"/>
    <w:rsid w:val="110E5BD1"/>
    <w:rsid w:val="1134315E"/>
    <w:rsid w:val="11EC57E6"/>
    <w:rsid w:val="11F0799B"/>
    <w:rsid w:val="11FF47B8"/>
    <w:rsid w:val="122B630F"/>
    <w:rsid w:val="123C43E8"/>
    <w:rsid w:val="125E00D9"/>
    <w:rsid w:val="12631F4C"/>
    <w:rsid w:val="12677C09"/>
    <w:rsid w:val="126F3FA5"/>
    <w:rsid w:val="127F665A"/>
    <w:rsid w:val="12887BC1"/>
    <w:rsid w:val="128C1399"/>
    <w:rsid w:val="12A44024"/>
    <w:rsid w:val="12B7667C"/>
    <w:rsid w:val="12BE53D5"/>
    <w:rsid w:val="12C82285"/>
    <w:rsid w:val="13055DDB"/>
    <w:rsid w:val="131B45D5"/>
    <w:rsid w:val="133471D8"/>
    <w:rsid w:val="134D2F57"/>
    <w:rsid w:val="13681478"/>
    <w:rsid w:val="13717985"/>
    <w:rsid w:val="13A33238"/>
    <w:rsid w:val="13A62F19"/>
    <w:rsid w:val="13A730B3"/>
    <w:rsid w:val="13D87533"/>
    <w:rsid w:val="13FC77D0"/>
    <w:rsid w:val="141C6857"/>
    <w:rsid w:val="145853B5"/>
    <w:rsid w:val="145D796B"/>
    <w:rsid w:val="146E431A"/>
    <w:rsid w:val="14840CB7"/>
    <w:rsid w:val="14885C4A"/>
    <w:rsid w:val="149245B2"/>
    <w:rsid w:val="14B52807"/>
    <w:rsid w:val="14CB1C36"/>
    <w:rsid w:val="14FF0009"/>
    <w:rsid w:val="15295AC0"/>
    <w:rsid w:val="15632BBE"/>
    <w:rsid w:val="15714E3E"/>
    <w:rsid w:val="1586215F"/>
    <w:rsid w:val="15B8610B"/>
    <w:rsid w:val="15E22389"/>
    <w:rsid w:val="15EE5FD1"/>
    <w:rsid w:val="15FFAF65"/>
    <w:rsid w:val="16203F57"/>
    <w:rsid w:val="16262D04"/>
    <w:rsid w:val="16432627"/>
    <w:rsid w:val="16534086"/>
    <w:rsid w:val="167069E6"/>
    <w:rsid w:val="167E1E7C"/>
    <w:rsid w:val="167F37F2"/>
    <w:rsid w:val="168B5B89"/>
    <w:rsid w:val="16F30626"/>
    <w:rsid w:val="1726591C"/>
    <w:rsid w:val="17276095"/>
    <w:rsid w:val="172D48D7"/>
    <w:rsid w:val="17683B61"/>
    <w:rsid w:val="17750E5D"/>
    <w:rsid w:val="178D1819"/>
    <w:rsid w:val="178D35C8"/>
    <w:rsid w:val="18153CE9"/>
    <w:rsid w:val="18174183"/>
    <w:rsid w:val="182061EA"/>
    <w:rsid w:val="185266FB"/>
    <w:rsid w:val="186A063A"/>
    <w:rsid w:val="188D4734"/>
    <w:rsid w:val="189E6E29"/>
    <w:rsid w:val="19540841"/>
    <w:rsid w:val="19582824"/>
    <w:rsid w:val="1966667F"/>
    <w:rsid w:val="19726F19"/>
    <w:rsid w:val="1998303C"/>
    <w:rsid w:val="19A60971"/>
    <w:rsid w:val="19AF388C"/>
    <w:rsid w:val="19BF413C"/>
    <w:rsid w:val="19EC2827"/>
    <w:rsid w:val="19F81081"/>
    <w:rsid w:val="1A2A15A2"/>
    <w:rsid w:val="1A3409BA"/>
    <w:rsid w:val="1A420699"/>
    <w:rsid w:val="1A460158"/>
    <w:rsid w:val="1A4F6F20"/>
    <w:rsid w:val="1A564145"/>
    <w:rsid w:val="1A921D7C"/>
    <w:rsid w:val="1AA82C77"/>
    <w:rsid w:val="1AAC1FB7"/>
    <w:rsid w:val="1AAE035C"/>
    <w:rsid w:val="1ACB068F"/>
    <w:rsid w:val="1ADE683C"/>
    <w:rsid w:val="1AEE97C9"/>
    <w:rsid w:val="1B5F7A6F"/>
    <w:rsid w:val="1B630BBC"/>
    <w:rsid w:val="1B776A68"/>
    <w:rsid w:val="1B83048A"/>
    <w:rsid w:val="1B8A49E3"/>
    <w:rsid w:val="1B8B06FB"/>
    <w:rsid w:val="1B8F3DB2"/>
    <w:rsid w:val="1B912A0C"/>
    <w:rsid w:val="1BED6F2E"/>
    <w:rsid w:val="1C054E31"/>
    <w:rsid w:val="1C33473D"/>
    <w:rsid w:val="1C7B4336"/>
    <w:rsid w:val="1CAD0D0F"/>
    <w:rsid w:val="1CCC4B92"/>
    <w:rsid w:val="1CCE7662"/>
    <w:rsid w:val="1CD37CCF"/>
    <w:rsid w:val="1CDC0B3F"/>
    <w:rsid w:val="1CDF6673"/>
    <w:rsid w:val="1CF42CA9"/>
    <w:rsid w:val="1D0FF220"/>
    <w:rsid w:val="1D1F2F14"/>
    <w:rsid w:val="1D473EA8"/>
    <w:rsid w:val="1D5232E9"/>
    <w:rsid w:val="1D570900"/>
    <w:rsid w:val="1D9F570E"/>
    <w:rsid w:val="1DE52980"/>
    <w:rsid w:val="1DEF71B8"/>
    <w:rsid w:val="1DF54A2A"/>
    <w:rsid w:val="1E0F28B3"/>
    <w:rsid w:val="1E146D3B"/>
    <w:rsid w:val="1E2217D8"/>
    <w:rsid w:val="1E3A2DB4"/>
    <w:rsid w:val="1E51534F"/>
    <w:rsid w:val="1E573D4C"/>
    <w:rsid w:val="1E666FDD"/>
    <w:rsid w:val="1E966DDD"/>
    <w:rsid w:val="1E9A18CE"/>
    <w:rsid w:val="1E9B0F7E"/>
    <w:rsid w:val="1EBD1C4D"/>
    <w:rsid w:val="1EBE86B6"/>
    <w:rsid w:val="1ECFD007"/>
    <w:rsid w:val="1EDF1228"/>
    <w:rsid w:val="1EE93F77"/>
    <w:rsid w:val="1F05006D"/>
    <w:rsid w:val="1F1F7E63"/>
    <w:rsid w:val="1F361357"/>
    <w:rsid w:val="1F416122"/>
    <w:rsid w:val="1F4C7776"/>
    <w:rsid w:val="1F4E796B"/>
    <w:rsid w:val="1F542020"/>
    <w:rsid w:val="1F68DAF1"/>
    <w:rsid w:val="1F77249A"/>
    <w:rsid w:val="1F882DFC"/>
    <w:rsid w:val="1F8D1F54"/>
    <w:rsid w:val="1FBFD96B"/>
    <w:rsid w:val="1FCB729D"/>
    <w:rsid w:val="1FD2426D"/>
    <w:rsid w:val="1FDF57EB"/>
    <w:rsid w:val="1FEAFCFC"/>
    <w:rsid w:val="1FEEFD2B"/>
    <w:rsid w:val="1FF7EB1A"/>
    <w:rsid w:val="1FFDBC67"/>
    <w:rsid w:val="1FFF500F"/>
    <w:rsid w:val="1FFF9DF4"/>
    <w:rsid w:val="20062169"/>
    <w:rsid w:val="20476A09"/>
    <w:rsid w:val="20C242E2"/>
    <w:rsid w:val="20F52909"/>
    <w:rsid w:val="21075857"/>
    <w:rsid w:val="21091F11"/>
    <w:rsid w:val="21274A8D"/>
    <w:rsid w:val="213435D0"/>
    <w:rsid w:val="21386C61"/>
    <w:rsid w:val="21494A03"/>
    <w:rsid w:val="21515666"/>
    <w:rsid w:val="216043C0"/>
    <w:rsid w:val="216E446A"/>
    <w:rsid w:val="21736F42"/>
    <w:rsid w:val="2178A54C"/>
    <w:rsid w:val="21863561"/>
    <w:rsid w:val="21976AF2"/>
    <w:rsid w:val="21B420FA"/>
    <w:rsid w:val="21E15F0E"/>
    <w:rsid w:val="21E67D41"/>
    <w:rsid w:val="22167F23"/>
    <w:rsid w:val="223C00C4"/>
    <w:rsid w:val="225114BD"/>
    <w:rsid w:val="2259F2C4"/>
    <w:rsid w:val="22804455"/>
    <w:rsid w:val="229C358D"/>
    <w:rsid w:val="22C02AA3"/>
    <w:rsid w:val="22CD6D83"/>
    <w:rsid w:val="22EC5646"/>
    <w:rsid w:val="230961F8"/>
    <w:rsid w:val="2349134C"/>
    <w:rsid w:val="235105CE"/>
    <w:rsid w:val="235B3A3E"/>
    <w:rsid w:val="23735D67"/>
    <w:rsid w:val="23812740"/>
    <w:rsid w:val="238B4E5F"/>
    <w:rsid w:val="23A979DB"/>
    <w:rsid w:val="23E00E9D"/>
    <w:rsid w:val="23F31D2B"/>
    <w:rsid w:val="23F77CA2"/>
    <w:rsid w:val="23FFB53A"/>
    <w:rsid w:val="24191BAC"/>
    <w:rsid w:val="241D051C"/>
    <w:rsid w:val="244860D4"/>
    <w:rsid w:val="24B53FFA"/>
    <w:rsid w:val="24E04C70"/>
    <w:rsid w:val="24E134A2"/>
    <w:rsid w:val="24E8008F"/>
    <w:rsid w:val="24E82E11"/>
    <w:rsid w:val="24F63A5D"/>
    <w:rsid w:val="250753E5"/>
    <w:rsid w:val="251D678D"/>
    <w:rsid w:val="25361FF1"/>
    <w:rsid w:val="2536529E"/>
    <w:rsid w:val="25657148"/>
    <w:rsid w:val="259759BA"/>
    <w:rsid w:val="25A1063C"/>
    <w:rsid w:val="25DB4DDF"/>
    <w:rsid w:val="25F34422"/>
    <w:rsid w:val="25FA62CC"/>
    <w:rsid w:val="26103D41"/>
    <w:rsid w:val="26170C2C"/>
    <w:rsid w:val="2637BA7C"/>
    <w:rsid w:val="266F2B9B"/>
    <w:rsid w:val="26A2681B"/>
    <w:rsid w:val="26C568DA"/>
    <w:rsid w:val="26DB038C"/>
    <w:rsid w:val="26DB493C"/>
    <w:rsid w:val="26DB7EAB"/>
    <w:rsid w:val="26DC2D2F"/>
    <w:rsid w:val="27161CB8"/>
    <w:rsid w:val="2730304F"/>
    <w:rsid w:val="279863D2"/>
    <w:rsid w:val="27C02B73"/>
    <w:rsid w:val="27C82E5D"/>
    <w:rsid w:val="27E45B68"/>
    <w:rsid w:val="27EF6F7C"/>
    <w:rsid w:val="27FD4403"/>
    <w:rsid w:val="28011B94"/>
    <w:rsid w:val="289034E8"/>
    <w:rsid w:val="28A10C81"/>
    <w:rsid w:val="28AF1551"/>
    <w:rsid w:val="28E219C5"/>
    <w:rsid w:val="28F85103"/>
    <w:rsid w:val="29092F0D"/>
    <w:rsid w:val="292875F4"/>
    <w:rsid w:val="295D104C"/>
    <w:rsid w:val="2967305A"/>
    <w:rsid w:val="2970538A"/>
    <w:rsid w:val="2A2102CB"/>
    <w:rsid w:val="2A2B40D9"/>
    <w:rsid w:val="2A4468E8"/>
    <w:rsid w:val="2A4B7560"/>
    <w:rsid w:val="2A5306A1"/>
    <w:rsid w:val="2A541C1B"/>
    <w:rsid w:val="2A581813"/>
    <w:rsid w:val="2A636193"/>
    <w:rsid w:val="2A64465C"/>
    <w:rsid w:val="2A6DFD69"/>
    <w:rsid w:val="2A7A3BD7"/>
    <w:rsid w:val="2AE93841"/>
    <w:rsid w:val="2AEE3648"/>
    <w:rsid w:val="2B033371"/>
    <w:rsid w:val="2B0F45C8"/>
    <w:rsid w:val="2B151462"/>
    <w:rsid w:val="2B703976"/>
    <w:rsid w:val="2B732DA8"/>
    <w:rsid w:val="2B779685"/>
    <w:rsid w:val="2BA61037"/>
    <w:rsid w:val="2BD66AC4"/>
    <w:rsid w:val="2BFA5D57"/>
    <w:rsid w:val="2BFB29B5"/>
    <w:rsid w:val="2C072F7D"/>
    <w:rsid w:val="2C0803CD"/>
    <w:rsid w:val="2C76BB6A"/>
    <w:rsid w:val="2D60068C"/>
    <w:rsid w:val="2D630BFB"/>
    <w:rsid w:val="2D6E62CA"/>
    <w:rsid w:val="2D7479D0"/>
    <w:rsid w:val="2D99461C"/>
    <w:rsid w:val="2DA99F38"/>
    <w:rsid w:val="2DB42C49"/>
    <w:rsid w:val="2DB7C539"/>
    <w:rsid w:val="2DD8130E"/>
    <w:rsid w:val="2DDBB7E9"/>
    <w:rsid w:val="2DDD4E88"/>
    <w:rsid w:val="2DE007D6"/>
    <w:rsid w:val="2E1B46D1"/>
    <w:rsid w:val="2E1C30BA"/>
    <w:rsid w:val="2E3879E1"/>
    <w:rsid w:val="2E48665F"/>
    <w:rsid w:val="2E5829A2"/>
    <w:rsid w:val="2E67296D"/>
    <w:rsid w:val="2E6D6872"/>
    <w:rsid w:val="2E7B2028"/>
    <w:rsid w:val="2EA367EC"/>
    <w:rsid w:val="2EA440F9"/>
    <w:rsid w:val="2EEA2F15"/>
    <w:rsid w:val="2EFC07AA"/>
    <w:rsid w:val="2EFFA984"/>
    <w:rsid w:val="2EFFF63D"/>
    <w:rsid w:val="2F057EA8"/>
    <w:rsid w:val="2F2370C0"/>
    <w:rsid w:val="2F2BBDB2"/>
    <w:rsid w:val="2F3E36CD"/>
    <w:rsid w:val="2F4737A5"/>
    <w:rsid w:val="2F485833"/>
    <w:rsid w:val="2F5B247E"/>
    <w:rsid w:val="2F5C7FF7"/>
    <w:rsid w:val="2F6E0DA7"/>
    <w:rsid w:val="2F74E268"/>
    <w:rsid w:val="2F7EA961"/>
    <w:rsid w:val="2FAC6889"/>
    <w:rsid w:val="2FB7B0C0"/>
    <w:rsid w:val="2FD35415"/>
    <w:rsid w:val="2FEEB311"/>
    <w:rsid w:val="2FEF2689"/>
    <w:rsid w:val="2FF32366"/>
    <w:rsid w:val="2FF80E15"/>
    <w:rsid w:val="2FFD7F30"/>
    <w:rsid w:val="2FFF1BA9"/>
    <w:rsid w:val="2FFF925D"/>
    <w:rsid w:val="30006BD5"/>
    <w:rsid w:val="30417F3B"/>
    <w:rsid w:val="30506C8F"/>
    <w:rsid w:val="30970232"/>
    <w:rsid w:val="30E03A94"/>
    <w:rsid w:val="313A3321"/>
    <w:rsid w:val="314B20D2"/>
    <w:rsid w:val="31643065"/>
    <w:rsid w:val="31BF40A9"/>
    <w:rsid w:val="31E218FC"/>
    <w:rsid w:val="31FE8E5F"/>
    <w:rsid w:val="322008DB"/>
    <w:rsid w:val="323C7DCD"/>
    <w:rsid w:val="326C67A3"/>
    <w:rsid w:val="32AD5347"/>
    <w:rsid w:val="32B827EB"/>
    <w:rsid w:val="32CE4D68"/>
    <w:rsid w:val="32D86506"/>
    <w:rsid w:val="32DA195F"/>
    <w:rsid w:val="32F10A57"/>
    <w:rsid w:val="32FC43B4"/>
    <w:rsid w:val="33044C2E"/>
    <w:rsid w:val="33595B98"/>
    <w:rsid w:val="33684523"/>
    <w:rsid w:val="33723CEA"/>
    <w:rsid w:val="33745910"/>
    <w:rsid w:val="337B23CF"/>
    <w:rsid w:val="337BD9E0"/>
    <w:rsid w:val="339C6C14"/>
    <w:rsid w:val="33A04957"/>
    <w:rsid w:val="33EB36F8"/>
    <w:rsid w:val="33F97AFF"/>
    <w:rsid w:val="33FE6828"/>
    <w:rsid w:val="340F2C26"/>
    <w:rsid w:val="345BCED1"/>
    <w:rsid w:val="346C65E7"/>
    <w:rsid w:val="347D07F4"/>
    <w:rsid w:val="350917E2"/>
    <w:rsid w:val="355A9F63"/>
    <w:rsid w:val="35823C32"/>
    <w:rsid w:val="358B3002"/>
    <w:rsid w:val="358F3395"/>
    <w:rsid w:val="35AE50D1"/>
    <w:rsid w:val="35BB781E"/>
    <w:rsid w:val="35D67453"/>
    <w:rsid w:val="35F86203"/>
    <w:rsid w:val="35FF9FE7"/>
    <w:rsid w:val="360B6C4E"/>
    <w:rsid w:val="361710A5"/>
    <w:rsid w:val="361909F0"/>
    <w:rsid w:val="3635D2DB"/>
    <w:rsid w:val="36541A28"/>
    <w:rsid w:val="36573B8B"/>
    <w:rsid w:val="36624145"/>
    <w:rsid w:val="366E09C9"/>
    <w:rsid w:val="369A2841"/>
    <w:rsid w:val="369F3CD4"/>
    <w:rsid w:val="36BD75CE"/>
    <w:rsid w:val="36BF7EFD"/>
    <w:rsid w:val="371050B8"/>
    <w:rsid w:val="373FC669"/>
    <w:rsid w:val="37432BA4"/>
    <w:rsid w:val="374A0972"/>
    <w:rsid w:val="376712E7"/>
    <w:rsid w:val="376FC007"/>
    <w:rsid w:val="37751BBC"/>
    <w:rsid w:val="37753387"/>
    <w:rsid w:val="377685B1"/>
    <w:rsid w:val="377B677C"/>
    <w:rsid w:val="379A16BD"/>
    <w:rsid w:val="37AF4848"/>
    <w:rsid w:val="37BB2163"/>
    <w:rsid w:val="37CF47B6"/>
    <w:rsid w:val="37CFD9B9"/>
    <w:rsid w:val="37D5281F"/>
    <w:rsid w:val="37D56575"/>
    <w:rsid w:val="37D736D6"/>
    <w:rsid w:val="37DB5EC6"/>
    <w:rsid w:val="37DC7A31"/>
    <w:rsid w:val="37DF20C4"/>
    <w:rsid w:val="37E251BE"/>
    <w:rsid w:val="37E66B23"/>
    <w:rsid w:val="37E82428"/>
    <w:rsid w:val="37E868CC"/>
    <w:rsid w:val="37F791B1"/>
    <w:rsid w:val="37FF2703"/>
    <w:rsid w:val="38201673"/>
    <w:rsid w:val="38237567"/>
    <w:rsid w:val="382471D8"/>
    <w:rsid w:val="3837038B"/>
    <w:rsid w:val="38372F5C"/>
    <w:rsid w:val="385C6972"/>
    <w:rsid w:val="389A55DB"/>
    <w:rsid w:val="38C22C79"/>
    <w:rsid w:val="38DFC7EF"/>
    <w:rsid w:val="393613E5"/>
    <w:rsid w:val="39424B74"/>
    <w:rsid w:val="395F496C"/>
    <w:rsid w:val="396E1053"/>
    <w:rsid w:val="397A08A5"/>
    <w:rsid w:val="39AD9AB2"/>
    <w:rsid w:val="39B82AB1"/>
    <w:rsid w:val="39BB91F0"/>
    <w:rsid w:val="39C69CB1"/>
    <w:rsid w:val="39CF674E"/>
    <w:rsid w:val="39FF5583"/>
    <w:rsid w:val="3A0F57EA"/>
    <w:rsid w:val="3A330458"/>
    <w:rsid w:val="3A6A0CCC"/>
    <w:rsid w:val="3A724344"/>
    <w:rsid w:val="3A83468A"/>
    <w:rsid w:val="3AAB0B9B"/>
    <w:rsid w:val="3AC3717D"/>
    <w:rsid w:val="3AD28F55"/>
    <w:rsid w:val="3AD969A0"/>
    <w:rsid w:val="3AFD1156"/>
    <w:rsid w:val="3AFD5CFA"/>
    <w:rsid w:val="3B273398"/>
    <w:rsid w:val="3B4915F5"/>
    <w:rsid w:val="3B633EE6"/>
    <w:rsid w:val="3B678EC1"/>
    <w:rsid w:val="3B7FC812"/>
    <w:rsid w:val="3B894B66"/>
    <w:rsid w:val="3BB555C6"/>
    <w:rsid w:val="3BBFFBB1"/>
    <w:rsid w:val="3BD36F03"/>
    <w:rsid w:val="3BDE9154"/>
    <w:rsid w:val="3BED428C"/>
    <w:rsid w:val="3BEF9F7A"/>
    <w:rsid w:val="3BFD9A0E"/>
    <w:rsid w:val="3BFDC1BC"/>
    <w:rsid w:val="3BFE4996"/>
    <w:rsid w:val="3BFF40E0"/>
    <w:rsid w:val="3C0E1025"/>
    <w:rsid w:val="3C1A2DCC"/>
    <w:rsid w:val="3C312091"/>
    <w:rsid w:val="3C3711A0"/>
    <w:rsid w:val="3C373913"/>
    <w:rsid w:val="3C55BB14"/>
    <w:rsid w:val="3C69674F"/>
    <w:rsid w:val="3C6E0CE2"/>
    <w:rsid w:val="3C9F030F"/>
    <w:rsid w:val="3CBE05CE"/>
    <w:rsid w:val="3CC852C5"/>
    <w:rsid w:val="3CCB246B"/>
    <w:rsid w:val="3CEE2ABA"/>
    <w:rsid w:val="3CF7A0F1"/>
    <w:rsid w:val="3CFB98E2"/>
    <w:rsid w:val="3CFDFD3E"/>
    <w:rsid w:val="3D0B5678"/>
    <w:rsid w:val="3D23425F"/>
    <w:rsid w:val="3D4C7F20"/>
    <w:rsid w:val="3D510A70"/>
    <w:rsid w:val="3D567A39"/>
    <w:rsid w:val="3D774585"/>
    <w:rsid w:val="3D7CA603"/>
    <w:rsid w:val="3D8F7E04"/>
    <w:rsid w:val="3D953A5F"/>
    <w:rsid w:val="3DA95F5E"/>
    <w:rsid w:val="3DB71A2F"/>
    <w:rsid w:val="3DBDF0E0"/>
    <w:rsid w:val="3DCC6B68"/>
    <w:rsid w:val="3DD75419"/>
    <w:rsid w:val="3DDEA0D9"/>
    <w:rsid w:val="3DFA4D4D"/>
    <w:rsid w:val="3DFEC99C"/>
    <w:rsid w:val="3DFFBC38"/>
    <w:rsid w:val="3E1B0F93"/>
    <w:rsid w:val="3E5D1061"/>
    <w:rsid w:val="3E603F0A"/>
    <w:rsid w:val="3E6350CC"/>
    <w:rsid w:val="3E6B961C"/>
    <w:rsid w:val="3E6D71A5"/>
    <w:rsid w:val="3E774E2C"/>
    <w:rsid w:val="3E9D4E72"/>
    <w:rsid w:val="3E9E6A1F"/>
    <w:rsid w:val="3EA44A09"/>
    <w:rsid w:val="3EA70E4A"/>
    <w:rsid w:val="3EB38693"/>
    <w:rsid w:val="3ECC7609"/>
    <w:rsid w:val="3EF73485"/>
    <w:rsid w:val="3EF93162"/>
    <w:rsid w:val="3EFBDE91"/>
    <w:rsid w:val="3EFE20C7"/>
    <w:rsid w:val="3EFF3A2C"/>
    <w:rsid w:val="3F0861ED"/>
    <w:rsid w:val="3F1DB58D"/>
    <w:rsid w:val="3F1FBAF9"/>
    <w:rsid w:val="3F222FE0"/>
    <w:rsid w:val="3F29D09D"/>
    <w:rsid w:val="3F3BCFA0"/>
    <w:rsid w:val="3F465E11"/>
    <w:rsid w:val="3F46EDC8"/>
    <w:rsid w:val="3F49778D"/>
    <w:rsid w:val="3F4D6E4F"/>
    <w:rsid w:val="3F659F57"/>
    <w:rsid w:val="3F7C3854"/>
    <w:rsid w:val="3F7E4320"/>
    <w:rsid w:val="3F7EA949"/>
    <w:rsid w:val="3F939827"/>
    <w:rsid w:val="3FB4A1D6"/>
    <w:rsid w:val="3FBEBA51"/>
    <w:rsid w:val="3FBF3860"/>
    <w:rsid w:val="3FC810AC"/>
    <w:rsid w:val="3FCD3701"/>
    <w:rsid w:val="3FD7422B"/>
    <w:rsid w:val="3FDEC9F5"/>
    <w:rsid w:val="3FDF4418"/>
    <w:rsid w:val="3FDFA922"/>
    <w:rsid w:val="3FEBA76A"/>
    <w:rsid w:val="3FEC482B"/>
    <w:rsid w:val="3FEF4261"/>
    <w:rsid w:val="3FF242B7"/>
    <w:rsid w:val="3FF68A71"/>
    <w:rsid w:val="3FF8E492"/>
    <w:rsid w:val="3FFB8801"/>
    <w:rsid w:val="3FFB89AB"/>
    <w:rsid w:val="3FFBAC2B"/>
    <w:rsid w:val="3FFF3E0E"/>
    <w:rsid w:val="3FFFC068"/>
    <w:rsid w:val="40044CA3"/>
    <w:rsid w:val="40072194"/>
    <w:rsid w:val="402F009C"/>
    <w:rsid w:val="40477F08"/>
    <w:rsid w:val="40624EF6"/>
    <w:rsid w:val="40671125"/>
    <w:rsid w:val="40742CC1"/>
    <w:rsid w:val="407E7DCE"/>
    <w:rsid w:val="40900279"/>
    <w:rsid w:val="409E1999"/>
    <w:rsid w:val="40A22EBF"/>
    <w:rsid w:val="40BE466E"/>
    <w:rsid w:val="40C41559"/>
    <w:rsid w:val="40C8729B"/>
    <w:rsid w:val="40CB1D5D"/>
    <w:rsid w:val="40FF4D48"/>
    <w:rsid w:val="411B561D"/>
    <w:rsid w:val="41250249"/>
    <w:rsid w:val="412D10FA"/>
    <w:rsid w:val="413C5593"/>
    <w:rsid w:val="418036D2"/>
    <w:rsid w:val="419E09E1"/>
    <w:rsid w:val="41C072C4"/>
    <w:rsid w:val="41EE2D31"/>
    <w:rsid w:val="420460B1"/>
    <w:rsid w:val="422C5607"/>
    <w:rsid w:val="422E1FA9"/>
    <w:rsid w:val="42593699"/>
    <w:rsid w:val="426F0065"/>
    <w:rsid w:val="42882D2E"/>
    <w:rsid w:val="428B2A4F"/>
    <w:rsid w:val="429C0C25"/>
    <w:rsid w:val="42A20F87"/>
    <w:rsid w:val="42A338A7"/>
    <w:rsid w:val="42BF094F"/>
    <w:rsid w:val="42CD0B98"/>
    <w:rsid w:val="43210CDB"/>
    <w:rsid w:val="435D2AB3"/>
    <w:rsid w:val="43942766"/>
    <w:rsid w:val="439671DC"/>
    <w:rsid w:val="43A43E0B"/>
    <w:rsid w:val="43B835F7"/>
    <w:rsid w:val="43E819D5"/>
    <w:rsid w:val="43EC0986"/>
    <w:rsid w:val="43F32881"/>
    <w:rsid w:val="43F7AA98"/>
    <w:rsid w:val="44452751"/>
    <w:rsid w:val="448160DE"/>
    <w:rsid w:val="44857BE4"/>
    <w:rsid w:val="44CC44F5"/>
    <w:rsid w:val="44CD1324"/>
    <w:rsid w:val="44D04970"/>
    <w:rsid w:val="44DD0E3B"/>
    <w:rsid w:val="44DF1057"/>
    <w:rsid w:val="44E54453"/>
    <w:rsid w:val="44FB9C9A"/>
    <w:rsid w:val="450E5498"/>
    <w:rsid w:val="45221EC2"/>
    <w:rsid w:val="45412D37"/>
    <w:rsid w:val="45602A50"/>
    <w:rsid w:val="458C52A1"/>
    <w:rsid w:val="459736E0"/>
    <w:rsid w:val="45A12A1F"/>
    <w:rsid w:val="45C90F49"/>
    <w:rsid w:val="45E36925"/>
    <w:rsid w:val="45E37B58"/>
    <w:rsid w:val="45EA1A61"/>
    <w:rsid w:val="45EB595A"/>
    <w:rsid w:val="45FA2B93"/>
    <w:rsid w:val="45FC4415"/>
    <w:rsid w:val="45FEF727"/>
    <w:rsid w:val="46181376"/>
    <w:rsid w:val="46193DD2"/>
    <w:rsid w:val="46364CA7"/>
    <w:rsid w:val="464C19A5"/>
    <w:rsid w:val="465D0DA4"/>
    <w:rsid w:val="469BFF3E"/>
    <w:rsid w:val="469E22EF"/>
    <w:rsid w:val="46A572C7"/>
    <w:rsid w:val="46BE763A"/>
    <w:rsid w:val="46CD7EB5"/>
    <w:rsid w:val="46E464B1"/>
    <w:rsid w:val="46EE59A3"/>
    <w:rsid w:val="46FA6014"/>
    <w:rsid w:val="47022DDB"/>
    <w:rsid w:val="470F0543"/>
    <w:rsid w:val="476B6BD2"/>
    <w:rsid w:val="477B3701"/>
    <w:rsid w:val="47894117"/>
    <w:rsid w:val="478B1022"/>
    <w:rsid w:val="47906638"/>
    <w:rsid w:val="47961EA1"/>
    <w:rsid w:val="47AD0F98"/>
    <w:rsid w:val="47AD71EA"/>
    <w:rsid w:val="47BB89FD"/>
    <w:rsid w:val="47D613CB"/>
    <w:rsid w:val="47DE11EE"/>
    <w:rsid w:val="47E70571"/>
    <w:rsid w:val="47FB3126"/>
    <w:rsid w:val="482A4C90"/>
    <w:rsid w:val="48487415"/>
    <w:rsid w:val="484D62D8"/>
    <w:rsid w:val="485673C8"/>
    <w:rsid w:val="48D3302F"/>
    <w:rsid w:val="48E82765"/>
    <w:rsid w:val="48FF75D2"/>
    <w:rsid w:val="492B1902"/>
    <w:rsid w:val="49437FED"/>
    <w:rsid w:val="4970227E"/>
    <w:rsid w:val="49AE2DA6"/>
    <w:rsid w:val="49B7E4B5"/>
    <w:rsid w:val="49FF2E14"/>
    <w:rsid w:val="4A0D21C2"/>
    <w:rsid w:val="4A0D3F70"/>
    <w:rsid w:val="4A1B48DF"/>
    <w:rsid w:val="4A2A68D0"/>
    <w:rsid w:val="4A5D0A54"/>
    <w:rsid w:val="4A7C09A8"/>
    <w:rsid w:val="4A7FD875"/>
    <w:rsid w:val="4A8F2BD7"/>
    <w:rsid w:val="4ABD5996"/>
    <w:rsid w:val="4AC52021"/>
    <w:rsid w:val="4AF64A60"/>
    <w:rsid w:val="4B1F1CFD"/>
    <w:rsid w:val="4B4A341A"/>
    <w:rsid w:val="4B677B2F"/>
    <w:rsid w:val="4B90799F"/>
    <w:rsid w:val="4BAB14CA"/>
    <w:rsid w:val="4BD74DB4"/>
    <w:rsid w:val="4BEA14D5"/>
    <w:rsid w:val="4BFE24B2"/>
    <w:rsid w:val="4BFE545E"/>
    <w:rsid w:val="4C0D2006"/>
    <w:rsid w:val="4C1F5B1D"/>
    <w:rsid w:val="4C286E40"/>
    <w:rsid w:val="4C455C43"/>
    <w:rsid w:val="4C55054E"/>
    <w:rsid w:val="4C6F0F12"/>
    <w:rsid w:val="4C934C01"/>
    <w:rsid w:val="4C96639C"/>
    <w:rsid w:val="4C9B3B4E"/>
    <w:rsid w:val="4CBC3B05"/>
    <w:rsid w:val="4CDA1B69"/>
    <w:rsid w:val="4CFE06AD"/>
    <w:rsid w:val="4D135D42"/>
    <w:rsid w:val="4D39745F"/>
    <w:rsid w:val="4D772DCB"/>
    <w:rsid w:val="4D776E63"/>
    <w:rsid w:val="4D970721"/>
    <w:rsid w:val="4D9979D8"/>
    <w:rsid w:val="4DAB41CC"/>
    <w:rsid w:val="4DAFF802"/>
    <w:rsid w:val="4DDC6BC5"/>
    <w:rsid w:val="4DEBF778"/>
    <w:rsid w:val="4DEDE6CB"/>
    <w:rsid w:val="4E1402DE"/>
    <w:rsid w:val="4E360C7E"/>
    <w:rsid w:val="4E4C73A3"/>
    <w:rsid w:val="4E641F1A"/>
    <w:rsid w:val="4E6F3F3D"/>
    <w:rsid w:val="4ECF1271"/>
    <w:rsid w:val="4ED25E5C"/>
    <w:rsid w:val="4EDA5AAA"/>
    <w:rsid w:val="4EE05E69"/>
    <w:rsid w:val="4EF86CC0"/>
    <w:rsid w:val="4EF94AC3"/>
    <w:rsid w:val="4EFF797A"/>
    <w:rsid w:val="4F1639D2"/>
    <w:rsid w:val="4F3C4B90"/>
    <w:rsid w:val="4F674DB2"/>
    <w:rsid w:val="4F726E38"/>
    <w:rsid w:val="4F936CC6"/>
    <w:rsid w:val="4F9735BA"/>
    <w:rsid w:val="4F9A62A6"/>
    <w:rsid w:val="4F9F1B0F"/>
    <w:rsid w:val="4FB749F0"/>
    <w:rsid w:val="4FB8497E"/>
    <w:rsid w:val="4FC71561"/>
    <w:rsid w:val="4FD67A81"/>
    <w:rsid w:val="4FD73056"/>
    <w:rsid w:val="4FDC17DF"/>
    <w:rsid w:val="4FDD77B9"/>
    <w:rsid w:val="4FE44618"/>
    <w:rsid w:val="4FF30539"/>
    <w:rsid w:val="4FF57773"/>
    <w:rsid w:val="4FF5E189"/>
    <w:rsid w:val="4FF9A782"/>
    <w:rsid w:val="4FFB7226"/>
    <w:rsid w:val="4FFD3F23"/>
    <w:rsid w:val="4FFE0EB4"/>
    <w:rsid w:val="4FFF02E6"/>
    <w:rsid w:val="5013696B"/>
    <w:rsid w:val="501F49FD"/>
    <w:rsid w:val="502A5888"/>
    <w:rsid w:val="503E4E84"/>
    <w:rsid w:val="504B393E"/>
    <w:rsid w:val="505550D7"/>
    <w:rsid w:val="5074270E"/>
    <w:rsid w:val="50744D49"/>
    <w:rsid w:val="507B21F4"/>
    <w:rsid w:val="50835A1F"/>
    <w:rsid w:val="508571D3"/>
    <w:rsid w:val="50A7016E"/>
    <w:rsid w:val="50AC6291"/>
    <w:rsid w:val="50EF43D0"/>
    <w:rsid w:val="50FC089B"/>
    <w:rsid w:val="512621FC"/>
    <w:rsid w:val="514D0604"/>
    <w:rsid w:val="51713BAA"/>
    <w:rsid w:val="517140A2"/>
    <w:rsid w:val="517D56D5"/>
    <w:rsid w:val="51812DB4"/>
    <w:rsid w:val="518172DB"/>
    <w:rsid w:val="5184518E"/>
    <w:rsid w:val="51D23526"/>
    <w:rsid w:val="51E66682"/>
    <w:rsid w:val="5229185E"/>
    <w:rsid w:val="52432C25"/>
    <w:rsid w:val="525DDD56"/>
    <w:rsid w:val="5268443A"/>
    <w:rsid w:val="52AD5B3E"/>
    <w:rsid w:val="52C222A5"/>
    <w:rsid w:val="52C86F92"/>
    <w:rsid w:val="52F10B4A"/>
    <w:rsid w:val="52F5521E"/>
    <w:rsid w:val="52FDB3B4"/>
    <w:rsid w:val="530028C4"/>
    <w:rsid w:val="531142D2"/>
    <w:rsid w:val="531913A2"/>
    <w:rsid w:val="531F0FF7"/>
    <w:rsid w:val="53236894"/>
    <w:rsid w:val="536470ED"/>
    <w:rsid w:val="53B378F1"/>
    <w:rsid w:val="53BABE2C"/>
    <w:rsid w:val="53FB3CD3"/>
    <w:rsid w:val="53FF5BCA"/>
    <w:rsid w:val="541A1764"/>
    <w:rsid w:val="542C1497"/>
    <w:rsid w:val="547643A4"/>
    <w:rsid w:val="547EEA6A"/>
    <w:rsid w:val="54882B71"/>
    <w:rsid w:val="5492579E"/>
    <w:rsid w:val="549F610D"/>
    <w:rsid w:val="54C85664"/>
    <w:rsid w:val="54DF6509"/>
    <w:rsid w:val="54EE2300"/>
    <w:rsid w:val="54EF976B"/>
    <w:rsid w:val="550D55D1"/>
    <w:rsid w:val="55213B45"/>
    <w:rsid w:val="552F0DC7"/>
    <w:rsid w:val="553158A2"/>
    <w:rsid w:val="553D4774"/>
    <w:rsid w:val="554D777B"/>
    <w:rsid w:val="557C720E"/>
    <w:rsid w:val="559F18EC"/>
    <w:rsid w:val="55B326F9"/>
    <w:rsid w:val="55CF34B2"/>
    <w:rsid w:val="55F36D9B"/>
    <w:rsid w:val="55FE03D8"/>
    <w:rsid w:val="55FF30F0"/>
    <w:rsid w:val="55FF402D"/>
    <w:rsid w:val="55FF651E"/>
    <w:rsid w:val="561019BC"/>
    <w:rsid w:val="565F5B54"/>
    <w:rsid w:val="56773230"/>
    <w:rsid w:val="567C24C2"/>
    <w:rsid w:val="567FE056"/>
    <w:rsid w:val="56853574"/>
    <w:rsid w:val="568850AA"/>
    <w:rsid w:val="56905D0D"/>
    <w:rsid w:val="569D25CB"/>
    <w:rsid w:val="56A33C92"/>
    <w:rsid w:val="56C87B9D"/>
    <w:rsid w:val="56E36785"/>
    <w:rsid w:val="56FCCE42"/>
    <w:rsid w:val="56FFBAF5"/>
    <w:rsid w:val="57390BC3"/>
    <w:rsid w:val="574A05B2"/>
    <w:rsid w:val="576C677A"/>
    <w:rsid w:val="5776FCA3"/>
    <w:rsid w:val="577D5BDE"/>
    <w:rsid w:val="577DE1C5"/>
    <w:rsid w:val="57ABE97A"/>
    <w:rsid w:val="57B7F9D2"/>
    <w:rsid w:val="57EF2F07"/>
    <w:rsid w:val="57EF4CB5"/>
    <w:rsid w:val="57F7B113"/>
    <w:rsid w:val="57FFF798"/>
    <w:rsid w:val="57FFFCBD"/>
    <w:rsid w:val="58047A99"/>
    <w:rsid w:val="58472D43"/>
    <w:rsid w:val="58933463"/>
    <w:rsid w:val="58AAFE99"/>
    <w:rsid w:val="58C16652"/>
    <w:rsid w:val="58D95C71"/>
    <w:rsid w:val="58FF03E2"/>
    <w:rsid w:val="59036C6A"/>
    <w:rsid w:val="59306CDC"/>
    <w:rsid w:val="594827D5"/>
    <w:rsid w:val="59505ACE"/>
    <w:rsid w:val="595079D6"/>
    <w:rsid w:val="595735A2"/>
    <w:rsid w:val="59655912"/>
    <w:rsid w:val="59AF6DF2"/>
    <w:rsid w:val="59CD62FE"/>
    <w:rsid w:val="59D32D67"/>
    <w:rsid w:val="59D465F5"/>
    <w:rsid w:val="59D800F7"/>
    <w:rsid w:val="59E7F382"/>
    <w:rsid w:val="59ED2925"/>
    <w:rsid w:val="59F741B6"/>
    <w:rsid w:val="5A221372"/>
    <w:rsid w:val="5A7FE65E"/>
    <w:rsid w:val="5A7FF1E6"/>
    <w:rsid w:val="5A803764"/>
    <w:rsid w:val="5A81003E"/>
    <w:rsid w:val="5A9E4EDC"/>
    <w:rsid w:val="5ABF4872"/>
    <w:rsid w:val="5AD7882D"/>
    <w:rsid w:val="5AE27845"/>
    <w:rsid w:val="5AEF139E"/>
    <w:rsid w:val="5AF744DA"/>
    <w:rsid w:val="5AF8B1E8"/>
    <w:rsid w:val="5AF947C9"/>
    <w:rsid w:val="5B1D228D"/>
    <w:rsid w:val="5B33135D"/>
    <w:rsid w:val="5B5B0B94"/>
    <w:rsid w:val="5B74BF64"/>
    <w:rsid w:val="5B77844D"/>
    <w:rsid w:val="5B7D221B"/>
    <w:rsid w:val="5B7E6E92"/>
    <w:rsid w:val="5B7EE6A5"/>
    <w:rsid w:val="5B9BFEAE"/>
    <w:rsid w:val="5BA34F50"/>
    <w:rsid w:val="5BA83A36"/>
    <w:rsid w:val="5BADB99E"/>
    <w:rsid w:val="5BBA6E5C"/>
    <w:rsid w:val="5BDCAF1C"/>
    <w:rsid w:val="5BDE39BF"/>
    <w:rsid w:val="5BDF0470"/>
    <w:rsid w:val="5BE90261"/>
    <w:rsid w:val="5BEB2CCD"/>
    <w:rsid w:val="5BF3F2E0"/>
    <w:rsid w:val="5BFC215F"/>
    <w:rsid w:val="5BFD885C"/>
    <w:rsid w:val="5BFFEAEB"/>
    <w:rsid w:val="5C17573F"/>
    <w:rsid w:val="5C4035E0"/>
    <w:rsid w:val="5C683A4F"/>
    <w:rsid w:val="5C6FD26A"/>
    <w:rsid w:val="5C7C42E4"/>
    <w:rsid w:val="5C9F08E2"/>
    <w:rsid w:val="5CB44EB9"/>
    <w:rsid w:val="5CCA3EEF"/>
    <w:rsid w:val="5CDF3012"/>
    <w:rsid w:val="5CEFD85B"/>
    <w:rsid w:val="5CF58FCA"/>
    <w:rsid w:val="5CF977E4"/>
    <w:rsid w:val="5CFE1302"/>
    <w:rsid w:val="5CFF309E"/>
    <w:rsid w:val="5D2A3087"/>
    <w:rsid w:val="5D3FC42F"/>
    <w:rsid w:val="5D5B70A6"/>
    <w:rsid w:val="5D7D8586"/>
    <w:rsid w:val="5D947B2E"/>
    <w:rsid w:val="5D95F4C7"/>
    <w:rsid w:val="5D996534"/>
    <w:rsid w:val="5DA52CD8"/>
    <w:rsid w:val="5DB50BEA"/>
    <w:rsid w:val="5DB744C7"/>
    <w:rsid w:val="5DBFFD5D"/>
    <w:rsid w:val="5DCBBA5C"/>
    <w:rsid w:val="5DD542DF"/>
    <w:rsid w:val="5DEF1E11"/>
    <w:rsid w:val="5DEF94DD"/>
    <w:rsid w:val="5DF6F42B"/>
    <w:rsid w:val="5DF950D7"/>
    <w:rsid w:val="5DF9E630"/>
    <w:rsid w:val="5DFE4B40"/>
    <w:rsid w:val="5DFEF38F"/>
    <w:rsid w:val="5E2923C7"/>
    <w:rsid w:val="5E512226"/>
    <w:rsid w:val="5E7B0A92"/>
    <w:rsid w:val="5E9F0293"/>
    <w:rsid w:val="5EA52572"/>
    <w:rsid w:val="5EAD571C"/>
    <w:rsid w:val="5EB78BDC"/>
    <w:rsid w:val="5EB82887"/>
    <w:rsid w:val="5EBDBD16"/>
    <w:rsid w:val="5EDA3583"/>
    <w:rsid w:val="5EDE2BC8"/>
    <w:rsid w:val="5EDEE22E"/>
    <w:rsid w:val="5EDF525F"/>
    <w:rsid w:val="5EEB5D48"/>
    <w:rsid w:val="5EFF7ED4"/>
    <w:rsid w:val="5EFFDE75"/>
    <w:rsid w:val="5F1C0EB4"/>
    <w:rsid w:val="5F2128FB"/>
    <w:rsid w:val="5F3B14C8"/>
    <w:rsid w:val="5F3E3641"/>
    <w:rsid w:val="5F5521EA"/>
    <w:rsid w:val="5F587C40"/>
    <w:rsid w:val="5F5B81CA"/>
    <w:rsid w:val="5F5EF1B2"/>
    <w:rsid w:val="5F6DB04F"/>
    <w:rsid w:val="5F6FB310"/>
    <w:rsid w:val="5F75364A"/>
    <w:rsid w:val="5F773A5A"/>
    <w:rsid w:val="5F7BB19F"/>
    <w:rsid w:val="5F7D1AE7"/>
    <w:rsid w:val="5F7EE8AF"/>
    <w:rsid w:val="5F8022D9"/>
    <w:rsid w:val="5F8637E8"/>
    <w:rsid w:val="5F922AF6"/>
    <w:rsid w:val="5F952235"/>
    <w:rsid w:val="5FAF9B0C"/>
    <w:rsid w:val="5FBBB18A"/>
    <w:rsid w:val="5FBE66BA"/>
    <w:rsid w:val="5FBF5989"/>
    <w:rsid w:val="5FCDDD3D"/>
    <w:rsid w:val="5FCE9EEA"/>
    <w:rsid w:val="5FD44F57"/>
    <w:rsid w:val="5FD6DBD0"/>
    <w:rsid w:val="5FDE7C52"/>
    <w:rsid w:val="5FDE9EA1"/>
    <w:rsid w:val="5FDEAB34"/>
    <w:rsid w:val="5FDF3423"/>
    <w:rsid w:val="5FDFFEBC"/>
    <w:rsid w:val="5FEB27D5"/>
    <w:rsid w:val="5FEB31D0"/>
    <w:rsid w:val="5FEE7D16"/>
    <w:rsid w:val="5FEF3724"/>
    <w:rsid w:val="5FF576A9"/>
    <w:rsid w:val="5FF781ED"/>
    <w:rsid w:val="5FF7ED41"/>
    <w:rsid w:val="5FFD3E96"/>
    <w:rsid w:val="5FFE018B"/>
    <w:rsid w:val="5FFEB3A2"/>
    <w:rsid w:val="5FFFC719"/>
    <w:rsid w:val="5FFFD949"/>
    <w:rsid w:val="5FFFF829"/>
    <w:rsid w:val="60341DFF"/>
    <w:rsid w:val="607C109C"/>
    <w:rsid w:val="607C1252"/>
    <w:rsid w:val="609C5056"/>
    <w:rsid w:val="60A24FBB"/>
    <w:rsid w:val="60AB0AE3"/>
    <w:rsid w:val="60CAFE72"/>
    <w:rsid w:val="60FE6010"/>
    <w:rsid w:val="610619ED"/>
    <w:rsid w:val="611C241C"/>
    <w:rsid w:val="613C24BA"/>
    <w:rsid w:val="617D0A50"/>
    <w:rsid w:val="61D92DE6"/>
    <w:rsid w:val="61DED416"/>
    <w:rsid w:val="61EFF152"/>
    <w:rsid w:val="61FD3AE5"/>
    <w:rsid w:val="62083543"/>
    <w:rsid w:val="62195745"/>
    <w:rsid w:val="6224C446"/>
    <w:rsid w:val="623624FA"/>
    <w:rsid w:val="623F2C6D"/>
    <w:rsid w:val="62404C02"/>
    <w:rsid w:val="624D71A8"/>
    <w:rsid w:val="62514EEA"/>
    <w:rsid w:val="625B7B17"/>
    <w:rsid w:val="626D24DE"/>
    <w:rsid w:val="62894684"/>
    <w:rsid w:val="62981606"/>
    <w:rsid w:val="629B6165"/>
    <w:rsid w:val="62DD22DA"/>
    <w:rsid w:val="63016E98"/>
    <w:rsid w:val="63283A59"/>
    <w:rsid w:val="632E7E4C"/>
    <w:rsid w:val="636522D0"/>
    <w:rsid w:val="637F1B58"/>
    <w:rsid w:val="63BB3A8D"/>
    <w:rsid w:val="63C92321"/>
    <w:rsid w:val="63DF4774"/>
    <w:rsid w:val="63F7ACFA"/>
    <w:rsid w:val="63FFF8DB"/>
    <w:rsid w:val="643FC618"/>
    <w:rsid w:val="648A0240"/>
    <w:rsid w:val="64A32268"/>
    <w:rsid w:val="64E34291"/>
    <w:rsid w:val="64FF5A4C"/>
    <w:rsid w:val="65134974"/>
    <w:rsid w:val="65387868"/>
    <w:rsid w:val="6546685C"/>
    <w:rsid w:val="656327E9"/>
    <w:rsid w:val="6573E3D3"/>
    <w:rsid w:val="657B62F9"/>
    <w:rsid w:val="657F7B04"/>
    <w:rsid w:val="65D7505D"/>
    <w:rsid w:val="65D84B42"/>
    <w:rsid w:val="65DC3555"/>
    <w:rsid w:val="65E21C31"/>
    <w:rsid w:val="65ECEE9C"/>
    <w:rsid w:val="65EF1708"/>
    <w:rsid w:val="65F55BA8"/>
    <w:rsid w:val="65F63CF3"/>
    <w:rsid w:val="65FE289A"/>
    <w:rsid w:val="65FFFD79"/>
    <w:rsid w:val="66147A5C"/>
    <w:rsid w:val="66267257"/>
    <w:rsid w:val="663F14FE"/>
    <w:rsid w:val="66937CE1"/>
    <w:rsid w:val="66B21CD0"/>
    <w:rsid w:val="66B988A1"/>
    <w:rsid w:val="66EA100C"/>
    <w:rsid w:val="66EF5111"/>
    <w:rsid w:val="66F14577"/>
    <w:rsid w:val="6735657C"/>
    <w:rsid w:val="674BADBD"/>
    <w:rsid w:val="67578EB8"/>
    <w:rsid w:val="67684380"/>
    <w:rsid w:val="677B6565"/>
    <w:rsid w:val="677F93EF"/>
    <w:rsid w:val="67BB2212"/>
    <w:rsid w:val="67BC6137"/>
    <w:rsid w:val="67BC66B2"/>
    <w:rsid w:val="67BE358C"/>
    <w:rsid w:val="67C64436"/>
    <w:rsid w:val="67D77C40"/>
    <w:rsid w:val="67D8E57B"/>
    <w:rsid w:val="67FDF70C"/>
    <w:rsid w:val="67FF1283"/>
    <w:rsid w:val="68166636"/>
    <w:rsid w:val="68336E40"/>
    <w:rsid w:val="684B23DC"/>
    <w:rsid w:val="685F6EB3"/>
    <w:rsid w:val="687A4A6F"/>
    <w:rsid w:val="688D6DD8"/>
    <w:rsid w:val="68951A5F"/>
    <w:rsid w:val="68B5103C"/>
    <w:rsid w:val="68D66149"/>
    <w:rsid w:val="68FA635E"/>
    <w:rsid w:val="696066A9"/>
    <w:rsid w:val="69895CD7"/>
    <w:rsid w:val="69901FCA"/>
    <w:rsid w:val="69D70A46"/>
    <w:rsid w:val="69D9075E"/>
    <w:rsid w:val="69DA6673"/>
    <w:rsid w:val="69EE78DD"/>
    <w:rsid w:val="6A072332"/>
    <w:rsid w:val="6A0F719E"/>
    <w:rsid w:val="6A1119AC"/>
    <w:rsid w:val="6A1646A3"/>
    <w:rsid w:val="6A403ED9"/>
    <w:rsid w:val="6A58493C"/>
    <w:rsid w:val="6A5A74DA"/>
    <w:rsid w:val="6A7A265C"/>
    <w:rsid w:val="6A815C41"/>
    <w:rsid w:val="6A982DEB"/>
    <w:rsid w:val="6A9F07BD"/>
    <w:rsid w:val="6AA66AB5"/>
    <w:rsid w:val="6AA738B1"/>
    <w:rsid w:val="6AAC5C3C"/>
    <w:rsid w:val="6AC975E8"/>
    <w:rsid w:val="6ADA6134"/>
    <w:rsid w:val="6AE41DB7"/>
    <w:rsid w:val="6AFF29B5"/>
    <w:rsid w:val="6B194879"/>
    <w:rsid w:val="6B563571"/>
    <w:rsid w:val="6B5B0DCC"/>
    <w:rsid w:val="6B6E08BB"/>
    <w:rsid w:val="6B6F018F"/>
    <w:rsid w:val="6B77A8DC"/>
    <w:rsid w:val="6B7F4103"/>
    <w:rsid w:val="6B8F69CA"/>
    <w:rsid w:val="6BA13C28"/>
    <w:rsid w:val="6BA741B9"/>
    <w:rsid w:val="6BAE6F0A"/>
    <w:rsid w:val="6BB34520"/>
    <w:rsid w:val="6BB7C33B"/>
    <w:rsid w:val="6BBD7D6C"/>
    <w:rsid w:val="6BD77865"/>
    <w:rsid w:val="6BDAA1CB"/>
    <w:rsid w:val="6BDB9E97"/>
    <w:rsid w:val="6BE7410A"/>
    <w:rsid w:val="6BEF647C"/>
    <w:rsid w:val="6BF68206"/>
    <w:rsid w:val="6BF80717"/>
    <w:rsid w:val="6BFB7D7A"/>
    <w:rsid w:val="6BFC6E54"/>
    <w:rsid w:val="6BFE05F2"/>
    <w:rsid w:val="6BFF8B7F"/>
    <w:rsid w:val="6BFFF9F1"/>
    <w:rsid w:val="6C1CC7BF"/>
    <w:rsid w:val="6C4746FB"/>
    <w:rsid w:val="6CB10BF2"/>
    <w:rsid w:val="6CBF4531"/>
    <w:rsid w:val="6CDE580B"/>
    <w:rsid w:val="6CEECC61"/>
    <w:rsid w:val="6D047526"/>
    <w:rsid w:val="6D08089B"/>
    <w:rsid w:val="6D0A1681"/>
    <w:rsid w:val="6D4F0278"/>
    <w:rsid w:val="6D6D1F81"/>
    <w:rsid w:val="6D740571"/>
    <w:rsid w:val="6DA87988"/>
    <w:rsid w:val="6DB1683D"/>
    <w:rsid w:val="6DBF6999"/>
    <w:rsid w:val="6DCB3A6F"/>
    <w:rsid w:val="6DD24A05"/>
    <w:rsid w:val="6DDF392B"/>
    <w:rsid w:val="6DE37CA5"/>
    <w:rsid w:val="6DEDD30D"/>
    <w:rsid w:val="6DEE0AAA"/>
    <w:rsid w:val="6E2EA485"/>
    <w:rsid w:val="6E5F7D0F"/>
    <w:rsid w:val="6E5F9D6D"/>
    <w:rsid w:val="6E65FFCE"/>
    <w:rsid w:val="6E75141C"/>
    <w:rsid w:val="6E7F0016"/>
    <w:rsid w:val="6E7F7C1D"/>
    <w:rsid w:val="6E7FCF03"/>
    <w:rsid w:val="6EB65494"/>
    <w:rsid w:val="6ECC52C9"/>
    <w:rsid w:val="6EEB80F5"/>
    <w:rsid w:val="6EFF6BEE"/>
    <w:rsid w:val="6EFFB024"/>
    <w:rsid w:val="6F025213"/>
    <w:rsid w:val="6F091798"/>
    <w:rsid w:val="6F0D3F9D"/>
    <w:rsid w:val="6F135451"/>
    <w:rsid w:val="6F1E8528"/>
    <w:rsid w:val="6F32464E"/>
    <w:rsid w:val="6F440275"/>
    <w:rsid w:val="6F6779BF"/>
    <w:rsid w:val="6F6A64F9"/>
    <w:rsid w:val="6F6F1623"/>
    <w:rsid w:val="6F716093"/>
    <w:rsid w:val="6F76C36A"/>
    <w:rsid w:val="6F7A1CD9"/>
    <w:rsid w:val="6F7C5EAC"/>
    <w:rsid w:val="6F7CBC7F"/>
    <w:rsid w:val="6F7E2800"/>
    <w:rsid w:val="6F7EE758"/>
    <w:rsid w:val="6F97ED31"/>
    <w:rsid w:val="6F9D8414"/>
    <w:rsid w:val="6F9F1B12"/>
    <w:rsid w:val="6FB29C54"/>
    <w:rsid w:val="6FBC0A83"/>
    <w:rsid w:val="6FCF088D"/>
    <w:rsid w:val="6FD7F969"/>
    <w:rsid w:val="6FD93E26"/>
    <w:rsid w:val="6FDAC878"/>
    <w:rsid w:val="6FDAF81D"/>
    <w:rsid w:val="6FDE7D56"/>
    <w:rsid w:val="6FDF0210"/>
    <w:rsid w:val="6FE71A95"/>
    <w:rsid w:val="6FE845F5"/>
    <w:rsid w:val="6FE949B4"/>
    <w:rsid w:val="6FEFC980"/>
    <w:rsid w:val="6FF46132"/>
    <w:rsid w:val="6FF99662"/>
    <w:rsid w:val="6FFB32AC"/>
    <w:rsid w:val="6FFB5BF5"/>
    <w:rsid w:val="6FFB84D3"/>
    <w:rsid w:val="6FFCA45F"/>
    <w:rsid w:val="6FFDCEBE"/>
    <w:rsid w:val="6FFEBE04"/>
    <w:rsid w:val="6FFEFE37"/>
    <w:rsid w:val="6FFF11E9"/>
    <w:rsid w:val="6FFF1443"/>
    <w:rsid w:val="6FFF4C4B"/>
    <w:rsid w:val="6FFF54C9"/>
    <w:rsid w:val="6FFF59E6"/>
    <w:rsid w:val="6FFFBC86"/>
    <w:rsid w:val="70207CAA"/>
    <w:rsid w:val="70241EE0"/>
    <w:rsid w:val="702C275E"/>
    <w:rsid w:val="70357BF9"/>
    <w:rsid w:val="70672630"/>
    <w:rsid w:val="70A05857"/>
    <w:rsid w:val="70A566AB"/>
    <w:rsid w:val="70DFB2B4"/>
    <w:rsid w:val="70EB70F6"/>
    <w:rsid w:val="70F869CD"/>
    <w:rsid w:val="70F86D26"/>
    <w:rsid w:val="70FF45FE"/>
    <w:rsid w:val="710475CC"/>
    <w:rsid w:val="71096990"/>
    <w:rsid w:val="7128128D"/>
    <w:rsid w:val="712D47EA"/>
    <w:rsid w:val="71364909"/>
    <w:rsid w:val="714300F4"/>
    <w:rsid w:val="714B7705"/>
    <w:rsid w:val="716ECA01"/>
    <w:rsid w:val="719C63DF"/>
    <w:rsid w:val="71B615C9"/>
    <w:rsid w:val="71B63E66"/>
    <w:rsid w:val="71BB0B93"/>
    <w:rsid w:val="71D25A27"/>
    <w:rsid w:val="71EC078C"/>
    <w:rsid w:val="71EF076F"/>
    <w:rsid w:val="72301186"/>
    <w:rsid w:val="723D4B43"/>
    <w:rsid w:val="725A6447"/>
    <w:rsid w:val="727644F9"/>
    <w:rsid w:val="72D21B9D"/>
    <w:rsid w:val="72F01BB6"/>
    <w:rsid w:val="72FB055A"/>
    <w:rsid w:val="730D5D09"/>
    <w:rsid w:val="731C29AB"/>
    <w:rsid w:val="731DF8BD"/>
    <w:rsid w:val="73216213"/>
    <w:rsid w:val="73656E0A"/>
    <w:rsid w:val="737C4F39"/>
    <w:rsid w:val="738A0C66"/>
    <w:rsid w:val="73BB6668"/>
    <w:rsid w:val="73BF011C"/>
    <w:rsid w:val="73E6C0D1"/>
    <w:rsid w:val="73EE53CE"/>
    <w:rsid w:val="73F5BE08"/>
    <w:rsid w:val="73FAB7AE"/>
    <w:rsid w:val="73FBA95D"/>
    <w:rsid w:val="73FDFFD6"/>
    <w:rsid w:val="73FEC8C1"/>
    <w:rsid w:val="73FF354D"/>
    <w:rsid w:val="74033B6B"/>
    <w:rsid w:val="74393A30"/>
    <w:rsid w:val="744245F4"/>
    <w:rsid w:val="74561CCC"/>
    <w:rsid w:val="74562D73"/>
    <w:rsid w:val="7457323E"/>
    <w:rsid w:val="749BF5D1"/>
    <w:rsid w:val="749ED74A"/>
    <w:rsid w:val="74A54C22"/>
    <w:rsid w:val="74CE0232"/>
    <w:rsid w:val="74DB7AC1"/>
    <w:rsid w:val="74DBE82F"/>
    <w:rsid w:val="74DFBB5B"/>
    <w:rsid w:val="74F6722B"/>
    <w:rsid w:val="74FE3782"/>
    <w:rsid w:val="74FFB794"/>
    <w:rsid w:val="75134281"/>
    <w:rsid w:val="75287D2D"/>
    <w:rsid w:val="754DB126"/>
    <w:rsid w:val="75524DAA"/>
    <w:rsid w:val="755A4626"/>
    <w:rsid w:val="755B4EE8"/>
    <w:rsid w:val="7588622B"/>
    <w:rsid w:val="75BD4333"/>
    <w:rsid w:val="75BFFF81"/>
    <w:rsid w:val="75E13554"/>
    <w:rsid w:val="75EC5C91"/>
    <w:rsid w:val="75F171FB"/>
    <w:rsid w:val="75F303C2"/>
    <w:rsid w:val="75F6ACD7"/>
    <w:rsid w:val="75FD6629"/>
    <w:rsid w:val="75FF4D84"/>
    <w:rsid w:val="760E43FB"/>
    <w:rsid w:val="761338CF"/>
    <w:rsid w:val="761E5D03"/>
    <w:rsid w:val="762A53DF"/>
    <w:rsid w:val="763D4224"/>
    <w:rsid w:val="764A3ADC"/>
    <w:rsid w:val="765B3F2D"/>
    <w:rsid w:val="766F2644"/>
    <w:rsid w:val="76731453"/>
    <w:rsid w:val="767F0A1D"/>
    <w:rsid w:val="767F2717"/>
    <w:rsid w:val="76982C90"/>
    <w:rsid w:val="76BB076B"/>
    <w:rsid w:val="76BC95AA"/>
    <w:rsid w:val="76C5391B"/>
    <w:rsid w:val="76CB8AD4"/>
    <w:rsid w:val="76D76A5A"/>
    <w:rsid w:val="76DD4B47"/>
    <w:rsid w:val="76DDFB2C"/>
    <w:rsid w:val="76F8FEAE"/>
    <w:rsid w:val="77073972"/>
    <w:rsid w:val="7718792D"/>
    <w:rsid w:val="7735458D"/>
    <w:rsid w:val="773D352D"/>
    <w:rsid w:val="77403E53"/>
    <w:rsid w:val="77570FA8"/>
    <w:rsid w:val="776F54C8"/>
    <w:rsid w:val="777DFD30"/>
    <w:rsid w:val="777E6A24"/>
    <w:rsid w:val="777EC507"/>
    <w:rsid w:val="77806717"/>
    <w:rsid w:val="779108EB"/>
    <w:rsid w:val="7795CC98"/>
    <w:rsid w:val="7795F43F"/>
    <w:rsid w:val="77A0211E"/>
    <w:rsid w:val="77A34190"/>
    <w:rsid w:val="77BB52AE"/>
    <w:rsid w:val="77BBED8E"/>
    <w:rsid w:val="77BE2999"/>
    <w:rsid w:val="77BEF655"/>
    <w:rsid w:val="77BF421B"/>
    <w:rsid w:val="77C95441"/>
    <w:rsid w:val="77CDA313"/>
    <w:rsid w:val="77CF0FC4"/>
    <w:rsid w:val="77D3CC90"/>
    <w:rsid w:val="77D61CE5"/>
    <w:rsid w:val="77D67995"/>
    <w:rsid w:val="77D6A678"/>
    <w:rsid w:val="77DE11DF"/>
    <w:rsid w:val="77DF1A28"/>
    <w:rsid w:val="77DF9F22"/>
    <w:rsid w:val="77E3682C"/>
    <w:rsid w:val="77E61B9A"/>
    <w:rsid w:val="77E7888E"/>
    <w:rsid w:val="77EA111C"/>
    <w:rsid w:val="77EF3802"/>
    <w:rsid w:val="77EFD3FC"/>
    <w:rsid w:val="77F2AF42"/>
    <w:rsid w:val="77F9CB35"/>
    <w:rsid w:val="77FA8BBA"/>
    <w:rsid w:val="77FC4131"/>
    <w:rsid w:val="77FEA335"/>
    <w:rsid w:val="77FF0F63"/>
    <w:rsid w:val="77FFA326"/>
    <w:rsid w:val="78322C70"/>
    <w:rsid w:val="784A620C"/>
    <w:rsid w:val="784C2381"/>
    <w:rsid w:val="7865175D"/>
    <w:rsid w:val="78874D6A"/>
    <w:rsid w:val="789E4930"/>
    <w:rsid w:val="78AA42BD"/>
    <w:rsid w:val="78D23F5A"/>
    <w:rsid w:val="78E1196C"/>
    <w:rsid w:val="78F62113"/>
    <w:rsid w:val="790D6504"/>
    <w:rsid w:val="792EA66D"/>
    <w:rsid w:val="795B0CDE"/>
    <w:rsid w:val="796AA684"/>
    <w:rsid w:val="797B5C4F"/>
    <w:rsid w:val="797F4306"/>
    <w:rsid w:val="79BC4EE7"/>
    <w:rsid w:val="79D060FF"/>
    <w:rsid w:val="79DF997F"/>
    <w:rsid w:val="79ECEBC5"/>
    <w:rsid w:val="79ECFBDC"/>
    <w:rsid w:val="79EF2DBA"/>
    <w:rsid w:val="79F2D951"/>
    <w:rsid w:val="79F3606F"/>
    <w:rsid w:val="79FE36D6"/>
    <w:rsid w:val="79FE37AD"/>
    <w:rsid w:val="7A032415"/>
    <w:rsid w:val="7A493002"/>
    <w:rsid w:val="7A6A04A0"/>
    <w:rsid w:val="7A6B18FD"/>
    <w:rsid w:val="7A7391D8"/>
    <w:rsid w:val="7ABD2CC5"/>
    <w:rsid w:val="7AD6A58E"/>
    <w:rsid w:val="7ADBD6C2"/>
    <w:rsid w:val="7AE22B3E"/>
    <w:rsid w:val="7AE7820A"/>
    <w:rsid w:val="7AE7DC2E"/>
    <w:rsid w:val="7AEB2575"/>
    <w:rsid w:val="7AEEDF84"/>
    <w:rsid w:val="7AF3BC8D"/>
    <w:rsid w:val="7AF9BA7D"/>
    <w:rsid w:val="7AFF86EE"/>
    <w:rsid w:val="7AFF90AD"/>
    <w:rsid w:val="7AFFF74B"/>
    <w:rsid w:val="7B00477A"/>
    <w:rsid w:val="7B0C6CB3"/>
    <w:rsid w:val="7B1EA1A7"/>
    <w:rsid w:val="7B3E4126"/>
    <w:rsid w:val="7B5D6256"/>
    <w:rsid w:val="7B7498CE"/>
    <w:rsid w:val="7B77461A"/>
    <w:rsid w:val="7B944CB6"/>
    <w:rsid w:val="7B9719FA"/>
    <w:rsid w:val="7B9B449A"/>
    <w:rsid w:val="7BA07EF1"/>
    <w:rsid w:val="7BAA5FB1"/>
    <w:rsid w:val="7BAF3632"/>
    <w:rsid w:val="7BB6EB5A"/>
    <w:rsid w:val="7BB77FAC"/>
    <w:rsid w:val="7BBB110D"/>
    <w:rsid w:val="7BBF01BE"/>
    <w:rsid w:val="7BBF6CC2"/>
    <w:rsid w:val="7BBF901C"/>
    <w:rsid w:val="7BBF98C3"/>
    <w:rsid w:val="7BCE7867"/>
    <w:rsid w:val="7BCF4EF3"/>
    <w:rsid w:val="7BD23EF8"/>
    <w:rsid w:val="7BD5E65E"/>
    <w:rsid w:val="7BD6E8B6"/>
    <w:rsid w:val="7BE92A89"/>
    <w:rsid w:val="7BED1A5F"/>
    <w:rsid w:val="7BEF05CB"/>
    <w:rsid w:val="7BEF6C07"/>
    <w:rsid w:val="7BF2335C"/>
    <w:rsid w:val="7BF2CA11"/>
    <w:rsid w:val="7BF362B0"/>
    <w:rsid w:val="7BF3F710"/>
    <w:rsid w:val="7BF54C44"/>
    <w:rsid w:val="7BF736EA"/>
    <w:rsid w:val="7BF7A303"/>
    <w:rsid w:val="7BF7AAE4"/>
    <w:rsid w:val="7BF7E017"/>
    <w:rsid w:val="7BFAEB6D"/>
    <w:rsid w:val="7BFE4FF5"/>
    <w:rsid w:val="7BFEAEBA"/>
    <w:rsid w:val="7BFED7BB"/>
    <w:rsid w:val="7BFF4479"/>
    <w:rsid w:val="7BFF64A8"/>
    <w:rsid w:val="7BFF6BFB"/>
    <w:rsid w:val="7BFFE37E"/>
    <w:rsid w:val="7BFFF701"/>
    <w:rsid w:val="7C016BE2"/>
    <w:rsid w:val="7C0861C2"/>
    <w:rsid w:val="7C167282"/>
    <w:rsid w:val="7C365C2B"/>
    <w:rsid w:val="7C3D2620"/>
    <w:rsid w:val="7C5807CC"/>
    <w:rsid w:val="7C6FE10D"/>
    <w:rsid w:val="7C7A2DF9"/>
    <w:rsid w:val="7C7D9609"/>
    <w:rsid w:val="7C7EA59A"/>
    <w:rsid w:val="7C7FF082"/>
    <w:rsid w:val="7C9A2116"/>
    <w:rsid w:val="7CA852AF"/>
    <w:rsid w:val="7CE64038"/>
    <w:rsid w:val="7CF895BE"/>
    <w:rsid w:val="7CFBABE1"/>
    <w:rsid w:val="7CFF36D2"/>
    <w:rsid w:val="7D2B56BB"/>
    <w:rsid w:val="7D2F777E"/>
    <w:rsid w:val="7D3C743A"/>
    <w:rsid w:val="7D3F2869"/>
    <w:rsid w:val="7D59469C"/>
    <w:rsid w:val="7D5F109B"/>
    <w:rsid w:val="7D6075E7"/>
    <w:rsid w:val="7D6D04F4"/>
    <w:rsid w:val="7D6DD6DC"/>
    <w:rsid w:val="7D771165"/>
    <w:rsid w:val="7D7ABEF9"/>
    <w:rsid w:val="7D7FFD0D"/>
    <w:rsid w:val="7D8908F9"/>
    <w:rsid w:val="7D9DC679"/>
    <w:rsid w:val="7DA7D64D"/>
    <w:rsid w:val="7DA95783"/>
    <w:rsid w:val="7DABD165"/>
    <w:rsid w:val="7DAD500B"/>
    <w:rsid w:val="7DB39556"/>
    <w:rsid w:val="7DB7745F"/>
    <w:rsid w:val="7DB7BAA4"/>
    <w:rsid w:val="7DB93B8C"/>
    <w:rsid w:val="7DBBCBF5"/>
    <w:rsid w:val="7DBBCDB9"/>
    <w:rsid w:val="7DBF7DE1"/>
    <w:rsid w:val="7DBFEC53"/>
    <w:rsid w:val="7DCF61C6"/>
    <w:rsid w:val="7DD991DD"/>
    <w:rsid w:val="7DDF1417"/>
    <w:rsid w:val="7DDF34FE"/>
    <w:rsid w:val="7DDF4AD9"/>
    <w:rsid w:val="7DDFD04F"/>
    <w:rsid w:val="7DDFF93A"/>
    <w:rsid w:val="7DE3D9A5"/>
    <w:rsid w:val="7DE5BBF3"/>
    <w:rsid w:val="7DE7CC32"/>
    <w:rsid w:val="7DEDD24F"/>
    <w:rsid w:val="7DEECA54"/>
    <w:rsid w:val="7DEF0220"/>
    <w:rsid w:val="7DEF36B3"/>
    <w:rsid w:val="7DEF8696"/>
    <w:rsid w:val="7DF56F56"/>
    <w:rsid w:val="7DF65156"/>
    <w:rsid w:val="7DF8AC6A"/>
    <w:rsid w:val="7DFBB84D"/>
    <w:rsid w:val="7DFD6C42"/>
    <w:rsid w:val="7DFDAA85"/>
    <w:rsid w:val="7DFDC448"/>
    <w:rsid w:val="7DFF4214"/>
    <w:rsid w:val="7DFF4FBD"/>
    <w:rsid w:val="7DFF9575"/>
    <w:rsid w:val="7E3B1661"/>
    <w:rsid w:val="7E470AF8"/>
    <w:rsid w:val="7E57F6B9"/>
    <w:rsid w:val="7E7CF1F2"/>
    <w:rsid w:val="7E7DDD0F"/>
    <w:rsid w:val="7E7EA45E"/>
    <w:rsid w:val="7E7F17CC"/>
    <w:rsid w:val="7E7FB819"/>
    <w:rsid w:val="7E7FC7C8"/>
    <w:rsid w:val="7E996276"/>
    <w:rsid w:val="7E9F0C83"/>
    <w:rsid w:val="7EAA6C36"/>
    <w:rsid w:val="7EAB1728"/>
    <w:rsid w:val="7EB47804"/>
    <w:rsid w:val="7EBFC53E"/>
    <w:rsid w:val="7EBFE781"/>
    <w:rsid w:val="7ED77B04"/>
    <w:rsid w:val="7EE6FDD8"/>
    <w:rsid w:val="7EEBB9D1"/>
    <w:rsid w:val="7EED7BA4"/>
    <w:rsid w:val="7EEF2D23"/>
    <w:rsid w:val="7EEFB501"/>
    <w:rsid w:val="7EEFB7C5"/>
    <w:rsid w:val="7EF218CC"/>
    <w:rsid w:val="7EF2A807"/>
    <w:rsid w:val="7EF5E173"/>
    <w:rsid w:val="7EF72FD8"/>
    <w:rsid w:val="7EF7FCB3"/>
    <w:rsid w:val="7EF8E897"/>
    <w:rsid w:val="7EFAF7DF"/>
    <w:rsid w:val="7EFB5A3D"/>
    <w:rsid w:val="7EFD06E6"/>
    <w:rsid w:val="7EFF1E88"/>
    <w:rsid w:val="7EFF2C2C"/>
    <w:rsid w:val="7EFF970A"/>
    <w:rsid w:val="7EFF9929"/>
    <w:rsid w:val="7EFFC3D6"/>
    <w:rsid w:val="7F0C421B"/>
    <w:rsid w:val="7F13565B"/>
    <w:rsid w:val="7F1629A4"/>
    <w:rsid w:val="7F1C287F"/>
    <w:rsid w:val="7F1D87E7"/>
    <w:rsid w:val="7F272B5E"/>
    <w:rsid w:val="7F2FFE7D"/>
    <w:rsid w:val="7F3BE207"/>
    <w:rsid w:val="7F3E706A"/>
    <w:rsid w:val="7F3F3D57"/>
    <w:rsid w:val="7F402117"/>
    <w:rsid w:val="7F4B0F77"/>
    <w:rsid w:val="7F4CC9B0"/>
    <w:rsid w:val="7F5A0274"/>
    <w:rsid w:val="7F5CB12E"/>
    <w:rsid w:val="7F5D1B0B"/>
    <w:rsid w:val="7F5F3900"/>
    <w:rsid w:val="7F5FE1C7"/>
    <w:rsid w:val="7F6E1FBF"/>
    <w:rsid w:val="7F6EBC16"/>
    <w:rsid w:val="7F6F9827"/>
    <w:rsid w:val="7F6F9CEC"/>
    <w:rsid w:val="7F7459D7"/>
    <w:rsid w:val="7F770DF9"/>
    <w:rsid w:val="7F777AEF"/>
    <w:rsid w:val="7F79D970"/>
    <w:rsid w:val="7F7AEF94"/>
    <w:rsid w:val="7F7B3FBC"/>
    <w:rsid w:val="7F7B4779"/>
    <w:rsid w:val="7F7BACDF"/>
    <w:rsid w:val="7F7BD4D1"/>
    <w:rsid w:val="7F7D7468"/>
    <w:rsid w:val="7F7D9FA9"/>
    <w:rsid w:val="7F7DC82E"/>
    <w:rsid w:val="7F7ED338"/>
    <w:rsid w:val="7F7F2BF1"/>
    <w:rsid w:val="7F7F78BA"/>
    <w:rsid w:val="7F8C3055"/>
    <w:rsid w:val="7F8D0AD4"/>
    <w:rsid w:val="7F8F03DC"/>
    <w:rsid w:val="7F8FD4BE"/>
    <w:rsid w:val="7F934ABA"/>
    <w:rsid w:val="7F996639"/>
    <w:rsid w:val="7F9B3D14"/>
    <w:rsid w:val="7F9B3D4C"/>
    <w:rsid w:val="7F9C88F3"/>
    <w:rsid w:val="7F9D1C2E"/>
    <w:rsid w:val="7FA676E6"/>
    <w:rsid w:val="7FA9C8BB"/>
    <w:rsid w:val="7FB15A44"/>
    <w:rsid w:val="7FB9729D"/>
    <w:rsid w:val="7FBB7F85"/>
    <w:rsid w:val="7FBCA182"/>
    <w:rsid w:val="7FBD1EB6"/>
    <w:rsid w:val="7FBD3633"/>
    <w:rsid w:val="7FBD3EA7"/>
    <w:rsid w:val="7FBD5266"/>
    <w:rsid w:val="7FBD64BF"/>
    <w:rsid w:val="7FBEB84B"/>
    <w:rsid w:val="7FBF053F"/>
    <w:rsid w:val="7FBFF85E"/>
    <w:rsid w:val="7FC85B26"/>
    <w:rsid w:val="7FCBC8E2"/>
    <w:rsid w:val="7FCDD769"/>
    <w:rsid w:val="7FCF6660"/>
    <w:rsid w:val="7FCFC9A1"/>
    <w:rsid w:val="7FD9D8DC"/>
    <w:rsid w:val="7FDB3B8E"/>
    <w:rsid w:val="7FDBE955"/>
    <w:rsid w:val="7FDD39BC"/>
    <w:rsid w:val="7FDE7348"/>
    <w:rsid w:val="7FDF949B"/>
    <w:rsid w:val="7FE5E8DE"/>
    <w:rsid w:val="7FE79DB1"/>
    <w:rsid w:val="7FEB26FE"/>
    <w:rsid w:val="7FED9615"/>
    <w:rsid w:val="7FEE4542"/>
    <w:rsid w:val="7FEEBCB5"/>
    <w:rsid w:val="7FEF5013"/>
    <w:rsid w:val="7FEF8708"/>
    <w:rsid w:val="7FEF899F"/>
    <w:rsid w:val="7FEF9B62"/>
    <w:rsid w:val="7FEFE1A5"/>
    <w:rsid w:val="7FEFEF86"/>
    <w:rsid w:val="7FF62302"/>
    <w:rsid w:val="7FF716C3"/>
    <w:rsid w:val="7FF795C9"/>
    <w:rsid w:val="7FF7B41E"/>
    <w:rsid w:val="7FF7C26B"/>
    <w:rsid w:val="7FFA5DE4"/>
    <w:rsid w:val="7FFB6187"/>
    <w:rsid w:val="7FFB84E2"/>
    <w:rsid w:val="7FFBA088"/>
    <w:rsid w:val="7FFBC1BF"/>
    <w:rsid w:val="7FFC7A39"/>
    <w:rsid w:val="7FFD5E59"/>
    <w:rsid w:val="7FFD6788"/>
    <w:rsid w:val="7FFE05A0"/>
    <w:rsid w:val="7FFE1870"/>
    <w:rsid w:val="7FFE92F4"/>
    <w:rsid w:val="7FFF1371"/>
    <w:rsid w:val="7FFF23C3"/>
    <w:rsid w:val="7FFF4488"/>
    <w:rsid w:val="7FFF471F"/>
    <w:rsid w:val="7FFF65CF"/>
    <w:rsid w:val="7FFF709D"/>
    <w:rsid w:val="7FFF9CD5"/>
    <w:rsid w:val="7FFFB0CE"/>
    <w:rsid w:val="7FFFC8E5"/>
    <w:rsid w:val="7FFFCEAE"/>
    <w:rsid w:val="83FFDFEE"/>
    <w:rsid w:val="849D2AAC"/>
    <w:rsid w:val="84F88CDF"/>
    <w:rsid w:val="86D3552F"/>
    <w:rsid w:val="86F9185D"/>
    <w:rsid w:val="8BDD93D1"/>
    <w:rsid w:val="8CBBB8E0"/>
    <w:rsid w:val="8DB65A59"/>
    <w:rsid w:val="8DF149AF"/>
    <w:rsid w:val="8E7B9B92"/>
    <w:rsid w:val="8EEBF6EA"/>
    <w:rsid w:val="8FEE0C45"/>
    <w:rsid w:val="90F54D99"/>
    <w:rsid w:val="925C0A6D"/>
    <w:rsid w:val="93CFADD5"/>
    <w:rsid w:val="93FC336E"/>
    <w:rsid w:val="959A0D7D"/>
    <w:rsid w:val="95FEE040"/>
    <w:rsid w:val="97BED3A7"/>
    <w:rsid w:val="97FA81FF"/>
    <w:rsid w:val="97FF1C76"/>
    <w:rsid w:val="99E795A5"/>
    <w:rsid w:val="99F937AE"/>
    <w:rsid w:val="9AFD9E19"/>
    <w:rsid w:val="9B7F0C97"/>
    <w:rsid w:val="9B9E24F2"/>
    <w:rsid w:val="9BB7C80C"/>
    <w:rsid w:val="9BBFC5CB"/>
    <w:rsid w:val="9BFF8B36"/>
    <w:rsid w:val="9CFF813C"/>
    <w:rsid w:val="9DBB5CC5"/>
    <w:rsid w:val="9DFFCA80"/>
    <w:rsid w:val="9E2D6C7D"/>
    <w:rsid w:val="9E5F2DB8"/>
    <w:rsid w:val="9E7B56BD"/>
    <w:rsid w:val="9E7ED74B"/>
    <w:rsid w:val="9ED46642"/>
    <w:rsid w:val="9EFDCBB8"/>
    <w:rsid w:val="9F1EE70B"/>
    <w:rsid w:val="9F1FCE89"/>
    <w:rsid w:val="9F55EB28"/>
    <w:rsid w:val="9F5CB341"/>
    <w:rsid w:val="9F5FC778"/>
    <w:rsid w:val="9F672A5A"/>
    <w:rsid w:val="9F6B1BB7"/>
    <w:rsid w:val="9F7FAD49"/>
    <w:rsid w:val="9F96608C"/>
    <w:rsid w:val="9FAF9A56"/>
    <w:rsid w:val="9FEDE344"/>
    <w:rsid w:val="9FF78D9E"/>
    <w:rsid w:val="9FFB4988"/>
    <w:rsid w:val="9FFE01CE"/>
    <w:rsid w:val="9FFFC48F"/>
    <w:rsid w:val="9FFFE2A8"/>
    <w:rsid w:val="A23F74BB"/>
    <w:rsid w:val="A2E7259A"/>
    <w:rsid w:val="A3DDB586"/>
    <w:rsid w:val="A3E5B80E"/>
    <w:rsid w:val="A67ACDE1"/>
    <w:rsid w:val="A73F7B3C"/>
    <w:rsid w:val="AABA22FB"/>
    <w:rsid w:val="AAC7FC76"/>
    <w:rsid w:val="AAEF65E5"/>
    <w:rsid w:val="ABBE59D1"/>
    <w:rsid w:val="ACC36656"/>
    <w:rsid w:val="ACDD640D"/>
    <w:rsid w:val="ACEDBC04"/>
    <w:rsid w:val="AD7F69FA"/>
    <w:rsid w:val="AD97216D"/>
    <w:rsid w:val="ADEF2997"/>
    <w:rsid w:val="ADFD0393"/>
    <w:rsid w:val="AE4B6FFE"/>
    <w:rsid w:val="AEDEDB74"/>
    <w:rsid w:val="AEEFD679"/>
    <w:rsid w:val="AEF7B971"/>
    <w:rsid w:val="AEFB4753"/>
    <w:rsid w:val="AF514A05"/>
    <w:rsid w:val="AF6EAA51"/>
    <w:rsid w:val="AF7F92FB"/>
    <w:rsid w:val="AF95483D"/>
    <w:rsid w:val="AF99A324"/>
    <w:rsid w:val="AFBEE11A"/>
    <w:rsid w:val="AFBFA55D"/>
    <w:rsid w:val="AFBFFF5A"/>
    <w:rsid w:val="AFFAA5BB"/>
    <w:rsid w:val="AFFB462A"/>
    <w:rsid w:val="AFFE8F57"/>
    <w:rsid w:val="B15F26F1"/>
    <w:rsid w:val="B3BF464D"/>
    <w:rsid w:val="B3E1D7D0"/>
    <w:rsid w:val="B3E9C594"/>
    <w:rsid w:val="B3EF0AFE"/>
    <w:rsid w:val="B3FD4D43"/>
    <w:rsid w:val="B5BD1909"/>
    <w:rsid w:val="B5E46B39"/>
    <w:rsid w:val="B5F326E1"/>
    <w:rsid w:val="B5FF12BB"/>
    <w:rsid w:val="B6DD4864"/>
    <w:rsid w:val="B6F3FEE5"/>
    <w:rsid w:val="B6F57939"/>
    <w:rsid w:val="B6F7FA8A"/>
    <w:rsid w:val="B6F9ACE3"/>
    <w:rsid w:val="B77B8F7E"/>
    <w:rsid w:val="B77D6496"/>
    <w:rsid w:val="B77F07AB"/>
    <w:rsid w:val="B77F6E59"/>
    <w:rsid w:val="B77FCC58"/>
    <w:rsid w:val="B7CB91A4"/>
    <w:rsid w:val="B7D36FA8"/>
    <w:rsid w:val="B7E1105A"/>
    <w:rsid w:val="B7F31768"/>
    <w:rsid w:val="B7F3B9BE"/>
    <w:rsid w:val="B7F62D1C"/>
    <w:rsid w:val="B7F7CD26"/>
    <w:rsid w:val="B7FD1AE0"/>
    <w:rsid w:val="B8B326E9"/>
    <w:rsid w:val="B9C7C6B5"/>
    <w:rsid w:val="B9F7A4E4"/>
    <w:rsid w:val="B9FF3CE4"/>
    <w:rsid w:val="BA62BDC8"/>
    <w:rsid w:val="BA77530D"/>
    <w:rsid w:val="BA7B1F2C"/>
    <w:rsid w:val="BAB511EF"/>
    <w:rsid w:val="BAB726DA"/>
    <w:rsid w:val="BB2DBD3C"/>
    <w:rsid w:val="BB4F899D"/>
    <w:rsid w:val="BB5F46D6"/>
    <w:rsid w:val="BB7DCDF1"/>
    <w:rsid w:val="BBB33288"/>
    <w:rsid w:val="BBB56719"/>
    <w:rsid w:val="BBB87D5D"/>
    <w:rsid w:val="BBDE03E5"/>
    <w:rsid w:val="BBDFFF9D"/>
    <w:rsid w:val="BBE701E2"/>
    <w:rsid w:val="BBEB4B1E"/>
    <w:rsid w:val="BBEF213A"/>
    <w:rsid w:val="BBEF6352"/>
    <w:rsid w:val="BBEFEB66"/>
    <w:rsid w:val="BBF6D059"/>
    <w:rsid w:val="BBFF51C6"/>
    <w:rsid w:val="BBFF5FA6"/>
    <w:rsid w:val="BC676F5A"/>
    <w:rsid w:val="BCDB7B19"/>
    <w:rsid w:val="BCE793E5"/>
    <w:rsid w:val="BDAEF7FF"/>
    <w:rsid w:val="BDDFA2A0"/>
    <w:rsid w:val="BDE30198"/>
    <w:rsid w:val="BDE480B0"/>
    <w:rsid w:val="BDEEFF8A"/>
    <w:rsid w:val="BDEFACE4"/>
    <w:rsid w:val="BDF396CA"/>
    <w:rsid w:val="BDFB5667"/>
    <w:rsid w:val="BDFCE281"/>
    <w:rsid w:val="BDFD3E91"/>
    <w:rsid w:val="BDFDDD4F"/>
    <w:rsid w:val="BDFE493A"/>
    <w:rsid w:val="BDFECD8F"/>
    <w:rsid w:val="BDFF1328"/>
    <w:rsid w:val="BDFF1F95"/>
    <w:rsid w:val="BDFF5717"/>
    <w:rsid w:val="BE177501"/>
    <w:rsid w:val="BE3BDFC4"/>
    <w:rsid w:val="BE54F2DD"/>
    <w:rsid w:val="BE6D51DD"/>
    <w:rsid w:val="BE7FA14C"/>
    <w:rsid w:val="BE7FB404"/>
    <w:rsid w:val="BEBC8FAD"/>
    <w:rsid w:val="BEBF06C5"/>
    <w:rsid w:val="BEDFFD83"/>
    <w:rsid w:val="BEFAC2DB"/>
    <w:rsid w:val="BEFF3DE5"/>
    <w:rsid w:val="BF2F4A5F"/>
    <w:rsid w:val="BF33C23A"/>
    <w:rsid w:val="BF4B7BB1"/>
    <w:rsid w:val="BF6BCDF9"/>
    <w:rsid w:val="BF6DC246"/>
    <w:rsid w:val="BF7D0D95"/>
    <w:rsid w:val="BF7FA2E9"/>
    <w:rsid w:val="BF8F7CDD"/>
    <w:rsid w:val="BFA5D3F9"/>
    <w:rsid w:val="BFAB87A6"/>
    <w:rsid w:val="BFABCC6F"/>
    <w:rsid w:val="BFBBD071"/>
    <w:rsid w:val="BFBD5197"/>
    <w:rsid w:val="BFBD8F5F"/>
    <w:rsid w:val="BFCEEFED"/>
    <w:rsid w:val="BFD7124A"/>
    <w:rsid w:val="BFD79257"/>
    <w:rsid w:val="BFDA1269"/>
    <w:rsid w:val="BFDD1D7B"/>
    <w:rsid w:val="BFDD38DF"/>
    <w:rsid w:val="BFDF0AC3"/>
    <w:rsid w:val="BFE50FAF"/>
    <w:rsid w:val="BFE5A948"/>
    <w:rsid w:val="BFED8347"/>
    <w:rsid w:val="BFEDAE6E"/>
    <w:rsid w:val="BFF3C889"/>
    <w:rsid w:val="BFF3E520"/>
    <w:rsid w:val="BFF3FCA0"/>
    <w:rsid w:val="BFF57BD8"/>
    <w:rsid w:val="BFF5FD1E"/>
    <w:rsid w:val="BFF8584B"/>
    <w:rsid w:val="BFF9B4EA"/>
    <w:rsid w:val="BFFA1615"/>
    <w:rsid w:val="BFFB6114"/>
    <w:rsid w:val="BFFF1C0D"/>
    <w:rsid w:val="BFFF6CD3"/>
    <w:rsid w:val="BFFF7B21"/>
    <w:rsid w:val="BFFFB52D"/>
    <w:rsid w:val="BFFFCB6E"/>
    <w:rsid w:val="BFFFDE36"/>
    <w:rsid w:val="C2F8D555"/>
    <w:rsid w:val="C4BF2868"/>
    <w:rsid w:val="C57AA9EC"/>
    <w:rsid w:val="C65F01AC"/>
    <w:rsid w:val="C6B718E6"/>
    <w:rsid w:val="C776AAD2"/>
    <w:rsid w:val="C79FFF40"/>
    <w:rsid w:val="C7DF1264"/>
    <w:rsid w:val="C7E7464A"/>
    <w:rsid w:val="C7ED85AB"/>
    <w:rsid w:val="C7F2FEBA"/>
    <w:rsid w:val="C9F92A9C"/>
    <w:rsid w:val="CB76A269"/>
    <w:rsid w:val="CCF75775"/>
    <w:rsid w:val="CCFFEC40"/>
    <w:rsid w:val="CD3BB7E7"/>
    <w:rsid w:val="CD9F2A94"/>
    <w:rsid w:val="CDFD6C34"/>
    <w:rsid w:val="CDFFC03F"/>
    <w:rsid w:val="CE7FEC49"/>
    <w:rsid w:val="CEEF03CE"/>
    <w:rsid w:val="CEFB9BD9"/>
    <w:rsid w:val="CF32C9D1"/>
    <w:rsid w:val="CF72EAB0"/>
    <w:rsid w:val="CF76B752"/>
    <w:rsid w:val="CF7E40AA"/>
    <w:rsid w:val="CFBBC6D1"/>
    <w:rsid w:val="CFDAFE68"/>
    <w:rsid w:val="CFE5A48F"/>
    <w:rsid w:val="CFF75C8A"/>
    <w:rsid w:val="CFFE21F6"/>
    <w:rsid w:val="CFFF1168"/>
    <w:rsid w:val="CFFFB711"/>
    <w:rsid w:val="CFFFC9DD"/>
    <w:rsid w:val="D1BF9AD6"/>
    <w:rsid w:val="D1D7956E"/>
    <w:rsid w:val="D1ED3136"/>
    <w:rsid w:val="D2BDFDEF"/>
    <w:rsid w:val="D37F06C5"/>
    <w:rsid w:val="D37F82F9"/>
    <w:rsid w:val="D3ABDAB0"/>
    <w:rsid w:val="D3B775D3"/>
    <w:rsid w:val="D3CDC90A"/>
    <w:rsid w:val="D3F399F9"/>
    <w:rsid w:val="D4C67AA8"/>
    <w:rsid w:val="D5334A3F"/>
    <w:rsid w:val="D5ADD255"/>
    <w:rsid w:val="D5AFAD7F"/>
    <w:rsid w:val="D5BED37C"/>
    <w:rsid w:val="D5CF45BA"/>
    <w:rsid w:val="D69ECD4A"/>
    <w:rsid w:val="D6CF9D75"/>
    <w:rsid w:val="D6E6A4CE"/>
    <w:rsid w:val="D6FB3A36"/>
    <w:rsid w:val="D6FBD375"/>
    <w:rsid w:val="D6FFE2D8"/>
    <w:rsid w:val="D73F2EB5"/>
    <w:rsid w:val="D7569206"/>
    <w:rsid w:val="D77B9491"/>
    <w:rsid w:val="D787BE88"/>
    <w:rsid w:val="D79D488B"/>
    <w:rsid w:val="D7B7B6CF"/>
    <w:rsid w:val="D7BF8738"/>
    <w:rsid w:val="D7DB4F3E"/>
    <w:rsid w:val="D7DEA69E"/>
    <w:rsid w:val="D7FDC320"/>
    <w:rsid w:val="D7FF200B"/>
    <w:rsid w:val="D877598A"/>
    <w:rsid w:val="D87D5373"/>
    <w:rsid w:val="D92E9955"/>
    <w:rsid w:val="D96B0CA2"/>
    <w:rsid w:val="D97FDC2C"/>
    <w:rsid w:val="D9BA176F"/>
    <w:rsid w:val="D9F5FBB2"/>
    <w:rsid w:val="DA5E621D"/>
    <w:rsid w:val="DACF503D"/>
    <w:rsid w:val="DAF7322E"/>
    <w:rsid w:val="DAFF7C4C"/>
    <w:rsid w:val="DB73B31B"/>
    <w:rsid w:val="DB772668"/>
    <w:rsid w:val="DB7F606A"/>
    <w:rsid w:val="DBA610C8"/>
    <w:rsid w:val="DBA7C964"/>
    <w:rsid w:val="DBB722C7"/>
    <w:rsid w:val="DBDD0E2C"/>
    <w:rsid w:val="DBDD8155"/>
    <w:rsid w:val="DBE487B2"/>
    <w:rsid w:val="DBE88BBB"/>
    <w:rsid w:val="DC5FFC99"/>
    <w:rsid w:val="DCDFE90F"/>
    <w:rsid w:val="DCE4604E"/>
    <w:rsid w:val="DCEBE548"/>
    <w:rsid w:val="DCF65432"/>
    <w:rsid w:val="DCFE3A9F"/>
    <w:rsid w:val="DCFE3BCE"/>
    <w:rsid w:val="DCFF0FB2"/>
    <w:rsid w:val="DD375EFF"/>
    <w:rsid w:val="DD5DC3AE"/>
    <w:rsid w:val="DDB68F82"/>
    <w:rsid w:val="DDBB73CC"/>
    <w:rsid w:val="DDBFEA55"/>
    <w:rsid w:val="DDDFA60C"/>
    <w:rsid w:val="DDF6F6FA"/>
    <w:rsid w:val="DDFC8A8A"/>
    <w:rsid w:val="DDFF1134"/>
    <w:rsid w:val="DDFFD010"/>
    <w:rsid w:val="DE8E43AB"/>
    <w:rsid w:val="DEBEC5FE"/>
    <w:rsid w:val="DEBF4786"/>
    <w:rsid w:val="DEBF59F0"/>
    <w:rsid w:val="DEDEA8AB"/>
    <w:rsid w:val="DEDEC23E"/>
    <w:rsid w:val="DEF763DA"/>
    <w:rsid w:val="DEFA8EF2"/>
    <w:rsid w:val="DEFB0903"/>
    <w:rsid w:val="DEFF3E4A"/>
    <w:rsid w:val="DF532BB2"/>
    <w:rsid w:val="DF5E5CAD"/>
    <w:rsid w:val="DF6E8875"/>
    <w:rsid w:val="DF7350C8"/>
    <w:rsid w:val="DF7E76F1"/>
    <w:rsid w:val="DF9B2FDB"/>
    <w:rsid w:val="DFAAF6F3"/>
    <w:rsid w:val="DFABB41F"/>
    <w:rsid w:val="DFAF0A47"/>
    <w:rsid w:val="DFB36E8C"/>
    <w:rsid w:val="DFBEBF9F"/>
    <w:rsid w:val="DFCFFFA0"/>
    <w:rsid w:val="DFD7B576"/>
    <w:rsid w:val="DFD7F8CD"/>
    <w:rsid w:val="DFDCC496"/>
    <w:rsid w:val="DFDF769A"/>
    <w:rsid w:val="DFDF86E2"/>
    <w:rsid w:val="DFDFBCA8"/>
    <w:rsid w:val="DFE11F8D"/>
    <w:rsid w:val="DFE95968"/>
    <w:rsid w:val="DFEDB6AF"/>
    <w:rsid w:val="DFEED0A3"/>
    <w:rsid w:val="DFEFC132"/>
    <w:rsid w:val="DFF1B147"/>
    <w:rsid w:val="DFF32F4E"/>
    <w:rsid w:val="DFFC4362"/>
    <w:rsid w:val="DFFF1063"/>
    <w:rsid w:val="DFFF4EA3"/>
    <w:rsid w:val="DFFFA294"/>
    <w:rsid w:val="DFFFA889"/>
    <w:rsid w:val="E0DA3F0E"/>
    <w:rsid w:val="E0FED43C"/>
    <w:rsid w:val="E1BF7A10"/>
    <w:rsid w:val="E1FDD04D"/>
    <w:rsid w:val="E23B3CA2"/>
    <w:rsid w:val="E36E7F5C"/>
    <w:rsid w:val="E3C73C39"/>
    <w:rsid w:val="E3DD3C7A"/>
    <w:rsid w:val="E3F753A2"/>
    <w:rsid w:val="E51F9805"/>
    <w:rsid w:val="E56AC93C"/>
    <w:rsid w:val="E5DE50E7"/>
    <w:rsid w:val="E5F19684"/>
    <w:rsid w:val="E655E13D"/>
    <w:rsid w:val="E6BF79B2"/>
    <w:rsid w:val="E6F7B8CA"/>
    <w:rsid w:val="E6FF6C57"/>
    <w:rsid w:val="E74B075E"/>
    <w:rsid w:val="E7B70599"/>
    <w:rsid w:val="E7BF6080"/>
    <w:rsid w:val="E7BF800D"/>
    <w:rsid w:val="E7E56D6B"/>
    <w:rsid w:val="E7FF55F2"/>
    <w:rsid w:val="E97FFB84"/>
    <w:rsid w:val="E9FB353B"/>
    <w:rsid w:val="E9FFA7D1"/>
    <w:rsid w:val="EADD270F"/>
    <w:rsid w:val="EAFF428F"/>
    <w:rsid w:val="EAFF7F74"/>
    <w:rsid w:val="EB786ED3"/>
    <w:rsid w:val="EB7FB01B"/>
    <w:rsid w:val="EBAF0687"/>
    <w:rsid w:val="EBBE8E5A"/>
    <w:rsid w:val="EBEF22F7"/>
    <w:rsid w:val="EBF64BB6"/>
    <w:rsid w:val="EBFAFC81"/>
    <w:rsid w:val="EBFB6207"/>
    <w:rsid w:val="EC2F473F"/>
    <w:rsid w:val="EC96D586"/>
    <w:rsid w:val="ECAE1E4D"/>
    <w:rsid w:val="ECAF64EF"/>
    <w:rsid w:val="ECFB8F00"/>
    <w:rsid w:val="ED799169"/>
    <w:rsid w:val="ED7D71FE"/>
    <w:rsid w:val="EDDD5AE6"/>
    <w:rsid w:val="EDF131FD"/>
    <w:rsid w:val="EDFAFFD7"/>
    <w:rsid w:val="EDFF8F87"/>
    <w:rsid w:val="EE37B022"/>
    <w:rsid w:val="EE3B40F6"/>
    <w:rsid w:val="EE6DF852"/>
    <w:rsid w:val="EE7506BB"/>
    <w:rsid w:val="EE97ACA5"/>
    <w:rsid w:val="EED60C33"/>
    <w:rsid w:val="EEDF5C16"/>
    <w:rsid w:val="EEEBE97E"/>
    <w:rsid w:val="EEFE2949"/>
    <w:rsid w:val="EEFF22B2"/>
    <w:rsid w:val="EEFF4D37"/>
    <w:rsid w:val="EF2F0FE2"/>
    <w:rsid w:val="EF37C00A"/>
    <w:rsid w:val="EF4FB4A1"/>
    <w:rsid w:val="EF6648A2"/>
    <w:rsid w:val="EF66C17B"/>
    <w:rsid w:val="EF733005"/>
    <w:rsid w:val="EF73421E"/>
    <w:rsid w:val="EF7354B7"/>
    <w:rsid w:val="EF778569"/>
    <w:rsid w:val="EFAF873D"/>
    <w:rsid w:val="EFB67CCA"/>
    <w:rsid w:val="EFBE9570"/>
    <w:rsid w:val="EFC57340"/>
    <w:rsid w:val="EFD5D362"/>
    <w:rsid w:val="EFDB5C83"/>
    <w:rsid w:val="EFDF5A2E"/>
    <w:rsid w:val="EFDFA11E"/>
    <w:rsid w:val="EFDFF787"/>
    <w:rsid w:val="EFE34F09"/>
    <w:rsid w:val="EFE4B1A1"/>
    <w:rsid w:val="EFE65174"/>
    <w:rsid w:val="EFE7CA46"/>
    <w:rsid w:val="EFEE5A26"/>
    <w:rsid w:val="EFEF9639"/>
    <w:rsid w:val="EFF786B7"/>
    <w:rsid w:val="EFF7D512"/>
    <w:rsid w:val="EFFB10FD"/>
    <w:rsid w:val="EFFB4DE7"/>
    <w:rsid w:val="EFFBD3B7"/>
    <w:rsid w:val="EFFC663E"/>
    <w:rsid w:val="EFFDD4E0"/>
    <w:rsid w:val="EFFF18BC"/>
    <w:rsid w:val="EFFF38F7"/>
    <w:rsid w:val="EFFF8A7F"/>
    <w:rsid w:val="EFFFB267"/>
    <w:rsid w:val="EFFFEBD8"/>
    <w:rsid w:val="F0DF2538"/>
    <w:rsid w:val="F1EFF787"/>
    <w:rsid w:val="F232F957"/>
    <w:rsid w:val="F23D4332"/>
    <w:rsid w:val="F26A32D2"/>
    <w:rsid w:val="F2DA1F49"/>
    <w:rsid w:val="F2EB5696"/>
    <w:rsid w:val="F2EF8D78"/>
    <w:rsid w:val="F2FCD165"/>
    <w:rsid w:val="F353B467"/>
    <w:rsid w:val="F373572A"/>
    <w:rsid w:val="F37E453A"/>
    <w:rsid w:val="F39F76E8"/>
    <w:rsid w:val="F3B7D090"/>
    <w:rsid w:val="F3B98E2A"/>
    <w:rsid w:val="F3DF2B7C"/>
    <w:rsid w:val="F3EB02E8"/>
    <w:rsid w:val="F3EF0822"/>
    <w:rsid w:val="F3F1A053"/>
    <w:rsid w:val="F3F794B1"/>
    <w:rsid w:val="F3FB5530"/>
    <w:rsid w:val="F3FDCA98"/>
    <w:rsid w:val="F3FFDF7D"/>
    <w:rsid w:val="F44693C7"/>
    <w:rsid w:val="F4BAFC5A"/>
    <w:rsid w:val="F4EF5092"/>
    <w:rsid w:val="F4F96333"/>
    <w:rsid w:val="F516B5F7"/>
    <w:rsid w:val="F55FB408"/>
    <w:rsid w:val="F57B3F5F"/>
    <w:rsid w:val="F57F2A4B"/>
    <w:rsid w:val="F57F790E"/>
    <w:rsid w:val="F5BD64E4"/>
    <w:rsid w:val="F5BF2D2C"/>
    <w:rsid w:val="F5ED9E80"/>
    <w:rsid w:val="F5FBD4DB"/>
    <w:rsid w:val="F63DEA46"/>
    <w:rsid w:val="F69DC122"/>
    <w:rsid w:val="F6D77E7B"/>
    <w:rsid w:val="F6F3BA67"/>
    <w:rsid w:val="F6F7B1FA"/>
    <w:rsid w:val="F6FB03ED"/>
    <w:rsid w:val="F6FB8BCF"/>
    <w:rsid w:val="F6FBA49B"/>
    <w:rsid w:val="F6FD23E2"/>
    <w:rsid w:val="F6FDBB8F"/>
    <w:rsid w:val="F71FAFFC"/>
    <w:rsid w:val="F73EC723"/>
    <w:rsid w:val="F74FE5A1"/>
    <w:rsid w:val="F757014E"/>
    <w:rsid w:val="F7573EC7"/>
    <w:rsid w:val="F767CB56"/>
    <w:rsid w:val="F76940FA"/>
    <w:rsid w:val="F76F0A76"/>
    <w:rsid w:val="F7763F7A"/>
    <w:rsid w:val="F77FE589"/>
    <w:rsid w:val="F797C129"/>
    <w:rsid w:val="F7AF6E37"/>
    <w:rsid w:val="F7BE5DBA"/>
    <w:rsid w:val="F7BF5AE9"/>
    <w:rsid w:val="F7CB1692"/>
    <w:rsid w:val="F7D01C85"/>
    <w:rsid w:val="F7D6EC51"/>
    <w:rsid w:val="F7D713DA"/>
    <w:rsid w:val="F7D775EC"/>
    <w:rsid w:val="F7DB5BC3"/>
    <w:rsid w:val="F7DD62A6"/>
    <w:rsid w:val="F7DEEB4C"/>
    <w:rsid w:val="F7DF1B37"/>
    <w:rsid w:val="F7DFCBFB"/>
    <w:rsid w:val="F7DFCD90"/>
    <w:rsid w:val="F7DFE0C0"/>
    <w:rsid w:val="F7E3F3D4"/>
    <w:rsid w:val="F7ED5CE4"/>
    <w:rsid w:val="F7EDA549"/>
    <w:rsid w:val="F7EF7FE6"/>
    <w:rsid w:val="F7EF80C0"/>
    <w:rsid w:val="F7F6BA35"/>
    <w:rsid w:val="F7F6C77B"/>
    <w:rsid w:val="F7F769E7"/>
    <w:rsid w:val="F7F7EC78"/>
    <w:rsid w:val="F7F7FC6F"/>
    <w:rsid w:val="F7FD05AA"/>
    <w:rsid w:val="F7FDED42"/>
    <w:rsid w:val="F7FEBF76"/>
    <w:rsid w:val="F7FF234A"/>
    <w:rsid w:val="F7FF3B38"/>
    <w:rsid w:val="F87F3876"/>
    <w:rsid w:val="F89B10DC"/>
    <w:rsid w:val="F8D6625F"/>
    <w:rsid w:val="F8F70895"/>
    <w:rsid w:val="F94F4251"/>
    <w:rsid w:val="F95DDB2B"/>
    <w:rsid w:val="F97E7AB4"/>
    <w:rsid w:val="F97F6E17"/>
    <w:rsid w:val="F9BBD192"/>
    <w:rsid w:val="F9BBF880"/>
    <w:rsid w:val="F9BFE491"/>
    <w:rsid w:val="F9DA75E6"/>
    <w:rsid w:val="F9ED6AD9"/>
    <w:rsid w:val="F9FF01BA"/>
    <w:rsid w:val="F9FF9C18"/>
    <w:rsid w:val="F9FFDF9C"/>
    <w:rsid w:val="FA3F5F9E"/>
    <w:rsid w:val="FA3FE302"/>
    <w:rsid w:val="FA3FFF0D"/>
    <w:rsid w:val="FA57BD4F"/>
    <w:rsid w:val="FA9F672D"/>
    <w:rsid w:val="FAA39802"/>
    <w:rsid w:val="FADBD600"/>
    <w:rsid w:val="FADF3DDE"/>
    <w:rsid w:val="FAEF99B7"/>
    <w:rsid w:val="FAEFA0D8"/>
    <w:rsid w:val="FAFB96D9"/>
    <w:rsid w:val="FAFBB4F3"/>
    <w:rsid w:val="FAFDDE4E"/>
    <w:rsid w:val="FAFE1F09"/>
    <w:rsid w:val="FAFEB453"/>
    <w:rsid w:val="FAFFCD10"/>
    <w:rsid w:val="FAFFD458"/>
    <w:rsid w:val="FB329568"/>
    <w:rsid w:val="FB47B379"/>
    <w:rsid w:val="FB4F04D7"/>
    <w:rsid w:val="FB5F679E"/>
    <w:rsid w:val="FB718B2F"/>
    <w:rsid w:val="FB770C78"/>
    <w:rsid w:val="FB7EA662"/>
    <w:rsid w:val="FBADADF5"/>
    <w:rsid w:val="FBB4E62E"/>
    <w:rsid w:val="FBC7A5D7"/>
    <w:rsid w:val="FBCBBFC4"/>
    <w:rsid w:val="FBCF2E96"/>
    <w:rsid w:val="FBD38DD2"/>
    <w:rsid w:val="FBDB587D"/>
    <w:rsid w:val="FBDBCAFD"/>
    <w:rsid w:val="FBDC0979"/>
    <w:rsid w:val="FBDFE3CA"/>
    <w:rsid w:val="FBDFFB27"/>
    <w:rsid w:val="FBE61BDE"/>
    <w:rsid w:val="FBEB7D10"/>
    <w:rsid w:val="FBEE50B1"/>
    <w:rsid w:val="FBEF2012"/>
    <w:rsid w:val="FBEF24F3"/>
    <w:rsid w:val="FBEFAD41"/>
    <w:rsid w:val="FBF7C4B7"/>
    <w:rsid w:val="FBFBD4FC"/>
    <w:rsid w:val="FBFBDA1F"/>
    <w:rsid w:val="FBFC3F5F"/>
    <w:rsid w:val="FBFC7132"/>
    <w:rsid w:val="FBFD1B14"/>
    <w:rsid w:val="FBFF79E0"/>
    <w:rsid w:val="FBFF82BF"/>
    <w:rsid w:val="FBFFA208"/>
    <w:rsid w:val="FBFFCA98"/>
    <w:rsid w:val="FBFFCFDC"/>
    <w:rsid w:val="FBFFFC6B"/>
    <w:rsid w:val="FC78E52F"/>
    <w:rsid w:val="FC7D0084"/>
    <w:rsid w:val="FC7FDB19"/>
    <w:rsid w:val="FC850CF4"/>
    <w:rsid w:val="FCBBAEA9"/>
    <w:rsid w:val="FCBF5396"/>
    <w:rsid w:val="FCDFA03B"/>
    <w:rsid w:val="FCF51796"/>
    <w:rsid w:val="FCFB40C9"/>
    <w:rsid w:val="FCFD80C8"/>
    <w:rsid w:val="FCFF5F45"/>
    <w:rsid w:val="FD2BA18B"/>
    <w:rsid w:val="FD3BB76E"/>
    <w:rsid w:val="FD3D643F"/>
    <w:rsid w:val="FD3F4235"/>
    <w:rsid w:val="FD3F77BB"/>
    <w:rsid w:val="FD5E22C2"/>
    <w:rsid w:val="FD770456"/>
    <w:rsid w:val="FD770C4E"/>
    <w:rsid w:val="FD7B5811"/>
    <w:rsid w:val="FD7DDCE4"/>
    <w:rsid w:val="FD7F4B6B"/>
    <w:rsid w:val="FD9E5BAC"/>
    <w:rsid w:val="FDAB9B41"/>
    <w:rsid w:val="FDB5471A"/>
    <w:rsid w:val="FDB91431"/>
    <w:rsid w:val="FDBD77A3"/>
    <w:rsid w:val="FDBFA174"/>
    <w:rsid w:val="FDC7FE55"/>
    <w:rsid w:val="FDCDF1B9"/>
    <w:rsid w:val="FDDADD15"/>
    <w:rsid w:val="FDDB8685"/>
    <w:rsid w:val="FDDEB81D"/>
    <w:rsid w:val="FDEE68C3"/>
    <w:rsid w:val="FDEF3A59"/>
    <w:rsid w:val="FDF3DB15"/>
    <w:rsid w:val="FDFB027B"/>
    <w:rsid w:val="FDFB35FA"/>
    <w:rsid w:val="FDFF0724"/>
    <w:rsid w:val="FDFF1AE6"/>
    <w:rsid w:val="FE3D9446"/>
    <w:rsid w:val="FE748EF9"/>
    <w:rsid w:val="FE7D7791"/>
    <w:rsid w:val="FE7F5F97"/>
    <w:rsid w:val="FE7FF283"/>
    <w:rsid w:val="FEA36E4E"/>
    <w:rsid w:val="FEAE2C59"/>
    <w:rsid w:val="FEAEDBE9"/>
    <w:rsid w:val="FEBD740B"/>
    <w:rsid w:val="FEBFB8FC"/>
    <w:rsid w:val="FEC7603E"/>
    <w:rsid w:val="FEDF1856"/>
    <w:rsid w:val="FEEF042C"/>
    <w:rsid w:val="FEEF6A6C"/>
    <w:rsid w:val="FEF6D887"/>
    <w:rsid w:val="FEF91A07"/>
    <w:rsid w:val="FEF98B70"/>
    <w:rsid w:val="FEFB1DF0"/>
    <w:rsid w:val="FEFED9F2"/>
    <w:rsid w:val="FEFFA7D2"/>
    <w:rsid w:val="FEFFF7E5"/>
    <w:rsid w:val="FF0F4C85"/>
    <w:rsid w:val="FF0F9471"/>
    <w:rsid w:val="FF1A7D9C"/>
    <w:rsid w:val="FF1C81A6"/>
    <w:rsid w:val="FF1D16A2"/>
    <w:rsid w:val="FF1E1923"/>
    <w:rsid w:val="FF1F51EE"/>
    <w:rsid w:val="FF253BEB"/>
    <w:rsid w:val="FF3A6861"/>
    <w:rsid w:val="FF468A7F"/>
    <w:rsid w:val="FF4DC247"/>
    <w:rsid w:val="FF4FC1B6"/>
    <w:rsid w:val="FF56871E"/>
    <w:rsid w:val="FF58B29E"/>
    <w:rsid w:val="FF5B24BC"/>
    <w:rsid w:val="FF772B78"/>
    <w:rsid w:val="FF77DA2D"/>
    <w:rsid w:val="FF7E8A9A"/>
    <w:rsid w:val="FF7ECB67"/>
    <w:rsid w:val="FF7F2580"/>
    <w:rsid w:val="FF7F4681"/>
    <w:rsid w:val="FF7FE669"/>
    <w:rsid w:val="FF7FF266"/>
    <w:rsid w:val="FF8B4111"/>
    <w:rsid w:val="FF972FBC"/>
    <w:rsid w:val="FF9F15D6"/>
    <w:rsid w:val="FFA1E609"/>
    <w:rsid w:val="FFA73339"/>
    <w:rsid w:val="FFA7ED5D"/>
    <w:rsid w:val="FFAE2900"/>
    <w:rsid w:val="FFAF2548"/>
    <w:rsid w:val="FFAF9C36"/>
    <w:rsid w:val="FFBA9A76"/>
    <w:rsid w:val="FFBB7720"/>
    <w:rsid w:val="FFBBD883"/>
    <w:rsid w:val="FFBC18AC"/>
    <w:rsid w:val="FFBC93AB"/>
    <w:rsid w:val="FFBD50D7"/>
    <w:rsid w:val="FFBDC667"/>
    <w:rsid w:val="FFBDD4FB"/>
    <w:rsid w:val="FFBF29A0"/>
    <w:rsid w:val="FFBF446E"/>
    <w:rsid w:val="FFBF75D7"/>
    <w:rsid w:val="FFBFC7A6"/>
    <w:rsid w:val="FFBFE2BD"/>
    <w:rsid w:val="FFCD8DFD"/>
    <w:rsid w:val="FFCF7F3E"/>
    <w:rsid w:val="FFD64B31"/>
    <w:rsid w:val="FFD6BEE2"/>
    <w:rsid w:val="FFD7E728"/>
    <w:rsid w:val="FFD7EE2C"/>
    <w:rsid w:val="FFDA07C4"/>
    <w:rsid w:val="FFDE4D0A"/>
    <w:rsid w:val="FFDF0336"/>
    <w:rsid w:val="FFDF426B"/>
    <w:rsid w:val="FFDF8157"/>
    <w:rsid w:val="FFDFD430"/>
    <w:rsid w:val="FFE60E60"/>
    <w:rsid w:val="FFE695DB"/>
    <w:rsid w:val="FFEF3092"/>
    <w:rsid w:val="FFEF8467"/>
    <w:rsid w:val="FFEFBA6E"/>
    <w:rsid w:val="FFEFF26D"/>
    <w:rsid w:val="FFEFFF6F"/>
    <w:rsid w:val="FFF21124"/>
    <w:rsid w:val="FFF2122A"/>
    <w:rsid w:val="FFF267B5"/>
    <w:rsid w:val="FFF4F753"/>
    <w:rsid w:val="FFF68DAB"/>
    <w:rsid w:val="FFF7D3F9"/>
    <w:rsid w:val="FFF7F3EE"/>
    <w:rsid w:val="FFF95E96"/>
    <w:rsid w:val="FFFA02E0"/>
    <w:rsid w:val="FFFA170B"/>
    <w:rsid w:val="FFFB1D32"/>
    <w:rsid w:val="FFFB4D5B"/>
    <w:rsid w:val="FFFBE420"/>
    <w:rsid w:val="FFFC8F4A"/>
    <w:rsid w:val="FFFCF7E3"/>
    <w:rsid w:val="FFFD17A6"/>
    <w:rsid w:val="FFFD1B55"/>
    <w:rsid w:val="FFFE180C"/>
    <w:rsid w:val="FFFE2DC4"/>
    <w:rsid w:val="FFFE3594"/>
    <w:rsid w:val="FFFE5068"/>
    <w:rsid w:val="FFFECC45"/>
    <w:rsid w:val="FFFF08A6"/>
    <w:rsid w:val="FFFF2195"/>
    <w:rsid w:val="FFFF56F8"/>
    <w:rsid w:val="FFFF784B"/>
    <w:rsid w:val="FFFF7E70"/>
    <w:rsid w:val="FFFFA8FA"/>
    <w:rsid w:val="FFFFAEE3"/>
    <w:rsid w:val="FFFFB40C"/>
    <w:rsid w:val="FFFFE32E"/>
    <w:rsid w:val="FFFFF568"/>
    <w:rsid w:val="FFFFFE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2"/>
    <w:next w:val="1"/>
    <w:qFormat/>
    <w:uiPriority w:val="0"/>
    <w:pPr>
      <w:keepNext/>
      <w:numPr>
        <w:ilvl w:val="1"/>
        <w:numId w:val="2"/>
      </w:numPr>
      <w:tabs>
        <w:tab w:val="left" w:pos="600"/>
        <w:tab w:val="clear" w:pos="0"/>
      </w:tabs>
      <w:adjustRightInd w:val="0"/>
      <w:spacing w:line="360" w:lineRule="auto"/>
      <w:ind w:firstLineChars="0"/>
      <w:jc w:val="center"/>
      <w:textAlignment w:val="baseline"/>
      <w:outlineLvl w:val="1"/>
    </w:pPr>
    <w:rPr>
      <w:rFonts w:ascii="宋体"/>
      <w:kern w:val="0"/>
      <w:sz w:val="28"/>
      <w:szCs w:val="20"/>
    </w:rPr>
  </w:style>
  <w:style w:type="paragraph" w:styleId="4">
    <w:name w:val="heading 3"/>
    <w:basedOn w:val="5"/>
    <w:next w:val="1"/>
    <w:link w:val="32"/>
    <w:qFormat/>
    <w:uiPriority w:val="0"/>
    <w:pPr>
      <w:numPr>
        <w:ilvl w:val="2"/>
        <w:numId w:val="3"/>
      </w:numPr>
      <w:outlineLvl w:val="2"/>
    </w:pPr>
    <w:rPr>
      <w:rFonts w:eastAsia="宋体"/>
      <w:sz w:val="28"/>
    </w:rPr>
  </w:style>
  <w:style w:type="paragraph" w:styleId="5">
    <w:name w:val="heading 4"/>
    <w:basedOn w:val="6"/>
    <w:next w:val="1"/>
    <w:link w:val="31"/>
    <w:qFormat/>
    <w:uiPriority w:val="0"/>
    <w:pPr>
      <w:numPr>
        <w:ilvl w:val="3"/>
        <w:numId w:val="3"/>
      </w:numPr>
      <w:outlineLvl w:val="3"/>
    </w:pPr>
    <w:rPr>
      <w:rFonts w:eastAsia="宋体"/>
      <w:sz w:val="24"/>
    </w:rPr>
  </w:style>
  <w:style w:type="paragraph" w:styleId="6">
    <w:name w:val="heading 5"/>
    <w:basedOn w:val="1"/>
    <w:next w:val="1"/>
    <w:link w:val="33"/>
    <w:qFormat/>
    <w:uiPriority w:val="0"/>
    <w:pPr>
      <w:numPr>
        <w:ilvl w:val="4"/>
        <w:numId w:val="3"/>
      </w:numPr>
      <w:outlineLvl w:val="4"/>
    </w:p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tabs>
        <w:tab w:val="left" w:pos="1040"/>
      </w:tabs>
      <w:adjustRightInd w:val="0"/>
      <w:snapToGrid w:val="0"/>
      <w:spacing w:before="80" w:after="80" w:line="288" w:lineRule="auto"/>
      <w:ind w:firstLine="420"/>
    </w:pPr>
    <w:rPr>
      <w:rFonts w:ascii="Univers" w:hAnsi="Univers" w:cs="Times New Roman"/>
      <w:sz w:val="24"/>
      <w:szCs w:val="20"/>
    </w:rPr>
  </w:style>
  <w:style w:type="paragraph" w:styleId="8">
    <w:name w:val="caption"/>
    <w:basedOn w:val="1"/>
    <w:next w:val="1"/>
    <w:qFormat/>
    <w:uiPriority w:val="0"/>
    <w:pPr>
      <w:spacing w:line="360" w:lineRule="auto"/>
    </w:pPr>
    <w:rPr>
      <w:rFonts w:ascii="Cambria" w:hAnsi="Cambria" w:eastAsia="黑体"/>
      <w:sz w:val="20"/>
    </w:rPr>
  </w:style>
  <w:style w:type="paragraph" w:styleId="9">
    <w:name w:val="annotation text"/>
    <w:basedOn w:val="1"/>
    <w:qFormat/>
    <w:uiPriority w:val="0"/>
    <w:pPr>
      <w:jc w:val="left"/>
    </w:pPr>
  </w:style>
  <w:style w:type="paragraph" w:styleId="10">
    <w:name w:val="Body Text"/>
    <w:basedOn w:val="1"/>
    <w:semiHidden/>
    <w:qFormat/>
    <w:uiPriority w:val="0"/>
    <w:rPr>
      <w:rFonts w:ascii="Times New Roman" w:hAnsi="Times New Roman" w:eastAsia="Times New Roman" w:cs="Times New Roman"/>
      <w:sz w:val="20"/>
      <w:szCs w:val="20"/>
      <w:lang w:val="en-US" w:eastAsia="en-US" w:bidi="ar-SA"/>
    </w:rPr>
  </w:style>
  <w:style w:type="paragraph" w:styleId="11">
    <w:name w:val="Body Text Indent"/>
    <w:basedOn w:val="1"/>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Date"/>
    <w:basedOn w:val="1"/>
    <w:next w:val="1"/>
    <w:qFormat/>
    <w:uiPriority w:val="0"/>
    <w:pPr>
      <w:ind w:left="100" w:leftChars="2500"/>
    </w:pPr>
    <w:rPr>
      <w:b/>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able of figures"/>
    <w:basedOn w:val="1"/>
    <w:next w:val="1"/>
    <w:qFormat/>
    <w:uiPriority w:val="0"/>
    <w:pPr>
      <w:ind w:leftChars="200" w:hanging="200" w:hangingChars="200"/>
    </w:pPr>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99"/>
    <w:rPr>
      <w:color w:val="0563C1"/>
      <w:u w:val="singl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术语标题1"/>
    <w:basedOn w:val="1"/>
    <w:qFormat/>
    <w:uiPriority w:val="0"/>
    <w:pPr>
      <w:widowControl/>
      <w:adjustRightInd/>
      <w:spacing w:line="240" w:lineRule="auto"/>
    </w:pPr>
    <w:rPr>
      <w:rFonts w:ascii="宋体" w:hAnsi="宋体"/>
    </w:rPr>
  </w:style>
  <w:style w:type="paragraph" w:customStyle="1" w:styleId="27">
    <w:name w:val="新规范正文"/>
    <w:basedOn w:val="1"/>
    <w:qFormat/>
    <w:uiPriority w:val="0"/>
    <w:pPr>
      <w:widowControl/>
      <w:autoSpaceDE w:val="0"/>
      <w:autoSpaceDN w:val="0"/>
      <w:adjustRightInd/>
      <w:spacing w:line="240" w:lineRule="auto"/>
      <w:ind w:firstLine="420" w:firstLineChars="200"/>
    </w:pPr>
    <w:rPr>
      <w:rFonts w:ascii="宋体" w:hAnsi="宋体"/>
    </w:rPr>
  </w:style>
  <w:style w:type="paragraph" w:customStyle="1" w:styleId="28">
    <w:name w:val="注"/>
    <w:qFormat/>
    <w:uiPriority w:val="0"/>
    <w:pPr>
      <w:widowControl w:val="0"/>
      <w:tabs>
        <w:tab w:val="center" w:pos="4201"/>
        <w:tab w:val="right" w:leader="dot" w:pos="9298"/>
      </w:tabs>
      <w:autoSpaceDE w:val="0"/>
      <w:autoSpaceDN w:val="0"/>
      <w:ind w:left="363" w:firstLine="374"/>
      <w:jc w:val="both"/>
    </w:pPr>
    <w:rPr>
      <w:rFonts w:ascii="宋体" w:hAnsi="宋体" w:eastAsia="宋体" w:cs="Times New Roman"/>
      <w:sz w:val="18"/>
      <w:lang w:val="en-US" w:eastAsia="zh-CN" w:bidi="ar-SA"/>
    </w:rPr>
  </w:style>
  <w:style w:type="paragraph" w:styleId="29">
    <w:name w:val="List Paragraph"/>
    <w:basedOn w:val="1"/>
    <w:qFormat/>
    <w:uiPriority w:val="34"/>
    <w:pPr>
      <w:ind w:firstLine="420"/>
    </w:pPr>
    <w:rPr>
      <w:rFonts w:ascii="Calibri" w:hAnsi="Calibri"/>
      <w:szCs w:val="20"/>
    </w:rPr>
  </w:style>
  <w:style w:type="paragraph" w:customStyle="1" w:styleId="30">
    <w:name w:val="wang正文"/>
    <w:basedOn w:val="1"/>
    <w:qFormat/>
    <w:uiPriority w:val="0"/>
    <w:pPr>
      <w:tabs>
        <w:tab w:val="left" w:pos="6840"/>
      </w:tabs>
      <w:ind w:firstLine="420"/>
    </w:pPr>
    <w:rPr>
      <w:rFonts w:eastAsia="宋体"/>
      <w:sz w:val="21"/>
      <w:lang w:val="en-US" w:eastAsia="zh-CN"/>
    </w:rPr>
  </w:style>
  <w:style w:type="character" w:customStyle="1" w:styleId="31">
    <w:name w:val="标题 4 字符"/>
    <w:basedOn w:val="22"/>
    <w:link w:val="5"/>
    <w:qFormat/>
    <w:uiPriority w:val="0"/>
    <w:rPr>
      <w:rFonts w:hint="default" w:ascii="Calibri" w:hAnsi="Calibri" w:cs="Times New Roman"/>
      <w:kern w:val="2"/>
      <w:sz w:val="24"/>
      <w:szCs w:val="24"/>
    </w:rPr>
  </w:style>
  <w:style w:type="character" w:customStyle="1" w:styleId="32">
    <w:name w:val="标题 3 字符"/>
    <w:basedOn w:val="22"/>
    <w:link w:val="4"/>
    <w:qFormat/>
    <w:uiPriority w:val="0"/>
    <w:rPr>
      <w:rFonts w:hint="default" w:ascii="Calibri" w:hAnsi="Calibri" w:cs="Times New Roman"/>
      <w:kern w:val="2"/>
      <w:sz w:val="28"/>
      <w:szCs w:val="24"/>
    </w:rPr>
  </w:style>
  <w:style w:type="character" w:customStyle="1" w:styleId="33">
    <w:name w:val="标题 5 字符"/>
    <w:basedOn w:val="22"/>
    <w:link w:val="6"/>
    <w:qFormat/>
    <w:uiPriority w:val="0"/>
    <w:rPr>
      <w:rFonts w:hint="default" w:ascii="Calibri" w:hAnsi="Calibri" w:eastAsia="宋体" w:cs="Times New Roman"/>
      <w:kern w:val="2"/>
      <w:sz w:val="21"/>
      <w:szCs w:val="24"/>
    </w:rPr>
  </w:style>
  <w:style w:type="paragraph" w:customStyle="1" w:styleId="34">
    <w:name w:val="正文表标题"/>
    <w:next w:val="35"/>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35">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36">
    <w:name w:val="新规范表"/>
    <w:basedOn w:val="37"/>
    <w:qFormat/>
    <w:uiPriority w:val="0"/>
    <w:pPr>
      <w:spacing w:beforeLines="0" w:line="240" w:lineRule="auto"/>
    </w:pPr>
    <w:rPr>
      <w:rFonts w:ascii="Times New Roman" w:hAnsi="Times New Roman" w:cs="Times New Roman"/>
      <w:sz w:val="20"/>
      <w:szCs w:val="20"/>
    </w:rPr>
  </w:style>
  <w:style w:type="paragraph" w:customStyle="1" w:styleId="37">
    <w:name w:val="规范表"/>
    <w:basedOn w:val="38"/>
    <w:qFormat/>
    <w:uiPriority w:val="0"/>
    <w:pPr>
      <w:spacing w:beforeLines="50"/>
    </w:pPr>
  </w:style>
  <w:style w:type="paragraph" w:customStyle="1" w:styleId="38">
    <w:name w:val="规范图"/>
    <w:basedOn w:val="1"/>
    <w:qFormat/>
    <w:uiPriority w:val="0"/>
    <w:pPr>
      <w:spacing w:line="288" w:lineRule="auto"/>
      <w:jc w:val="center"/>
    </w:pPr>
    <w:rPr>
      <w:rFonts w:ascii="黑体" w:hAnsi="黑体" w:eastAsia="黑体" w:cs="黑体"/>
    </w:rPr>
  </w:style>
  <w:style w:type="character" w:customStyle="1" w:styleId="39">
    <w:name w:val="font71"/>
    <w:basedOn w:val="22"/>
    <w:qFormat/>
    <w:uiPriority w:val="0"/>
    <w:rPr>
      <w:rFonts w:hint="default" w:ascii="Times New Roman" w:hAnsi="Times New Roman" w:cs="Times New Roman"/>
      <w:color w:val="000000"/>
      <w:sz w:val="18"/>
      <w:szCs w:val="18"/>
      <w:u w:val="none"/>
    </w:rPr>
  </w:style>
  <w:style w:type="character" w:customStyle="1" w:styleId="40">
    <w:name w:val="font201"/>
    <w:basedOn w:val="22"/>
    <w:qFormat/>
    <w:uiPriority w:val="0"/>
    <w:rPr>
      <w:rFonts w:hint="default" w:ascii="Times New Roman" w:hAnsi="Times New Roman" w:cs="Times New Roman"/>
      <w:color w:val="000000"/>
      <w:sz w:val="20"/>
      <w:szCs w:val="20"/>
      <w:u w:val="none"/>
    </w:rPr>
  </w:style>
  <w:style w:type="character" w:customStyle="1" w:styleId="41">
    <w:name w:val="font211"/>
    <w:basedOn w:val="22"/>
    <w:qFormat/>
    <w:uiPriority w:val="0"/>
    <w:rPr>
      <w:rFonts w:ascii="宋体" w:hAnsi="宋体" w:eastAsia="宋体" w:cs="宋体"/>
      <w:color w:val="000000"/>
      <w:sz w:val="20"/>
      <w:szCs w:val="20"/>
      <w:u w:val="none"/>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Times New Roman" w:hAnsi="Times New Roman" w:eastAsia="Times New Roman" w:cs="Times New Roman"/>
      <w:sz w:val="19"/>
      <w:szCs w:val="19"/>
      <w:lang w:val="en-US" w:eastAsia="en-US" w:bidi="ar-SA"/>
    </w:rPr>
  </w:style>
  <w:style w:type="paragraph" w:customStyle="1" w:styleId="44">
    <w:name w:val="Table Paragraph"/>
    <w:basedOn w:val="1"/>
    <w:qFormat/>
    <w:uiPriority w:val="1"/>
    <w:pPr>
      <w:jc w:val="left"/>
    </w:pPr>
    <w:rPr>
      <w:rFonts w:ascii="Calibri" w:hAnsi="Calibri" w:cs="Times New Roman"/>
      <w:sz w:val="22"/>
      <w:szCs w:val="22"/>
      <w:lang w:eastAsia="en-US"/>
    </w:rPr>
  </w:style>
  <w:style w:type="paragraph" w:customStyle="1" w:styleId="45">
    <w:name w:val="新规范注"/>
    <w:basedOn w:val="1"/>
    <w:qFormat/>
    <w:uiPriority w:val="0"/>
    <w:pPr>
      <w:spacing w:line="288" w:lineRule="auto"/>
      <w:ind w:firstLine="435"/>
    </w:pPr>
    <w:rPr>
      <w:rFonts w:ascii="Times New Roman" w:hAnsi="Times New Roman" w:cs="Times New Roman"/>
      <w:sz w:val="18"/>
      <w:szCs w:val="18"/>
    </w:rPr>
  </w:style>
  <w:style w:type="paragraph" w:customStyle="1" w:styleId="46">
    <w:name w:val="段 + (符号) 宋体"/>
    <w:basedOn w:val="28"/>
    <w:qFormat/>
    <w:uiPriority w:val="0"/>
    <w:pPr>
      <w:ind w:firstLine="0"/>
    </w:pPr>
    <w:rPr>
      <w:szCs w:val="18"/>
    </w:rPr>
  </w:style>
  <w:style w:type="paragraph" w:customStyle="1" w:styleId="47">
    <w:name w:val="标准文件_注×："/>
    <w:qFormat/>
    <w:uiPriority w:val="0"/>
    <w:pPr>
      <w:widowControl w:val="0"/>
      <w:numPr>
        <w:ilvl w:val="0"/>
        <w:numId w:val="5"/>
      </w:numPr>
      <w:autoSpaceDE w:val="0"/>
      <w:autoSpaceDN w:val="0"/>
      <w:ind w:left="811"/>
      <w:jc w:val="both"/>
    </w:pPr>
    <w:rPr>
      <w:rFonts w:ascii="宋体" w:hAnsi="宋体" w:eastAsia="宋体" w:cs="Times New Roman"/>
      <w:sz w:val="18"/>
      <w:szCs w:val="18"/>
      <w:lang w:val="en-US" w:eastAsia="zh-CN" w:bidi="ar-SA"/>
    </w:rPr>
  </w:style>
  <w:style w:type="paragraph" w:customStyle="1" w:styleId="48">
    <w:name w:val="新规范图"/>
    <w:basedOn w:val="34"/>
    <w:qFormat/>
    <w:uiPriority w:val="0"/>
    <w:pPr>
      <w:numPr>
        <w:ilvl w:val="0"/>
        <w:numId w:val="6"/>
      </w:numPr>
      <w:tabs>
        <w:tab w:val="clear" w:pos="0"/>
      </w:tabs>
      <w:spacing w:before="120" w:beforeLines="50" w:after="120" w:afterLines="50"/>
      <w:ind w:left="3545"/>
    </w:pPr>
    <w:rPr>
      <w:rFonts w:ascii="Times New Roman" w:cs="Times New Roman"/>
      <w:szCs w:val="20"/>
    </w:rPr>
  </w:style>
  <w:style w:type="paragraph" w:customStyle="1" w:styleId="49">
    <w:name w:val="标准文件_正文公式"/>
    <w:basedOn w:val="1"/>
    <w:next w:val="50"/>
    <w:qFormat/>
    <w:uiPriority w:val="0"/>
    <w:pPr>
      <w:tabs>
        <w:tab w:val="center" w:pos="4678"/>
        <w:tab w:val="right" w:leader="middleDot" w:pos="9356"/>
      </w:tabs>
      <w:adjustRightInd w:val="0"/>
    </w:pPr>
    <w:rPr>
      <w:rFonts w:ascii="宋体" w:hAnsi="宋体" w:cs="Times New Roman"/>
    </w:rPr>
  </w:style>
  <w:style w:type="paragraph" w:customStyle="1" w:styleId="50">
    <w:name w:val="标准文件_标准正文"/>
    <w:basedOn w:val="1"/>
    <w:next w:val="51"/>
    <w:qFormat/>
    <w:uiPriority w:val="0"/>
    <w:pPr>
      <w:adjustRightInd w:val="0"/>
      <w:snapToGrid w:val="0"/>
      <w:spacing w:line="400" w:lineRule="exact"/>
      <w:ind w:firstLine="200" w:firstLineChars="200"/>
    </w:pPr>
    <w:rPr>
      <w:rFonts w:cs="Times New Roman"/>
      <w:kern w:val="0"/>
    </w:rPr>
  </w:style>
  <w:style w:type="paragraph" w:customStyle="1" w:styleId="51">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102</Pages>
  <Words>40839</Words>
  <Characters>55145</Characters>
  <Lines>1</Lines>
  <Paragraphs>1</Paragraphs>
  <TotalTime>9</TotalTime>
  <ScaleCrop>false</ScaleCrop>
  <LinksUpToDate>false</LinksUpToDate>
  <CharactersWithSpaces>57234</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2024-09-10T13:15:00Z</dcterms:created>
  <dc:creator>柏三创@物资云·贵宾客服</dc:creator>
  <cp:lastModifiedBy>蔡菜</cp:lastModifiedBy>
  <dcterms:modified xsi:type="dcterms:W3CDTF">2026-02-27T14:39:27Z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9ABC6BA626D2BDB107BF9E69E56E92D9_43</vt:lpwstr>
  </property>
  <property fmtid="{D5CDD505-2E9C-101B-9397-08002B2CF9AE}" pid="4" name="KSOTemplateDocerSaveRecord">
    <vt:lpwstr>eyJoZGlkIjoiMDAyMzk0Mjc5MWJmOWM2MjBiMzRjY2ZhNmE0NDA1YTAiLCJ1c2VySWQiOiIzNDU5ODMyMjcifQ==</vt:lpwstr>
  </property>
</Properties>
</file>