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2</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塑料绝缘控制</w:t>
      </w:r>
      <w:r>
        <w:rPr>
          <w:rFonts w:hint="eastAsia" w:ascii="黑体" w:hAnsi="黑体" w:eastAsia="黑体" w:cs="黑体"/>
          <w:b w:val="0"/>
          <w:bCs w:val="0"/>
          <w:w w:val="100"/>
          <w:sz w:val="44"/>
          <w:szCs w:val="44"/>
          <w:lang w:val="en-US"/>
        </w:rPr>
        <w:t>电缆</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142841718"/>
          <w:lang w:val="en-US"/>
        </w:rPr>
        <w:t>编制说</w:t>
      </w:r>
      <w:r>
        <w:rPr>
          <w:rFonts w:hint="eastAsia" w:ascii="黑体" w:hAnsi="黑体" w:eastAsia="黑体" w:cs="黑体"/>
          <w:b/>
          <w:bCs/>
          <w:spacing w:val="1"/>
          <w:kern w:val="0"/>
          <w:sz w:val="52"/>
          <w:szCs w:val="52"/>
          <w:fitText w:val="3120" w:id="2142841718"/>
          <w:lang w:val="en-US"/>
        </w:rPr>
        <w:t>明</w:t>
      </w: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3AF4EEA2">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15F8C6C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7AFDEED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26336"/>
      <w:bookmarkStart w:id="2" w:name="_Toc1665062136"/>
      <w:bookmarkStart w:id="3" w:name="_Toc472000152"/>
      <w:bookmarkStart w:id="4" w:name="_Toc28110"/>
      <w:bookmarkStart w:id="5" w:name="_Toc476665731"/>
      <w:bookmarkStart w:id="6" w:name="_Toc467852381"/>
      <w:bookmarkStart w:id="7" w:name="_Toc23793"/>
      <w:bookmarkStart w:id="8" w:name="_Toc24681"/>
      <w:bookmarkStart w:id="9" w:name="_Toc1563290462"/>
      <w:bookmarkStart w:id="10" w:name="_Toc28983"/>
      <w:bookmarkStart w:id="11" w:name="_Toc25758"/>
      <w:bookmarkStart w:id="12" w:name="_Toc155256224"/>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2</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bookmarkStart w:id="245" w:name="_GoBack"/>
      <w:bookmarkEnd w:id="245"/>
      <w:r>
        <w:rPr>
          <w:rFonts w:hint="eastAsia" w:ascii="黑体" w:hAnsi="黑体" w:eastAsia="黑体" w:cs="黑体"/>
          <w:b w:val="0"/>
          <w:bCs w:val="0"/>
          <w:sz w:val="32"/>
          <w:szCs w:val="32"/>
          <w:highlight w:val="none"/>
          <w:lang w:val="en-US" w:eastAsia="zh-CN"/>
        </w:rPr>
        <w:t>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26735"/>
      <w:bookmarkStart w:id="14" w:name="_Toc7834"/>
      <w:bookmarkStart w:id="15" w:name="_Toc26147"/>
      <w:bookmarkStart w:id="16" w:name="_Toc474794126"/>
      <w:bookmarkStart w:id="17" w:name="_Toc10066"/>
      <w:bookmarkStart w:id="18" w:name="_Toc1684"/>
      <w:bookmarkStart w:id="19" w:name="_Toc8672"/>
      <w:bookmarkStart w:id="20" w:name="_Toc7173"/>
      <w:bookmarkStart w:id="21" w:name="_Toc262095872"/>
      <w:bookmarkStart w:id="22" w:name="_Toc28305"/>
      <w:bookmarkStart w:id="23" w:name="_Toc32428"/>
      <w:bookmarkStart w:id="24" w:name="_Toc6506"/>
      <w:bookmarkStart w:id="25" w:name="_Toc2273"/>
      <w:bookmarkStart w:id="26" w:name="_Toc13053"/>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546"/>
      <w:bookmarkStart w:id="28" w:name="_Toc12774"/>
      <w:bookmarkStart w:id="29" w:name="_Toc17126"/>
      <w:bookmarkStart w:id="30" w:name="_Toc1963127077"/>
      <w:bookmarkStart w:id="31" w:name="_Toc8748"/>
      <w:bookmarkStart w:id="32" w:name="_Toc19019"/>
      <w:bookmarkStart w:id="33" w:name="_Toc11618"/>
      <w:bookmarkStart w:id="34" w:name="_Toc556360707"/>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第2部分：塑料绝缘控制电缆》系T/CTBA 006《电线电缆采购技术规范》的第2部分，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等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19726"/>
      <w:bookmarkStart w:id="36" w:name="_Toc24930"/>
      <w:bookmarkStart w:id="37" w:name="_Toc7245"/>
      <w:bookmarkStart w:id="38" w:name="_Toc32418"/>
      <w:bookmarkStart w:id="39" w:name="_Toc610603511"/>
      <w:bookmarkStart w:id="40" w:name="_Toc13791"/>
      <w:bookmarkStart w:id="41" w:name="_Toc9349"/>
      <w:bookmarkStart w:id="42" w:name="_Toc338030631"/>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29490"/>
      <w:bookmarkStart w:id="44" w:name="_Toc29426"/>
      <w:bookmarkStart w:id="45" w:name="_Toc15370"/>
      <w:bookmarkStart w:id="46" w:name="_Toc26444"/>
      <w:bookmarkStart w:id="47" w:name="_Toc4636"/>
      <w:bookmarkStart w:id="48" w:name="_Toc1186568902"/>
      <w:bookmarkStart w:id="49" w:name="_Toc11138"/>
      <w:bookmarkStart w:id="50" w:name="_Toc1736344011"/>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28989"/>
      <w:bookmarkStart w:id="52" w:name="_Toc1133"/>
      <w:bookmarkStart w:id="53" w:name="_Toc11739"/>
      <w:bookmarkStart w:id="54" w:name="_Toc12796"/>
      <w:bookmarkStart w:id="55" w:name="_Toc1130389872"/>
      <w:bookmarkStart w:id="56" w:name="_Toc578513794"/>
      <w:bookmarkStart w:id="57" w:name="_Toc11490"/>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eastAsia="zh-CN"/>
        </w:rPr>
        <w:t>；</w:t>
      </w:r>
      <w:r>
        <w:rPr>
          <w:rFonts w:hint="default" w:ascii="Times New Roman Regular" w:hAnsi="Times New Roman Regular" w:eastAsia="宋体" w:cs="Times New Roman Regular"/>
          <w:b w:val="0"/>
          <w:sz w:val="21"/>
          <w:szCs w:val="21"/>
          <w:lang w:val="en-US" w:eastAsia="zh-CN"/>
        </w:rPr>
        <w:t>同时决定以光伏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电缆为试点，成立《发电企业电线电缆采购技术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电缆》编制组，探索开启编制工作。</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3351"/>
      <w:bookmarkStart w:id="59" w:name="_Toc4142"/>
      <w:bookmarkStart w:id="60" w:name="_Toc10360"/>
      <w:bookmarkStart w:id="61" w:name="_Toc10961"/>
      <w:bookmarkStart w:id="62" w:name="_Toc25711"/>
      <w:bookmarkStart w:id="63" w:name="_Toc1422865789"/>
      <w:bookmarkStart w:id="64" w:name="_Toc1822237342"/>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219113A4">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2024年4月29日，中国招标投标协会发布《发电企业电线电缆采购技术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公示，公示期为2024年4月29日至2024年5月14日</w:t>
      </w:r>
      <w:r>
        <w:rPr>
          <w:rFonts w:hint="default" w:ascii="Times New Roman Regular" w:hAnsi="Times New Roman Regular" w:eastAsia="宋体" w:cs="Times New Roman Regular"/>
          <w:b w:val="0"/>
          <w:sz w:val="21"/>
          <w:szCs w:val="21"/>
        </w:rPr>
        <w:t>。</w:t>
      </w:r>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第2部分：塑料绝缘控制</w:t>
      </w:r>
      <w:r>
        <w:rPr>
          <w:rFonts w:hint="default" w:ascii="Times New Roman Regular" w:hAnsi="Times New Roman Regular" w:eastAsia="宋体" w:cs="Times New Roman Regular"/>
          <w:b w:val="0"/>
          <w:sz w:val="21"/>
          <w:szCs w:val="21"/>
          <w:lang w:val="en-US" w:eastAsia="zh-CN"/>
        </w:rPr>
        <w:t>电缆》</w:t>
      </w:r>
      <w:r>
        <w:rPr>
          <w:rFonts w:hint="eastAsia" w:ascii="Times New Roman Regular" w:hAnsi="Times New Roman Regular" w:eastAsia="宋体" w:cs="Times New Roman Regular"/>
          <w:b w:val="0"/>
          <w:sz w:val="21"/>
          <w:szCs w:val="21"/>
          <w:lang w:val="en-US" w:eastAsia="zh-CN"/>
        </w:rPr>
        <w:t>等27个</w:t>
      </w:r>
      <w:r>
        <w:rPr>
          <w:rFonts w:hint="default" w:ascii="Times New Roman Regular" w:hAnsi="Times New Roman Regular" w:eastAsia="宋体" w:cs="Times New Roman Regular"/>
          <w:b w:val="0"/>
          <w:sz w:val="21"/>
          <w:szCs w:val="21"/>
          <w:lang w:val="en-US" w:eastAsia="zh-CN"/>
        </w:rPr>
        <w:t>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078717127"/>
      <w:bookmarkStart w:id="66" w:name="_Toc14673"/>
      <w:bookmarkStart w:id="67" w:name="_Toc13373"/>
      <w:bookmarkStart w:id="68" w:name="_Toc19751"/>
      <w:bookmarkStart w:id="69" w:name="_Toc24042"/>
      <w:bookmarkStart w:id="70" w:name="_Toc1874906378"/>
      <w:bookmarkStart w:id="71" w:name="_Toc16113"/>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6</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至2025年5月，组织标准起草单位，开启标准编制工作，分工如下：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中国电能成套设备有限公司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中国水利电力物资集团有限公司、中国华电集团物资有限公司、国家能源集团物资有限公司、华能招标有限公司、国家能源集团国际工程咨询有限公司、电能（北京）认证中心有限公司、华能能源交通产业控股有限公司北京分公司、中国水利电力物资上海有限公司、华电海南物资有限公司、国能诚信招标有限公司、北京国电工程招标有限公司、国能龙源电力技术工程有限责任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中国铁塔股份有限公司、鞍钢招标有限公司、上海宝华国际招标有限公司、中铝（北京）招标管理有限公司、五矿国际招标有限责任公司、中国有色矿业集团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内蒙古能源集团有限公司、北京京能招标集采中心有限责任公司、山东能源集团有限公司、江苏省国信集团有限公司、安徽省新能创业投资有限责任公司、北京城市轨道交通咨询有限公司、包头市必得招标有限公司、河南安钢招标代理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中国电力科学研究院有限公司武汉分院、武汉检验检测认证发展集团有限公司[国家电线电缆产品质量检验检测中心（武汉）]、安徽宇测线缆检测技术有限公司[国家特种电线电缆产品质量检验检测中心（安徽）]、中正智信检验认证股份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至9月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eastAsia" w:ascii="Times New Roman Regular" w:hAnsi="Times New Roman Regular" w:eastAsia="宋体" w:cs="Times New Roman Regular"/>
          <w:sz w:val="21"/>
          <w:szCs w:val="21"/>
          <w:lang w:val="en-US" w:eastAsia="zh-CN"/>
        </w:rPr>
        <w:t>塑料绝缘控制</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7D706CBE">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23日，召开《发电企业电线电缆采购技术规范 第2部分：塑料绝缘控制电缆》第一次编制工作会，审议《工作组讨论稿》</w:t>
      </w:r>
      <w:r>
        <w:rPr>
          <w:rFonts w:hint="eastAsia" w:ascii="Times New Roman Regular" w:hAnsi="Times New Roman Regular" w:eastAsia="宋体" w:cs="Times New Roman Regular"/>
          <w:sz w:val="21"/>
          <w:szCs w:val="21"/>
          <w:lang w:val="en-US" w:eastAsia="zh-CN"/>
        </w:rPr>
        <w:t>（V1.0）</w:t>
      </w:r>
      <w:r>
        <w:rPr>
          <w:rFonts w:hint="eastAsia" w:ascii="Times New Roman Regular" w:hAnsi="Times New Roman Regular" w:eastAsia="宋体" w:cs="Times New Roman Regular"/>
          <w:b w:val="0"/>
          <w:kern w:val="2"/>
          <w:sz w:val="21"/>
          <w:szCs w:val="21"/>
          <w:lang w:val="en-US" w:eastAsia="zh-CN"/>
        </w:rPr>
        <w:t>。</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default" w:ascii="Times New Roman Regular" w:hAnsi="Times New Roman Regular" w:eastAsia="宋体" w:cs="Times New Roman Regular"/>
          <w:kern w:val="2"/>
          <w:sz w:val="21"/>
          <w:szCs w:val="21"/>
          <w:lang w:val="en-US" w:eastAsia="zh-CN"/>
        </w:rPr>
        <w:t>4</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11—12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1—5</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3A9E9180">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2025年7—12月，编制组根据反馈意见进行修订，形成《送审稿》。</w:t>
      </w:r>
    </w:p>
    <w:p w14:paraId="4F11129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highlight w:val="none"/>
          <w:lang w:val="en-US" w:eastAsia="zh-CN"/>
        </w:rPr>
      </w:pPr>
      <w:r>
        <w:rPr>
          <w:rFonts w:hint="eastAsia" w:ascii="Times New Roman Regular" w:hAnsi="Times New Roman Regular" w:eastAsia="宋体" w:cs="Times New Roman Regular"/>
          <w:kern w:val="2"/>
          <w:sz w:val="21"/>
          <w:szCs w:val="21"/>
          <w:highlight w:val="none"/>
          <w:lang w:val="en-US" w:eastAsia="zh-CN"/>
        </w:rPr>
        <w:t>2026年2月，发布《送审稿》（征求意见稿），面向社会公开征求意见。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25549"/>
      <w:bookmarkStart w:id="74" w:name="_Toc1482"/>
      <w:bookmarkStart w:id="75" w:name="_Toc17840"/>
      <w:bookmarkStart w:id="76" w:name="_Toc1326"/>
      <w:bookmarkStart w:id="77" w:name="_Toc31329"/>
      <w:bookmarkStart w:id="78" w:name="_Toc22777"/>
      <w:bookmarkStart w:id="79" w:name="_Toc31694"/>
      <w:bookmarkStart w:id="80" w:name="_Toc1523942615"/>
      <w:bookmarkStart w:id="81" w:name="_Toc941805515"/>
      <w:bookmarkStart w:id="82" w:name="_Toc17300"/>
      <w:bookmarkStart w:id="83" w:name="_Toc18777"/>
      <w:bookmarkStart w:id="84" w:name="_Toc16201"/>
      <w:bookmarkStart w:id="85" w:name="_Toc17271"/>
      <w:bookmarkStart w:id="86" w:name="_Toc21766"/>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的限定在一定程度上不能正确表达标准的适用行业领域，建议变更名称，删除</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以增强标准的通用性和行业参考价值；同时，名称变更也更有利于吸引更多行业领域采购单位参与，切实推动电线电缆采购的整体提质增效。2025年8月29日，中招协发布“关于《发电企业电线电缆采购技术规范》《煤矿企业电线电缆采购技术规范》《发电企业电线电缆采购技术评审指南》等团体标准名称变更的公告”（中招协发〔2025〕70号），T/CTBA 006系列标准统一改为《电线电缆采购技术规范》</w:t>
      </w:r>
      <w:r>
        <w:rPr>
          <w:rFonts w:hint="eastAsia" w:ascii="Times New Roman Regular" w:hAnsi="Times New Roman Regular" w:eastAsia="宋体" w:cs="Times New Roman Regular"/>
          <w:b w:val="0"/>
          <w:bCs w:val="0"/>
          <w:sz w:val="21"/>
          <w:szCs w:val="21"/>
          <w:lang w:val="en-US" w:eastAsia="zh-CN"/>
        </w:rPr>
        <w:t>，故本部分标准更名为《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2</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sz w:val="21"/>
          <w:szCs w:val="21"/>
          <w:lang w:val="en-US" w:eastAsia="zh-CN"/>
        </w:rPr>
        <w:t>塑料绝缘控制</w:t>
      </w:r>
      <w:r>
        <w:rPr>
          <w:rFonts w:hint="eastAsia" w:ascii="Times New Roman Regular" w:hAnsi="Times New Roman Regular" w:eastAsia="宋体" w:cs="Times New Roman Regular"/>
          <w:b w:val="0"/>
          <w:bCs w:val="0"/>
          <w:sz w:val="21"/>
          <w:szCs w:val="21"/>
          <w:lang w:val="en-US" w:eastAsia="zh-CN"/>
        </w:rPr>
        <w:t>电缆</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29105"/>
      <w:bookmarkStart w:id="88" w:name="_Toc4698"/>
      <w:bookmarkStart w:id="89" w:name="_Toc5485"/>
      <w:bookmarkStart w:id="90" w:name="_Toc23084"/>
      <w:bookmarkStart w:id="91" w:name="_Toc250"/>
      <w:bookmarkStart w:id="92" w:name="_Toc1970812215"/>
      <w:bookmarkStart w:id="93" w:name="_Toc16264"/>
      <w:bookmarkStart w:id="94" w:name="_Toc10148"/>
      <w:bookmarkStart w:id="95" w:name="_Toc2013556183"/>
      <w:bookmarkStart w:id="96" w:name="_Toc29697"/>
      <w:bookmarkStart w:id="97" w:name="_Toc21633"/>
      <w:bookmarkStart w:id="98" w:name="_Toc17477"/>
      <w:bookmarkStart w:id="99" w:name="_Toc27860"/>
      <w:bookmarkStart w:id="100" w:name="_Toc766"/>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11837"/>
      <w:bookmarkStart w:id="102" w:name="_Toc629"/>
      <w:bookmarkStart w:id="103" w:name="_Toc1791458255"/>
      <w:bookmarkStart w:id="104" w:name="_Toc653126177"/>
      <w:bookmarkStart w:id="105" w:name="_Toc22135"/>
      <w:bookmarkStart w:id="106" w:name="_Toc7095"/>
      <w:bookmarkStart w:id="107" w:name="_Toc2507"/>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9756"/>
      <w:bookmarkStart w:id="109" w:name="_Toc8568"/>
      <w:bookmarkStart w:id="110" w:name="_Toc1318160845"/>
      <w:bookmarkStart w:id="111" w:name="_Toc1302737022"/>
      <w:bookmarkStart w:id="112" w:name="_Toc1783"/>
      <w:bookmarkStart w:id="113" w:name="_Toc9906"/>
      <w:bookmarkStart w:id="114" w:name="_Toc1975"/>
      <w:bookmarkStart w:id="115" w:name="_Toc15922"/>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6626"/>
      <w:bookmarkStart w:id="117" w:name="_Toc32176"/>
      <w:bookmarkStart w:id="118" w:name="_Toc1505347589"/>
      <w:bookmarkStart w:id="119" w:name="_Toc22068"/>
      <w:bookmarkStart w:id="120" w:name="_Toc9954"/>
      <w:bookmarkStart w:id="121" w:name="_Toc473"/>
      <w:bookmarkStart w:id="122" w:name="_Toc11494"/>
      <w:bookmarkStart w:id="123" w:name="_Toc888019463"/>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30308"/>
      <w:bookmarkStart w:id="125" w:name="_Toc872083016"/>
      <w:bookmarkStart w:id="126" w:name="_Toc26131"/>
      <w:bookmarkStart w:id="127" w:name="_Toc21195"/>
      <w:bookmarkStart w:id="128" w:name="_Toc2079251638"/>
      <w:bookmarkStart w:id="129" w:name="_Toc11207"/>
      <w:bookmarkStart w:id="130" w:name="_Toc25167"/>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塑料绝缘控制</w:t>
      </w:r>
      <w:r>
        <w:rPr>
          <w:rFonts w:hint="default" w:ascii="Times New Roman Regular" w:hAnsi="Times New Roman Regular" w:eastAsia="宋体" w:cs="Times New Roman Regular"/>
          <w:sz w:val="21"/>
          <w:szCs w:val="21"/>
          <w:lang w:val="en-US" w:eastAsia="zh-CN"/>
        </w:rPr>
        <w:t>电缆招投标中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塑料绝缘控制</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20175"/>
      <w:bookmarkStart w:id="132" w:name="_Toc3759"/>
      <w:bookmarkStart w:id="133" w:name="_Toc10968"/>
      <w:bookmarkStart w:id="134" w:name="_Toc9905"/>
      <w:bookmarkStart w:id="135" w:name="_Toc23960"/>
      <w:bookmarkStart w:id="136" w:name="_Toc2701"/>
      <w:bookmarkStart w:id="137" w:name="_Toc6290"/>
      <w:bookmarkStart w:id="138" w:name="_Toc28592"/>
      <w:bookmarkStart w:id="139" w:name="_Toc21031"/>
      <w:bookmarkStart w:id="140" w:name="_Toc16282"/>
      <w:bookmarkStart w:id="141" w:name="_Toc1810"/>
      <w:bookmarkStart w:id="142" w:name="_Toc523359137"/>
      <w:bookmarkStart w:id="143" w:name="_Toc2128375882"/>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3997447"/>
      <w:bookmarkStart w:id="145" w:name="_Toc978340695"/>
      <w:bookmarkStart w:id="146" w:name="_Toc11516"/>
      <w:bookmarkStart w:id="147" w:name="_Toc10765"/>
      <w:bookmarkStart w:id="148" w:name="_Toc14559"/>
      <w:bookmarkStart w:id="149" w:name="_Toc1178"/>
      <w:bookmarkStart w:id="150" w:name="_Toc5227"/>
      <w:bookmarkStart w:id="151" w:name="_Toc2017"/>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613098672"/>
      <w:bookmarkStart w:id="153" w:name="_Toc1837259433"/>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575EC9B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bookmarkStart w:id="154" w:name="_Toc23273"/>
      <w:bookmarkStart w:id="155" w:name="_Toc25529"/>
      <w:bookmarkStart w:id="156" w:name="_Toc8409"/>
      <w:bookmarkStart w:id="157" w:name="_Toc970"/>
      <w:bookmarkStart w:id="158" w:name="_Toc31433"/>
      <w:bookmarkStart w:id="159" w:name="_Toc19290"/>
      <w:r>
        <w:rPr>
          <w:rFonts w:hint="eastAsia" w:ascii="宋体" w:hAnsi="宋体" w:eastAsia="宋体" w:cs="宋体"/>
          <w:b w:val="0"/>
          <w:bCs w:val="0"/>
          <w:kern w:val="0"/>
          <w:sz w:val="21"/>
          <w:szCs w:val="21"/>
          <w:lang w:val="en-US" w:eastAsia="zh-CN"/>
        </w:rPr>
        <w:t>本文件规定了</w:t>
      </w:r>
      <w:r>
        <w:rPr>
          <w:rFonts w:hint="default" w:ascii="Times New Roman Regular" w:hAnsi="Times New Roman Regular" w:eastAsia="宋体" w:cs="Times New Roman Regular"/>
          <w:spacing w:val="-1"/>
          <w:sz w:val="21"/>
          <w:szCs w:val="21"/>
          <w:lang w:val="en-US" w:eastAsia="zh-CN"/>
        </w:rPr>
        <w:t>塑料绝缘控制电缆</w:t>
      </w:r>
      <w:r>
        <w:rPr>
          <w:rFonts w:hint="eastAsia" w:ascii="Times New Roman Regular" w:hAnsi="Times New Roman Regular" w:eastAsia="宋体" w:cs="Times New Roman Regular"/>
          <w:b w:val="0"/>
          <w:bCs w:val="0"/>
          <w:kern w:val="0"/>
          <w:sz w:val="21"/>
          <w:szCs w:val="21"/>
          <w:u w:val="none"/>
          <w:lang w:val="en-US" w:eastAsia="zh-CN"/>
        </w:rPr>
        <w:t>（0.45/0.75</w:t>
      </w:r>
      <w:r>
        <w:rPr>
          <w:rFonts w:hint="eastAsia" w:ascii="Times New Roman Regular" w:hAnsi="Times New Roman Regular" w:eastAsia="宋体" w:cs="Times New Roman Regular"/>
          <w:b w:val="0"/>
          <w:bCs w:val="0"/>
          <w:kern w:val="0"/>
          <w:sz w:val="16"/>
          <w:szCs w:val="16"/>
          <w:u w:val="none"/>
          <w:lang w:val="en-US" w:eastAsia="zh-CN"/>
        </w:rPr>
        <w:t xml:space="preserve"> </w:t>
      </w:r>
      <w:r>
        <w:rPr>
          <w:rFonts w:hint="eastAsia" w:ascii="Times New Roman Regular" w:hAnsi="Times New Roman Regular" w:eastAsia="宋体" w:cs="Times New Roman Regular"/>
          <w:b w:val="0"/>
          <w:bCs w:val="0"/>
          <w:kern w:val="0"/>
          <w:sz w:val="21"/>
          <w:szCs w:val="21"/>
          <w:u w:val="none"/>
          <w:lang w:val="en-US" w:eastAsia="zh-CN"/>
        </w:rPr>
        <w:t>kV、0.6/1</w:t>
      </w:r>
      <w:r>
        <w:rPr>
          <w:rFonts w:hint="eastAsia" w:ascii="Times New Roman Regular" w:hAnsi="Times New Roman Regular" w:eastAsia="宋体" w:cs="Times New Roman Regular"/>
          <w:b w:val="0"/>
          <w:bCs w:val="0"/>
          <w:kern w:val="0"/>
          <w:sz w:val="16"/>
          <w:szCs w:val="16"/>
          <w:u w:val="none"/>
          <w:lang w:val="en-US" w:eastAsia="zh-CN"/>
        </w:rPr>
        <w:t xml:space="preserve"> </w:t>
      </w:r>
      <w:r>
        <w:rPr>
          <w:rFonts w:hint="eastAsia" w:ascii="Times New Roman Regular" w:hAnsi="Times New Roman Regular" w:eastAsia="宋体" w:cs="Times New Roman Regular"/>
          <w:b w:val="0"/>
          <w:bCs w:val="0"/>
          <w:kern w:val="0"/>
          <w:sz w:val="21"/>
          <w:szCs w:val="21"/>
          <w:u w:val="none"/>
          <w:lang w:val="en-US" w:eastAsia="zh-CN"/>
        </w:rPr>
        <w:t>kV）</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78D79DE4">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default" w:ascii="Times New Roman Regular" w:hAnsi="Times New Roman Regular" w:eastAsia="宋体" w:cs="Times New Roman Regular"/>
          <w:b w:val="0"/>
          <w:bCs w:val="0"/>
          <w:kern w:val="0"/>
          <w:sz w:val="21"/>
          <w:szCs w:val="21"/>
          <w:u w:val="none"/>
          <w:lang w:val="en-US" w:eastAsia="zh-CN"/>
        </w:rPr>
        <w:t>塑料绝缘控制电缆</w:t>
      </w:r>
      <w:r>
        <w:rPr>
          <w:rFonts w:hint="eastAsia" w:ascii="Times New Roman Regular" w:hAnsi="Times New Roman Regular" w:eastAsia="宋体" w:cs="Times New Roman Regular"/>
          <w:b w:val="0"/>
          <w:bCs w:val="0"/>
          <w:kern w:val="0"/>
          <w:sz w:val="21"/>
          <w:szCs w:val="21"/>
          <w:u w:val="none"/>
          <w:lang w:val="en-US" w:eastAsia="zh-CN"/>
        </w:rPr>
        <w:t>（0.45/0.75</w:t>
      </w:r>
      <w:r>
        <w:rPr>
          <w:rFonts w:hint="eastAsia" w:ascii="Times New Roman Regular" w:hAnsi="Times New Roman Regular" w:eastAsia="宋体" w:cs="Times New Roman Regular"/>
          <w:b w:val="0"/>
          <w:bCs w:val="0"/>
          <w:kern w:val="0"/>
          <w:sz w:val="16"/>
          <w:szCs w:val="16"/>
          <w:u w:val="none"/>
          <w:lang w:val="en-US" w:eastAsia="zh-CN"/>
        </w:rPr>
        <w:t xml:space="preserve"> </w:t>
      </w:r>
      <w:r>
        <w:rPr>
          <w:rFonts w:hint="eastAsia" w:ascii="Times New Roman Regular" w:hAnsi="Times New Roman Regular" w:eastAsia="宋体" w:cs="Times New Roman Regular"/>
          <w:b w:val="0"/>
          <w:bCs w:val="0"/>
          <w:kern w:val="0"/>
          <w:sz w:val="21"/>
          <w:szCs w:val="21"/>
          <w:u w:val="none"/>
          <w:lang w:val="en-US" w:eastAsia="zh-CN"/>
        </w:rPr>
        <w:t>kV、0.6/1</w:t>
      </w:r>
      <w:r>
        <w:rPr>
          <w:rFonts w:hint="eastAsia" w:ascii="Times New Roman Regular" w:hAnsi="Times New Roman Regular" w:eastAsia="宋体" w:cs="Times New Roman Regular"/>
          <w:b w:val="0"/>
          <w:bCs w:val="0"/>
          <w:kern w:val="0"/>
          <w:sz w:val="16"/>
          <w:szCs w:val="16"/>
          <w:u w:val="none"/>
          <w:lang w:val="en-US" w:eastAsia="zh-CN"/>
        </w:rPr>
        <w:t xml:space="preserve"> </w:t>
      </w:r>
      <w:r>
        <w:rPr>
          <w:rFonts w:hint="eastAsia" w:ascii="Times New Roman Regular" w:hAnsi="Times New Roman Regular" w:eastAsia="宋体" w:cs="Times New Roman Regular"/>
          <w:b w:val="0"/>
          <w:bCs w:val="0"/>
          <w:kern w:val="0"/>
          <w:sz w:val="21"/>
          <w:szCs w:val="21"/>
          <w:u w:val="none"/>
          <w:lang w:val="en-US" w:eastAsia="zh-CN"/>
        </w:rPr>
        <w:t>kV）</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Times New Roman Regular" w:hAnsi="Times New Roman Regular" w:eastAsia="宋体" w:cs="Times New Roman Regular"/>
          <w:b w:val="0"/>
          <w:bCs w:val="0"/>
          <w:kern w:val="0"/>
          <w:sz w:val="21"/>
          <w:szCs w:val="21"/>
          <w:lang w:val="en-US" w:eastAsia="zh-CN"/>
        </w:rPr>
        <w:t>活动</w:t>
      </w:r>
      <w:r>
        <w:rPr>
          <w:rFonts w:hint="eastAsia" w:ascii="宋体" w:hAnsi="宋体" w:eastAsia="宋体" w:cs="宋体"/>
          <w:b w:val="0"/>
          <w:bCs w:val="0"/>
          <w:kern w:val="0"/>
          <w:sz w:val="21"/>
          <w:szCs w:val="21"/>
          <w:lang w:val="en-US" w:eastAsia="zh-CN"/>
        </w:rPr>
        <w:t>，供招标采购人和供应商参考使用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151930218"/>
      <w:bookmarkStart w:id="161" w:name="_Toc72284199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13D8B2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2951</w:t>
      </w:r>
      <w:r>
        <w:rPr>
          <w:rFonts w:hint="eastAsia" w:ascii="Times New Roman Regular" w:hAnsi="Times New Roman Regular" w:eastAsia="宋体" w:cs="Times New Roman Regular"/>
          <w:b w:val="0"/>
          <w:bCs w:val="0"/>
          <w:kern w:val="0"/>
          <w:sz w:val="21"/>
          <w:szCs w:val="21"/>
          <w:lang w:val="en-US" w:eastAsia="zh-CN"/>
        </w:rPr>
        <w:t xml:space="preserve">.11  </w:t>
      </w:r>
      <w:r>
        <w:rPr>
          <w:rFonts w:hint="default" w:ascii="Times New Roman Regular" w:hAnsi="Times New Roman Regular" w:eastAsia="宋体" w:cs="Times New Roman Regular"/>
          <w:b w:val="0"/>
          <w:bCs w:val="0"/>
          <w:kern w:val="0"/>
          <w:sz w:val="21"/>
          <w:szCs w:val="21"/>
          <w:lang w:val="en-US" w:eastAsia="zh-CN"/>
        </w:rPr>
        <w:t>电缆和光缆绝缘和护套材料通用试验方法</w:t>
      </w:r>
      <w:r>
        <w:rPr>
          <w:rFonts w:hint="eastAsia" w:ascii="Times New Roman Regular" w:hAnsi="Times New Roman Regular" w:eastAsia="宋体" w:cs="Times New Roman Regular"/>
          <w:b w:val="0"/>
          <w:bCs w:val="0"/>
          <w:kern w:val="0"/>
          <w:sz w:val="21"/>
          <w:szCs w:val="21"/>
          <w:lang w:val="en-US" w:eastAsia="zh-CN"/>
        </w:rPr>
        <w:t xml:space="preserve">  第11部分：通用试验方法 厚度和外形尺寸测量 机械性能试验</w:t>
      </w:r>
    </w:p>
    <w:p w14:paraId="2EC4CA7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2951</w:t>
      </w:r>
      <w:r>
        <w:rPr>
          <w:rFonts w:hint="eastAsia" w:ascii="Times New Roman Regular" w:hAnsi="Times New Roman Regular" w:eastAsia="宋体" w:cs="Times New Roman Regular"/>
          <w:b w:val="0"/>
          <w:bCs w:val="0"/>
          <w:kern w:val="0"/>
          <w:sz w:val="21"/>
          <w:szCs w:val="21"/>
          <w:lang w:val="en-US" w:eastAsia="zh-CN"/>
        </w:rPr>
        <w:t>.41</w:t>
      </w:r>
      <w:r>
        <w:rPr>
          <w:rFonts w:hint="default" w:ascii="Times New Roman Regular" w:hAnsi="Times New Roman Regular" w:eastAsia="宋体" w:cs="Times New Roman Regular"/>
          <w:b w:val="0"/>
          <w:bCs w:val="0"/>
          <w:kern w:val="0"/>
          <w:sz w:val="21"/>
          <w:szCs w:val="21"/>
          <w:lang w:val="en-US" w:eastAsia="zh-CN"/>
        </w:rPr>
        <w:t xml:space="preserve">  电缆和光缆绝缘和护套材料通用试验方法</w:t>
      </w:r>
      <w:r>
        <w:rPr>
          <w:rFonts w:hint="eastAsia" w:ascii="Times New Roman Regular" w:hAnsi="Times New Roman Regular" w:eastAsia="宋体" w:cs="Times New Roman Regular"/>
          <w:b w:val="0"/>
          <w:bCs w:val="0"/>
          <w:kern w:val="0"/>
          <w:sz w:val="21"/>
          <w:szCs w:val="21"/>
          <w:lang w:val="en-US" w:eastAsia="zh-CN"/>
        </w:rPr>
        <w:t xml:space="preserve">  第41部分：聚乙烯和聚丙烯混合料专用试验方法 耐环境应力开裂试验 熔体指数测量方法 直接燃烧法测量聚乙烯中碳黑和（或）矿物质填料含量 热重分析法（TGA）测量碳黑含量 显微镜法评估聚乙烯中碳黑分散度</w:t>
      </w:r>
    </w:p>
    <w:p w14:paraId="4C8C2D3C">
      <w:pPr>
        <w:widowControl w:val="0"/>
        <w:numPr>
          <w:ilvl w:val="0"/>
          <w:numId w:val="0"/>
        </w:numPr>
        <w:tabs>
          <w:tab w:val="left" w:pos="420"/>
        </w:tabs>
        <w:spacing w:line="360" w:lineRule="auto"/>
        <w:ind w:firstLine="420" w:firstLineChars="200"/>
        <w:jc w:val="left"/>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4  电线电缆电性能试验方法  第4部分：导体直流电阻试验</w:t>
      </w:r>
    </w:p>
    <w:p w14:paraId="1D700367">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5  电线电缆电性能试验方法  第5部分：绝缘电阻试验</w:t>
      </w:r>
    </w:p>
    <w:p w14:paraId="0B29E46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8  电线电缆电性能试验方法  第8部分：交流电压试验</w:t>
      </w:r>
    </w:p>
    <w:p w14:paraId="494DDC7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w:t>
      </w:r>
      <w:r>
        <w:rPr>
          <w:rFonts w:hint="eastAsia" w:ascii="Times New Roman Regular" w:hAnsi="Times New Roman Regular" w:eastAsia="宋体" w:cs="Times New Roman Regular"/>
          <w:b w:val="0"/>
          <w:bCs w:val="0"/>
          <w:kern w:val="0"/>
          <w:sz w:val="21"/>
          <w:szCs w:val="21"/>
          <w:lang w:val="en-US" w:eastAsia="zh-CN"/>
        </w:rPr>
        <w:t>10</w:t>
      </w:r>
      <w:r>
        <w:rPr>
          <w:rFonts w:hint="default" w:ascii="Times New Roman Regular" w:hAnsi="Times New Roman Regular" w:eastAsia="宋体" w:cs="Times New Roman Regular"/>
          <w:b w:val="0"/>
          <w:bCs w:val="0"/>
          <w:kern w:val="0"/>
          <w:sz w:val="21"/>
          <w:szCs w:val="21"/>
          <w:lang w:val="en-US" w:eastAsia="zh-CN"/>
        </w:rPr>
        <w:t xml:space="preserve">  电线电缆电性能试验方法 </w:t>
      </w:r>
      <w:r>
        <w:rPr>
          <w:rFonts w:hint="eastAsia" w:ascii="Times New Roman Regular" w:hAnsi="Times New Roman Regular" w:eastAsia="宋体" w:cs="Times New Roman Regular"/>
          <w:b w:val="0"/>
          <w:bCs w:val="0"/>
          <w:kern w:val="0"/>
          <w:sz w:val="21"/>
          <w:szCs w:val="21"/>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第</w:t>
      </w:r>
      <w:r>
        <w:rPr>
          <w:rFonts w:hint="eastAsia" w:ascii="Times New Roman Regular" w:hAnsi="Times New Roman Regular" w:eastAsia="宋体" w:cs="Times New Roman Regular"/>
          <w:b w:val="0"/>
          <w:bCs w:val="0"/>
          <w:kern w:val="0"/>
          <w:sz w:val="21"/>
          <w:szCs w:val="21"/>
          <w:lang w:val="en-US" w:eastAsia="zh-CN"/>
        </w:rPr>
        <w:t>10</w:t>
      </w:r>
      <w:r>
        <w:rPr>
          <w:rFonts w:hint="default" w:ascii="Times New Roman Regular" w:hAnsi="Times New Roman Regular" w:eastAsia="宋体" w:cs="Times New Roman Regular"/>
          <w:b w:val="0"/>
          <w:bCs w:val="0"/>
          <w:kern w:val="0"/>
          <w:sz w:val="21"/>
          <w:szCs w:val="21"/>
          <w:lang w:val="en-US" w:eastAsia="zh-CN"/>
        </w:rPr>
        <w:t>部分：</w:t>
      </w:r>
      <w:r>
        <w:rPr>
          <w:rFonts w:hint="eastAsia" w:ascii="Times New Roman Regular" w:hAnsi="Times New Roman Regular" w:eastAsia="宋体" w:cs="Times New Roman Regular"/>
          <w:b w:val="0"/>
          <w:bCs w:val="0"/>
          <w:kern w:val="0"/>
          <w:sz w:val="21"/>
          <w:szCs w:val="21"/>
          <w:lang w:val="en-US" w:eastAsia="zh-CN"/>
        </w:rPr>
        <w:t>挤出护套</w:t>
      </w:r>
      <w:r>
        <w:rPr>
          <w:rFonts w:hint="default" w:ascii="Times New Roman Regular" w:hAnsi="Times New Roman Regular" w:eastAsia="宋体" w:cs="Times New Roman Regular"/>
          <w:b w:val="0"/>
          <w:bCs w:val="0"/>
          <w:kern w:val="0"/>
          <w:sz w:val="21"/>
          <w:szCs w:val="21"/>
          <w:lang w:val="en-US" w:eastAsia="zh-CN"/>
        </w:rPr>
        <w:t>火花试验</w:t>
      </w:r>
    </w:p>
    <w:p w14:paraId="0E24EFA0">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3956  电缆的导体</w:t>
      </w:r>
    </w:p>
    <w:p w14:paraId="38FAEE97">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 xml:space="preserve">GB/T </w:t>
      </w:r>
      <w:r>
        <w:rPr>
          <w:rFonts w:hint="eastAsia" w:ascii="Times New Roman Regular" w:hAnsi="Times New Roman Regular" w:eastAsia="宋体" w:cs="Times New Roman Regular"/>
          <w:b w:val="0"/>
          <w:bCs w:val="0"/>
          <w:kern w:val="0"/>
          <w:sz w:val="21"/>
          <w:szCs w:val="21"/>
          <w:lang w:val="en-US" w:eastAsia="zh-CN"/>
        </w:rPr>
        <w:t>4</w:t>
      </w:r>
      <w:r>
        <w:rPr>
          <w:rFonts w:hint="default" w:ascii="Times New Roman Regular" w:hAnsi="Times New Roman Regular" w:eastAsia="宋体" w:cs="Times New Roman Regular"/>
          <w:b w:val="0"/>
          <w:bCs w:val="0"/>
          <w:kern w:val="0"/>
          <w:sz w:val="21"/>
          <w:szCs w:val="21"/>
          <w:lang w:val="en-US" w:eastAsia="zh-CN"/>
        </w:rPr>
        <w:t>9</w:t>
      </w:r>
      <w:r>
        <w:rPr>
          <w:rFonts w:hint="eastAsia" w:ascii="Times New Roman Regular" w:hAnsi="Times New Roman Regular" w:eastAsia="宋体" w:cs="Times New Roman Regular"/>
          <w:b w:val="0"/>
          <w:bCs w:val="0"/>
          <w:kern w:val="0"/>
          <w:sz w:val="21"/>
          <w:szCs w:val="21"/>
          <w:lang w:val="en-US" w:eastAsia="zh-CN"/>
        </w:rPr>
        <w:t>02.2</w:t>
      </w:r>
      <w:r>
        <w:rPr>
          <w:rFonts w:hint="default" w:ascii="Times New Roman Regular" w:hAnsi="Times New Roman Regular" w:eastAsia="宋体" w:cs="Times New Roman Regular"/>
          <w:b w:val="0"/>
          <w:bCs w:val="0"/>
          <w:kern w:val="0"/>
          <w:sz w:val="21"/>
          <w:szCs w:val="21"/>
          <w:lang w:val="en-US" w:eastAsia="zh-CN"/>
        </w:rPr>
        <w:t xml:space="preserve">  裸电线试验方法 第2部分：尺寸测量</w:t>
      </w:r>
    </w:p>
    <w:p w14:paraId="32798DA9">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9330  塑料绝缘控制电缆</w:t>
      </w:r>
    </w:p>
    <w:p w14:paraId="2EA7104A">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19666  阻燃和耐火电缆通则</w:t>
      </w:r>
    </w:p>
    <w:p w14:paraId="0A18541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 8137</w:t>
      </w:r>
      <w:r>
        <w:rPr>
          <w:rFonts w:hint="eastAsia" w:ascii="Times New Roman Regular" w:hAnsi="Times New Roman Regular" w:eastAsia="宋体" w:cs="Times New Roman Regular"/>
          <w:b w:val="0"/>
          <w:bCs w:val="0"/>
          <w:kern w:val="0"/>
          <w:sz w:val="21"/>
          <w:szCs w:val="21"/>
          <w:lang w:val="en-US" w:eastAsia="zh-CN"/>
        </w:rPr>
        <w:t>（所有部分）</w:t>
      </w:r>
      <w:r>
        <w:rPr>
          <w:rFonts w:hint="default" w:ascii="Times New Roman Regular" w:hAnsi="Times New Roman Regular" w:eastAsia="宋体" w:cs="Times New Roman Regular"/>
          <w:b w:val="0"/>
          <w:bCs w:val="0"/>
          <w:kern w:val="0"/>
          <w:sz w:val="21"/>
          <w:szCs w:val="21"/>
          <w:lang w:val="en-US" w:eastAsia="zh-CN"/>
        </w:rPr>
        <w:t xml:space="preserve">  电线电缆交货盘</w:t>
      </w:r>
    </w:p>
    <w:p w14:paraId="6FB1981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b w:val="0"/>
          <w:bCs w:val="0"/>
          <w:kern w:val="0"/>
          <w:sz w:val="21"/>
          <w:szCs w:val="21"/>
          <w:lang w:val="en-US" w:eastAsia="zh-CN"/>
        </w:rPr>
        <w:t>TICW/03—2009 额定电压0.6/1kV及以下氟塑料绝缘氟塑料护套控制电缆</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4210"/>
      <w:bookmarkStart w:id="163" w:name="_Toc11509"/>
      <w:bookmarkStart w:id="164" w:name="_Toc404"/>
      <w:bookmarkStart w:id="165" w:name="_Toc490469307"/>
      <w:bookmarkStart w:id="166" w:name="_Toc19273"/>
      <w:bookmarkStart w:id="167" w:name="_Toc21510"/>
      <w:bookmarkStart w:id="168" w:name="_Toc133117643"/>
      <w:bookmarkStart w:id="169" w:name="_Toc19178"/>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275405563"/>
      <w:bookmarkStart w:id="171" w:name="_Toc1777749374"/>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提出了塑料绝缘控制电缆采购需求制定的一般规定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3275"/>
      <w:bookmarkStart w:id="173" w:name="_Toc22597"/>
      <w:bookmarkStart w:id="174" w:name="_Toc15238"/>
      <w:bookmarkStart w:id="175" w:name="_Toc22338"/>
      <w:bookmarkStart w:id="176" w:name="_Toc20142"/>
      <w:bookmarkStart w:id="177" w:name="_Toc1707016634"/>
      <w:bookmarkStart w:id="178" w:name="_Toc10399"/>
      <w:bookmarkStart w:id="179" w:name="_Toc693748107"/>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塑料绝缘控制电缆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4889"/>
      <w:bookmarkStart w:id="181" w:name="_Toc32224"/>
      <w:bookmarkStart w:id="182" w:name="_Toc1594527365"/>
      <w:bookmarkStart w:id="183" w:name="_Toc15538"/>
      <w:bookmarkStart w:id="184" w:name="_Toc23278"/>
      <w:bookmarkStart w:id="185" w:name="_Toc12972"/>
      <w:bookmarkStart w:id="186" w:name="_Toc17576"/>
      <w:bookmarkStart w:id="187" w:name="_Toc1135714786"/>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28244"/>
      <w:bookmarkStart w:id="189" w:name="_Toc6175"/>
      <w:bookmarkStart w:id="190" w:name="_Toc772992642"/>
      <w:bookmarkStart w:id="191" w:name="_Toc21998"/>
      <w:bookmarkStart w:id="192" w:name="_Toc28483"/>
      <w:bookmarkStart w:id="193" w:name="_Toc159"/>
      <w:bookmarkStart w:id="194" w:name="_Toc2387"/>
      <w:bookmarkStart w:id="195" w:name="_Toc1123753766"/>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958353444"/>
      <w:bookmarkStart w:id="197" w:name="_Toc1558753391"/>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31550"/>
      <w:bookmarkStart w:id="204" w:name="_Toc23786"/>
      <w:bookmarkStart w:id="205" w:name="_Toc220"/>
      <w:bookmarkStart w:id="206" w:name="_Toc31065"/>
      <w:bookmarkStart w:id="207" w:name="_Toc25375"/>
      <w:bookmarkStart w:id="208" w:name="_Toc1376651796"/>
      <w:bookmarkStart w:id="209" w:name="_Toc17639"/>
      <w:bookmarkStart w:id="210" w:name="_Toc14213"/>
      <w:bookmarkStart w:id="211" w:name="_Toc21551"/>
      <w:bookmarkStart w:id="212" w:name="_Toc4353"/>
      <w:bookmarkStart w:id="213" w:name="_Toc2107"/>
      <w:bookmarkStart w:id="214" w:name="_Toc385498374"/>
      <w:bookmarkStart w:id="215" w:name="_Toc5932"/>
      <w:bookmarkStart w:id="216" w:name="_Toc30636"/>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4678"/>
      <w:bookmarkStart w:id="218" w:name="_Toc24824"/>
      <w:bookmarkStart w:id="219" w:name="_Toc14748"/>
      <w:bookmarkStart w:id="220" w:name="_Toc26432"/>
      <w:bookmarkStart w:id="221" w:name="_Toc9147"/>
      <w:bookmarkStart w:id="222" w:name="_Toc20007"/>
      <w:bookmarkStart w:id="223" w:name="_Toc30374"/>
      <w:bookmarkStart w:id="224" w:name="_Toc23317"/>
      <w:bookmarkStart w:id="225" w:name="_Toc113008819"/>
      <w:bookmarkStart w:id="226" w:name="_Toc397922594"/>
      <w:bookmarkStart w:id="227" w:name="_Toc15080"/>
      <w:bookmarkStart w:id="228" w:name="_Toc8894"/>
      <w:bookmarkStart w:id="229" w:name="_Toc16446"/>
      <w:bookmarkStart w:id="230" w:name="_Toc24438"/>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394"/>
      <w:bookmarkStart w:id="232" w:name="_Toc26590"/>
      <w:bookmarkStart w:id="233" w:name="_Toc14320"/>
      <w:bookmarkStart w:id="234" w:name="_Toc30979"/>
      <w:bookmarkStart w:id="235" w:name="_Toc636"/>
      <w:bookmarkStart w:id="236" w:name="_Toc21972"/>
      <w:bookmarkStart w:id="237" w:name="_Toc15132"/>
      <w:bookmarkStart w:id="238" w:name="_Toc620960600"/>
      <w:bookmarkStart w:id="239" w:name="_Toc21166"/>
      <w:bookmarkStart w:id="240" w:name="_Toc32756"/>
      <w:bookmarkStart w:id="241" w:name="_Toc29139"/>
      <w:bookmarkStart w:id="242" w:name="_Toc21425"/>
      <w:bookmarkStart w:id="243" w:name="_Toc963676985"/>
      <w:bookmarkStart w:id="244" w:name="_Toc4728"/>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8F6ADCA">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本标准按 GB/T 1.1—2020《标准化工作导则第1部分：标准化文件的结构和起草规则》给出的规则编制。</w:t>
      </w:r>
    </w:p>
    <w:p w14:paraId="05067CE2">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本标准具体条款涉及的国家标准或直接引用，或参照原则，无原则分歧。</w:t>
      </w:r>
    </w:p>
    <w:p w14:paraId="07BD8134">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w:t>
      </w:r>
      <w:r>
        <w:rPr>
          <w:rFonts w:hint="eastAsia" w:ascii="Times New Roman Regular" w:hAnsi="Times New Roman Regular" w:eastAsia="宋体" w:cs="Times New Roman Regular"/>
          <w:b w:val="0"/>
          <w:bCs w:val="0"/>
          <w:sz w:val="21"/>
          <w:szCs w:val="21"/>
          <w:lang w:val="en-US" w:eastAsia="zh-CN"/>
        </w:rPr>
        <w:t>与</w:t>
      </w:r>
      <w:r>
        <w:rPr>
          <w:rFonts w:hint="default" w:ascii="Times New Roman Regular" w:hAnsi="Times New Roman Regular" w:eastAsia="宋体" w:cs="Times New Roman Regular"/>
          <w:b w:val="0"/>
          <w:bCs w:val="0"/>
          <w:sz w:val="21"/>
          <w:szCs w:val="21"/>
          <w:lang w:val="en-US" w:eastAsia="zh-CN"/>
        </w:rPr>
        <w:t>国家标准、行业标准及</w:t>
      </w:r>
      <w:r>
        <w:rPr>
          <w:rFonts w:hint="eastAsia" w:ascii="Times New Roman Regular" w:hAnsi="Times New Roman Regular" w:eastAsia="宋体" w:cs="Times New Roman Regular"/>
          <w:b w:val="0"/>
          <w:bCs w:val="0"/>
          <w:sz w:val="21"/>
          <w:szCs w:val="21"/>
          <w:lang w:val="en-US" w:eastAsia="zh-CN"/>
        </w:rPr>
        <w:t>现行法律法规</w:t>
      </w:r>
      <w:r>
        <w:rPr>
          <w:rFonts w:hint="default" w:ascii="Times New Roman Regular" w:hAnsi="Times New Roman Regular" w:eastAsia="宋体" w:cs="Times New Roman Regular"/>
          <w:b w:val="0"/>
          <w:bCs w:val="0"/>
          <w:sz w:val="21"/>
          <w:szCs w:val="21"/>
          <w:lang w:val="en-US" w:eastAsia="zh-CN"/>
        </w:rPr>
        <w:t>协调一致，没有矛盾。</w:t>
      </w:r>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苹方-简">
    <w:altName w:val="Times New Roman"/>
    <w:panose1 w:val="020B0600000000000000"/>
    <w:charset w:val="00"/>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EF6F7C"/>
    <w:rsid w:val="27FB32F3"/>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703976"/>
    <w:rsid w:val="2B732DA8"/>
    <w:rsid w:val="2B779685"/>
    <w:rsid w:val="2BA61037"/>
    <w:rsid w:val="2BD66AC4"/>
    <w:rsid w:val="2BFB29B5"/>
    <w:rsid w:val="2C072F7D"/>
    <w:rsid w:val="2C0803CD"/>
    <w:rsid w:val="2C76BB6A"/>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2FE48"/>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B555C6"/>
    <w:rsid w:val="3BBFFBB1"/>
    <w:rsid w:val="3BDE9154"/>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E4320"/>
    <w:rsid w:val="3F7EA949"/>
    <w:rsid w:val="3F939827"/>
    <w:rsid w:val="3FBEBA51"/>
    <w:rsid w:val="3FC810AC"/>
    <w:rsid w:val="3FDEC9F5"/>
    <w:rsid w:val="3FDF4418"/>
    <w:rsid w:val="3FDFA922"/>
    <w:rsid w:val="3FEBA76A"/>
    <w:rsid w:val="3FEC482B"/>
    <w:rsid w:val="3FEF4261"/>
    <w:rsid w:val="3FF8E492"/>
    <w:rsid w:val="3FFB8801"/>
    <w:rsid w:val="3FFF0893"/>
    <w:rsid w:val="3FFF3E0E"/>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EDBA7B"/>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05728C"/>
    <w:rsid w:val="4D39745F"/>
    <w:rsid w:val="4D772DCB"/>
    <w:rsid w:val="4D970721"/>
    <w:rsid w:val="4D9979D8"/>
    <w:rsid w:val="4DAFF802"/>
    <w:rsid w:val="4DDC6BC5"/>
    <w:rsid w:val="4DFAC409"/>
    <w:rsid w:val="4E1402DE"/>
    <w:rsid w:val="4E4C73A3"/>
    <w:rsid w:val="4E641F1A"/>
    <w:rsid w:val="4E6F3F3D"/>
    <w:rsid w:val="4ECF1271"/>
    <w:rsid w:val="4ED25E5C"/>
    <w:rsid w:val="4EDA5AAA"/>
    <w:rsid w:val="4EF86CC0"/>
    <w:rsid w:val="4EF94AC3"/>
    <w:rsid w:val="4F1639D2"/>
    <w:rsid w:val="4F3C4B90"/>
    <w:rsid w:val="4F936CC6"/>
    <w:rsid w:val="4F9735BA"/>
    <w:rsid w:val="4F9A62A6"/>
    <w:rsid w:val="4F9F1B0F"/>
    <w:rsid w:val="4FB749F0"/>
    <w:rsid w:val="4FB8497E"/>
    <w:rsid w:val="4FBFC979"/>
    <w:rsid w:val="4FC71561"/>
    <w:rsid w:val="4FD73056"/>
    <w:rsid w:val="4FDC17DF"/>
    <w:rsid w:val="4FE44618"/>
    <w:rsid w:val="4FF30539"/>
    <w:rsid w:val="4FF57773"/>
    <w:rsid w:val="4FF9A782"/>
    <w:rsid w:val="4FFB7226"/>
    <w:rsid w:val="4FFC630A"/>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8E48CC6"/>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B33135D"/>
    <w:rsid w:val="5B5B0B94"/>
    <w:rsid w:val="5B5B8B58"/>
    <w:rsid w:val="5B7EE6A5"/>
    <w:rsid w:val="5B9BFEAE"/>
    <w:rsid w:val="5BA83A36"/>
    <w:rsid w:val="5BDCAF1C"/>
    <w:rsid w:val="5BDE39BF"/>
    <w:rsid w:val="5BE90261"/>
    <w:rsid w:val="5BED529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7B1CE"/>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550324"/>
    <w:rsid w:val="636522D0"/>
    <w:rsid w:val="637F1B58"/>
    <w:rsid w:val="63C92321"/>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A87988"/>
    <w:rsid w:val="6DB1683D"/>
    <w:rsid w:val="6DCB3A6F"/>
    <w:rsid w:val="6DD24A05"/>
    <w:rsid w:val="6DDF392B"/>
    <w:rsid w:val="6DE37CA5"/>
    <w:rsid w:val="6DEE0AAA"/>
    <w:rsid w:val="6DFF6DF1"/>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5BF5"/>
    <w:rsid w:val="6FFBDA12"/>
    <w:rsid w:val="6FFEBE04"/>
    <w:rsid w:val="6FFEFE37"/>
    <w:rsid w:val="6FFF1443"/>
    <w:rsid w:val="6FFF4C4B"/>
    <w:rsid w:val="6FFF54C9"/>
    <w:rsid w:val="6FFF59E6"/>
    <w:rsid w:val="6FFF68E3"/>
    <w:rsid w:val="6FFF69CA"/>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EE54E6"/>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BB52AE"/>
    <w:rsid w:val="77D3CC90"/>
    <w:rsid w:val="77D7E741"/>
    <w:rsid w:val="77DB7435"/>
    <w:rsid w:val="77DE11DF"/>
    <w:rsid w:val="77DF1A28"/>
    <w:rsid w:val="77E3682C"/>
    <w:rsid w:val="77E61B9A"/>
    <w:rsid w:val="77E7888E"/>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E64038"/>
    <w:rsid w:val="7CFBABE1"/>
    <w:rsid w:val="7CFF36D2"/>
    <w:rsid w:val="7D145EF4"/>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DD24F"/>
    <w:rsid w:val="7DEF0220"/>
    <w:rsid w:val="7DEF36B3"/>
    <w:rsid w:val="7DEF8696"/>
    <w:rsid w:val="7DF65156"/>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B47804"/>
    <w:rsid w:val="7EBFC53E"/>
    <w:rsid w:val="7EBFE781"/>
    <w:rsid w:val="7EEBB9D1"/>
    <w:rsid w:val="7EED7BA4"/>
    <w:rsid w:val="7EEF2D23"/>
    <w:rsid w:val="7EF2A807"/>
    <w:rsid w:val="7EF5E173"/>
    <w:rsid w:val="7EF72FD8"/>
    <w:rsid w:val="7EFB5A3D"/>
    <w:rsid w:val="7EFD06E6"/>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E1C7"/>
    <w:rsid w:val="7F6D340D"/>
    <w:rsid w:val="7F6F9CEC"/>
    <w:rsid w:val="7F7459D7"/>
    <w:rsid w:val="7F770DF9"/>
    <w:rsid w:val="7F777AEF"/>
    <w:rsid w:val="7F79D970"/>
    <w:rsid w:val="7F7B4779"/>
    <w:rsid w:val="7F7BACDF"/>
    <w:rsid w:val="7F7D7468"/>
    <w:rsid w:val="7F7D9FA9"/>
    <w:rsid w:val="7F8C3055"/>
    <w:rsid w:val="7F8D0AD4"/>
    <w:rsid w:val="7F8F03DC"/>
    <w:rsid w:val="7F934ABA"/>
    <w:rsid w:val="7F9B3D14"/>
    <w:rsid w:val="7F9C88F3"/>
    <w:rsid w:val="7FA676E6"/>
    <w:rsid w:val="7FB15A44"/>
    <w:rsid w:val="7FB76D62"/>
    <w:rsid w:val="7FB7A55C"/>
    <w:rsid w:val="7FB9729D"/>
    <w:rsid w:val="7FBB7F85"/>
    <w:rsid w:val="7FBD1EB6"/>
    <w:rsid w:val="7FBD3EA7"/>
    <w:rsid w:val="7FBD5266"/>
    <w:rsid w:val="7FBD64BF"/>
    <w:rsid w:val="7FBF053F"/>
    <w:rsid w:val="7FC85B26"/>
    <w:rsid w:val="7FD86C38"/>
    <w:rsid w:val="7FDBE955"/>
    <w:rsid w:val="7FDF949B"/>
    <w:rsid w:val="7FE5E8DE"/>
    <w:rsid w:val="7FE79DB1"/>
    <w:rsid w:val="7FEB6E25"/>
    <w:rsid w:val="7FEE4542"/>
    <w:rsid w:val="7FEEBCB5"/>
    <w:rsid w:val="7FEF5013"/>
    <w:rsid w:val="7FEF899F"/>
    <w:rsid w:val="7FEFEF86"/>
    <w:rsid w:val="7FFA5DE4"/>
    <w:rsid w:val="7FFAE971"/>
    <w:rsid w:val="7FFB6187"/>
    <w:rsid w:val="7FFB7B18"/>
    <w:rsid w:val="7FFB84E2"/>
    <w:rsid w:val="7FFC7A39"/>
    <w:rsid w:val="7FFD5E59"/>
    <w:rsid w:val="7FFE05A0"/>
    <w:rsid w:val="7FFE92F4"/>
    <w:rsid w:val="7FFF1371"/>
    <w:rsid w:val="7FFF65CF"/>
    <w:rsid w:val="7FFF709D"/>
    <w:rsid w:val="7FFF9CD5"/>
    <w:rsid w:val="7FFFCEAE"/>
    <w:rsid w:val="86D3552F"/>
    <w:rsid w:val="8BDD93D1"/>
    <w:rsid w:val="8DB65A59"/>
    <w:rsid w:val="8F6CFB7C"/>
    <w:rsid w:val="925C0A6D"/>
    <w:rsid w:val="93FC336E"/>
    <w:rsid w:val="97BED3A7"/>
    <w:rsid w:val="97FA81FF"/>
    <w:rsid w:val="9AFD9E19"/>
    <w:rsid w:val="9BBFC5CB"/>
    <w:rsid w:val="9BFFE5BC"/>
    <w:rsid w:val="9CFF813C"/>
    <w:rsid w:val="9E5F2DB8"/>
    <w:rsid w:val="9E7B56BD"/>
    <w:rsid w:val="9E7ED74B"/>
    <w:rsid w:val="9F1EE70B"/>
    <w:rsid w:val="9F55EB28"/>
    <w:rsid w:val="9F5CB341"/>
    <w:rsid w:val="9F672A5A"/>
    <w:rsid w:val="9F6B1BB7"/>
    <w:rsid w:val="9F7B2CDA"/>
    <w:rsid w:val="9FAF9A56"/>
    <w:rsid w:val="9FE7CD5D"/>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1CAF052"/>
    <w:rsid w:val="B3E9C594"/>
    <w:rsid w:val="B47EFD21"/>
    <w:rsid w:val="B5773F58"/>
    <w:rsid w:val="B5E46B39"/>
    <w:rsid w:val="B5FF12BB"/>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71FC0"/>
    <w:rsid w:val="BBB87D5D"/>
    <w:rsid w:val="BBE701E2"/>
    <w:rsid w:val="BBEB4B1E"/>
    <w:rsid w:val="BBEF213A"/>
    <w:rsid w:val="BBFF51C6"/>
    <w:rsid w:val="BC676F5A"/>
    <w:rsid w:val="BCDB7B19"/>
    <w:rsid w:val="BCE793E5"/>
    <w:rsid w:val="BDE480B0"/>
    <w:rsid w:val="BDEEFF8A"/>
    <w:rsid w:val="BDEFACE4"/>
    <w:rsid w:val="BDF396CA"/>
    <w:rsid w:val="BDFDDD4F"/>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7F8C3"/>
    <w:rsid w:val="D7FDC320"/>
    <w:rsid w:val="D7FF200B"/>
    <w:rsid w:val="D8C7C1ED"/>
    <w:rsid w:val="D8DFDAC0"/>
    <w:rsid w:val="D9F5FBB2"/>
    <w:rsid w:val="DA5E621D"/>
    <w:rsid w:val="DAF7322E"/>
    <w:rsid w:val="DAFF7C4C"/>
    <w:rsid w:val="DB73B31B"/>
    <w:rsid w:val="DB7F606A"/>
    <w:rsid w:val="DBB722C7"/>
    <w:rsid w:val="DBFF05A2"/>
    <w:rsid w:val="DCDFE90F"/>
    <w:rsid w:val="DCE4604E"/>
    <w:rsid w:val="DCF65432"/>
    <w:rsid w:val="DCFE3A9F"/>
    <w:rsid w:val="DD5DC3AE"/>
    <w:rsid w:val="DDBFEA55"/>
    <w:rsid w:val="DDDFA60C"/>
    <w:rsid w:val="DDF6F6FA"/>
    <w:rsid w:val="DDFC8A8A"/>
    <w:rsid w:val="DE8E43AB"/>
    <w:rsid w:val="DEBD1B81"/>
    <w:rsid w:val="DEBF4786"/>
    <w:rsid w:val="DEBF59F0"/>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D0A3"/>
    <w:rsid w:val="DFF32F4E"/>
    <w:rsid w:val="DFFC4362"/>
    <w:rsid w:val="DFFF4EA3"/>
    <w:rsid w:val="DFFFA889"/>
    <w:rsid w:val="E1BF7A10"/>
    <w:rsid w:val="E36E7F5C"/>
    <w:rsid w:val="E3C73C39"/>
    <w:rsid w:val="E3F753A2"/>
    <w:rsid w:val="E56AC93C"/>
    <w:rsid w:val="E5F19684"/>
    <w:rsid w:val="E6FF6C57"/>
    <w:rsid w:val="E74B075E"/>
    <w:rsid w:val="E7E56D6B"/>
    <w:rsid w:val="E9FB353B"/>
    <w:rsid w:val="EA3BE6E0"/>
    <w:rsid w:val="EB786ED3"/>
    <w:rsid w:val="EBFAFC81"/>
    <w:rsid w:val="EC96D586"/>
    <w:rsid w:val="ECAE1E4D"/>
    <w:rsid w:val="EDBF327D"/>
    <w:rsid w:val="EDDD5AE6"/>
    <w:rsid w:val="EDF131FD"/>
    <w:rsid w:val="EDFAFFD7"/>
    <w:rsid w:val="EDFFE984"/>
    <w:rsid w:val="EE37B022"/>
    <w:rsid w:val="EED60C33"/>
    <w:rsid w:val="EEEBE97E"/>
    <w:rsid w:val="EEEF3DDA"/>
    <w:rsid w:val="EEF33A61"/>
    <w:rsid w:val="EEFF22B2"/>
    <w:rsid w:val="EEFF4D37"/>
    <w:rsid w:val="EF2F4E69"/>
    <w:rsid w:val="EF6648A2"/>
    <w:rsid w:val="EF733005"/>
    <w:rsid w:val="EF7354B7"/>
    <w:rsid w:val="EF778569"/>
    <w:rsid w:val="EFA6EEDC"/>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EB02E8"/>
    <w:rsid w:val="F3EF0822"/>
    <w:rsid w:val="F3FDCA98"/>
    <w:rsid w:val="F3FF1004"/>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3EC7"/>
    <w:rsid w:val="F767CB56"/>
    <w:rsid w:val="F76940FA"/>
    <w:rsid w:val="F7763F7A"/>
    <w:rsid w:val="F797C129"/>
    <w:rsid w:val="F7BE5DBA"/>
    <w:rsid w:val="F7CB1692"/>
    <w:rsid w:val="F7D01C85"/>
    <w:rsid w:val="F7D713DA"/>
    <w:rsid w:val="F7D775EC"/>
    <w:rsid w:val="F7DFCD90"/>
    <w:rsid w:val="F7ED5CE4"/>
    <w:rsid w:val="F7EF7FE6"/>
    <w:rsid w:val="F7F7FC6F"/>
    <w:rsid w:val="F7FD05AA"/>
    <w:rsid w:val="F7FDED42"/>
    <w:rsid w:val="F7FEBF76"/>
    <w:rsid w:val="F7FF3B38"/>
    <w:rsid w:val="F89B10DC"/>
    <w:rsid w:val="F8D6625F"/>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DBCAFD"/>
    <w:rsid w:val="FBDC0979"/>
    <w:rsid w:val="FBDFE3CA"/>
    <w:rsid w:val="FBE61BDE"/>
    <w:rsid w:val="FBE8E5EE"/>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F1B4F"/>
    <w:rsid w:val="FCFF5F45"/>
    <w:rsid w:val="FD3BB76E"/>
    <w:rsid w:val="FD5E22C2"/>
    <w:rsid w:val="FD7A8411"/>
    <w:rsid w:val="FD7B5811"/>
    <w:rsid w:val="FD7DDCE4"/>
    <w:rsid w:val="FD7F4B6B"/>
    <w:rsid w:val="FDB5471A"/>
    <w:rsid w:val="FDB91431"/>
    <w:rsid w:val="FDBFA174"/>
    <w:rsid w:val="FDCDF1B9"/>
    <w:rsid w:val="FDDADD15"/>
    <w:rsid w:val="FDE9D5B3"/>
    <w:rsid w:val="FDEF3A59"/>
    <w:rsid w:val="FDF7B0FC"/>
    <w:rsid w:val="FDFB027B"/>
    <w:rsid w:val="FDFF1AE6"/>
    <w:rsid w:val="FE748EF9"/>
    <w:rsid w:val="FEAEDBE9"/>
    <w:rsid w:val="FEBC6153"/>
    <w:rsid w:val="FEBFB8FC"/>
    <w:rsid w:val="FEDF1856"/>
    <w:rsid w:val="FEF98B70"/>
    <w:rsid w:val="FEFB1DF0"/>
    <w:rsid w:val="FEFFF7E5"/>
    <w:rsid w:val="FF0F9471"/>
    <w:rsid w:val="FF1A7D9C"/>
    <w:rsid w:val="FF1C81A6"/>
    <w:rsid w:val="FF1D16A2"/>
    <w:rsid w:val="FF2F338D"/>
    <w:rsid w:val="FF3F4108"/>
    <w:rsid w:val="FF468A7F"/>
    <w:rsid w:val="FF56871E"/>
    <w:rsid w:val="FF5B24BC"/>
    <w:rsid w:val="FF6EA354"/>
    <w:rsid w:val="FF7B4457"/>
    <w:rsid w:val="FF7ECB67"/>
    <w:rsid w:val="FF7F2580"/>
    <w:rsid w:val="FF7F916E"/>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7D3F9"/>
    <w:rsid w:val="FFF7F3EE"/>
    <w:rsid w:val="FFFA02E0"/>
    <w:rsid w:val="FFFA170B"/>
    <w:rsid w:val="FFFB4D5B"/>
    <w:rsid w:val="FFFBE420"/>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7134</Words>
  <Characters>7953</Characters>
  <Lines>1</Lines>
  <Paragraphs>1</Paragraphs>
  <TotalTime>0</TotalTime>
  <ScaleCrop>false</ScaleCrop>
  <LinksUpToDate>false</LinksUpToDate>
  <CharactersWithSpaces>8247</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2024-08-01T05:15:00Z</dcterms:created>
  <dc:creator>柏三创@物资云·贵宾客服</dc:creator>
  <cp:lastModifiedBy>蔡菜</cp:lastModifiedBy>
  <dcterms:modified xsi:type="dcterms:W3CDTF">2026-02-27T11:18:30Z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E95AB4BEA2A53148E7061C685BF50F6E_43</vt:lpwstr>
  </property>
</Properties>
</file>